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ADB2D" w14:textId="77777777" w:rsidR="00CF16B7" w:rsidRDefault="00CF16B7" w:rsidP="00CF16B7">
      <w:pPr>
        <w:pBdr>
          <w:top w:val="double" w:sz="4" w:space="1" w:color="auto"/>
          <w:bottom w:val="double" w:sz="4" w:space="1" w:color="auto"/>
        </w:pBdr>
        <w:spacing w:after="0"/>
        <w:jc w:val="center"/>
        <w:rPr>
          <w:rFonts w:ascii="Arial" w:hAnsi="Arial" w:cs="Arial"/>
          <w:b/>
          <w:i/>
          <w:iCs/>
          <w:sz w:val="20"/>
          <w:szCs w:val="20"/>
        </w:rPr>
      </w:pPr>
      <w:r>
        <w:rPr>
          <w:rFonts w:ascii="Arial" w:hAnsi="Arial" w:cs="Arial"/>
          <w:b/>
          <w:i/>
          <w:iCs/>
          <w:sz w:val="20"/>
          <w:szCs w:val="20"/>
        </w:rPr>
        <w:t>EDITAL DE LICITAÇÃO PÚBLICA</w:t>
      </w:r>
    </w:p>
    <w:p w14:paraId="3566F3C9" w14:textId="77777777" w:rsidR="00CF16B7" w:rsidRDefault="00CF16B7" w:rsidP="00CF16B7">
      <w:pPr>
        <w:spacing w:after="0"/>
        <w:jc w:val="both"/>
        <w:rPr>
          <w:rFonts w:ascii="Arial" w:hAnsi="Arial" w:cs="Arial"/>
          <w:iCs/>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447"/>
        <w:gridCol w:w="4027"/>
      </w:tblGrid>
      <w:tr w:rsidR="00CF16B7" w:rsidRPr="00EC7E9D" w14:paraId="2DDF9471" w14:textId="77777777" w:rsidTr="00615051">
        <w:trPr>
          <w:jc w:val="center"/>
        </w:trPr>
        <w:tc>
          <w:tcPr>
            <w:tcW w:w="4831" w:type="dxa"/>
            <w:tcBorders>
              <w:top w:val="double" w:sz="4" w:space="0" w:color="auto"/>
              <w:left w:val="double" w:sz="4" w:space="0" w:color="auto"/>
              <w:bottom w:val="double" w:sz="4" w:space="0" w:color="auto"/>
              <w:right w:val="double" w:sz="4" w:space="0" w:color="auto"/>
            </w:tcBorders>
            <w:hideMark/>
          </w:tcPr>
          <w:p w14:paraId="49A346D4" w14:textId="092F6D0E" w:rsidR="00CF16B7" w:rsidRDefault="00CF16B7" w:rsidP="00811465">
            <w:pPr>
              <w:spacing w:after="0"/>
              <w:jc w:val="both"/>
              <w:rPr>
                <w:rFonts w:ascii="Arial" w:hAnsi="Arial" w:cs="Arial"/>
                <w:iCs/>
                <w:sz w:val="20"/>
                <w:szCs w:val="20"/>
              </w:rPr>
            </w:pPr>
            <w:r>
              <w:rPr>
                <w:rFonts w:ascii="Arial" w:hAnsi="Arial" w:cs="Arial"/>
                <w:b/>
                <w:sz w:val="20"/>
                <w:szCs w:val="20"/>
              </w:rPr>
              <w:t>Processo Licitatório nº 0</w:t>
            </w:r>
            <w:r w:rsidR="009F0A6C">
              <w:rPr>
                <w:rFonts w:ascii="Arial" w:hAnsi="Arial" w:cs="Arial"/>
                <w:b/>
                <w:sz w:val="20"/>
                <w:szCs w:val="20"/>
              </w:rPr>
              <w:t>95</w:t>
            </w:r>
            <w:r>
              <w:rPr>
                <w:rFonts w:ascii="Arial" w:hAnsi="Arial" w:cs="Arial"/>
                <w:b/>
                <w:sz w:val="20"/>
                <w:szCs w:val="20"/>
              </w:rPr>
              <w:t>/202</w:t>
            </w:r>
            <w:r w:rsidR="00756B77">
              <w:rPr>
                <w:rFonts w:ascii="Arial" w:hAnsi="Arial" w:cs="Arial"/>
                <w:b/>
                <w:sz w:val="20"/>
                <w:szCs w:val="20"/>
              </w:rPr>
              <w:t>2</w:t>
            </w:r>
          </w:p>
        </w:tc>
        <w:tc>
          <w:tcPr>
            <w:tcW w:w="4381" w:type="dxa"/>
            <w:tcBorders>
              <w:top w:val="double" w:sz="4" w:space="0" w:color="auto"/>
              <w:left w:val="double" w:sz="4" w:space="0" w:color="auto"/>
              <w:bottom w:val="double" w:sz="4" w:space="0" w:color="auto"/>
              <w:right w:val="double" w:sz="4" w:space="0" w:color="auto"/>
            </w:tcBorders>
            <w:hideMark/>
          </w:tcPr>
          <w:p w14:paraId="17E10092" w14:textId="48A729A9" w:rsidR="00CF16B7" w:rsidRDefault="00CF16B7" w:rsidP="00811465">
            <w:pPr>
              <w:spacing w:after="0"/>
              <w:jc w:val="both"/>
              <w:rPr>
                <w:rFonts w:ascii="Arial" w:hAnsi="Arial" w:cs="Arial"/>
                <w:b/>
                <w:iCs/>
                <w:sz w:val="20"/>
                <w:szCs w:val="20"/>
              </w:rPr>
            </w:pPr>
            <w:r>
              <w:rPr>
                <w:rFonts w:ascii="Arial" w:hAnsi="Arial" w:cs="Arial"/>
                <w:b/>
                <w:iCs/>
                <w:sz w:val="20"/>
                <w:szCs w:val="20"/>
              </w:rPr>
              <w:t>Pregão Presencial nº 00</w:t>
            </w:r>
            <w:r w:rsidR="009F0A6C">
              <w:rPr>
                <w:rFonts w:ascii="Arial" w:hAnsi="Arial" w:cs="Arial"/>
                <w:b/>
                <w:iCs/>
                <w:sz w:val="20"/>
                <w:szCs w:val="20"/>
              </w:rPr>
              <w:t>34</w:t>
            </w:r>
            <w:r>
              <w:rPr>
                <w:rFonts w:ascii="Arial" w:hAnsi="Arial" w:cs="Arial"/>
                <w:b/>
                <w:iCs/>
                <w:sz w:val="20"/>
                <w:szCs w:val="20"/>
              </w:rPr>
              <w:t>/202</w:t>
            </w:r>
            <w:r w:rsidR="00756B77">
              <w:rPr>
                <w:rFonts w:ascii="Arial" w:hAnsi="Arial" w:cs="Arial"/>
                <w:b/>
                <w:iCs/>
                <w:sz w:val="20"/>
                <w:szCs w:val="20"/>
              </w:rPr>
              <w:t>2</w:t>
            </w:r>
          </w:p>
        </w:tc>
      </w:tr>
      <w:tr w:rsidR="00CF16B7" w:rsidRPr="00EC7E9D" w14:paraId="5F3B329F"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754E7DC0" w14:textId="77777777" w:rsidR="00CF16B7" w:rsidRDefault="00CF16B7" w:rsidP="00811465">
            <w:pPr>
              <w:spacing w:after="0"/>
              <w:jc w:val="both"/>
              <w:rPr>
                <w:rFonts w:ascii="Arial" w:hAnsi="Arial" w:cs="Arial"/>
                <w:iCs/>
                <w:sz w:val="20"/>
                <w:szCs w:val="20"/>
              </w:rPr>
            </w:pPr>
            <w:r>
              <w:rPr>
                <w:rFonts w:ascii="Arial" w:hAnsi="Arial" w:cs="Arial"/>
                <w:b/>
                <w:iCs/>
                <w:sz w:val="20"/>
                <w:szCs w:val="20"/>
              </w:rPr>
              <w:t>Registro de Preços</w:t>
            </w:r>
            <w:r>
              <w:rPr>
                <w:rFonts w:ascii="Arial" w:hAnsi="Arial" w:cs="Arial"/>
                <w:iCs/>
                <w:sz w:val="20"/>
                <w:szCs w:val="20"/>
              </w:rPr>
              <w:t xml:space="preserve">: </w:t>
            </w:r>
            <w:proofErr w:type="gramStart"/>
            <w:r>
              <w:rPr>
                <w:rFonts w:ascii="Arial" w:hAnsi="Arial" w:cs="Arial"/>
                <w:iCs/>
                <w:sz w:val="20"/>
                <w:szCs w:val="20"/>
              </w:rPr>
              <w:t>( X</w:t>
            </w:r>
            <w:proofErr w:type="gramEnd"/>
            <w:r>
              <w:rPr>
                <w:rFonts w:ascii="Arial" w:hAnsi="Arial" w:cs="Arial"/>
                <w:iCs/>
                <w:sz w:val="20"/>
                <w:szCs w:val="20"/>
              </w:rPr>
              <w:t xml:space="preserve"> ) Sim   ( ) Não</w:t>
            </w:r>
          </w:p>
        </w:tc>
      </w:tr>
      <w:tr w:rsidR="00CF16B7" w:rsidRPr="00EC7E9D" w14:paraId="347CD318"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7D11F1F9" w14:textId="5EA5F591" w:rsidR="00CF16B7" w:rsidRDefault="00CF16B7" w:rsidP="009F0A6C">
            <w:pPr>
              <w:spacing w:after="0"/>
              <w:jc w:val="both"/>
              <w:rPr>
                <w:rFonts w:ascii="Arial" w:hAnsi="Arial" w:cs="Arial"/>
                <w:iCs/>
                <w:sz w:val="20"/>
                <w:szCs w:val="20"/>
              </w:rPr>
            </w:pPr>
            <w:r>
              <w:rPr>
                <w:rFonts w:ascii="Arial" w:hAnsi="Arial" w:cs="Arial"/>
                <w:b/>
                <w:iCs/>
                <w:sz w:val="20"/>
                <w:szCs w:val="20"/>
              </w:rPr>
              <w:t>Unidade Requisitante</w:t>
            </w:r>
            <w:r w:rsidR="009F0A6C">
              <w:rPr>
                <w:rFonts w:ascii="Arial" w:hAnsi="Arial" w:cs="Arial"/>
                <w:iCs/>
                <w:sz w:val="20"/>
                <w:szCs w:val="20"/>
              </w:rPr>
              <w:t>: Secretárias municipais</w:t>
            </w:r>
          </w:p>
        </w:tc>
      </w:tr>
      <w:tr w:rsidR="00CF16B7" w:rsidRPr="00EC7E9D" w14:paraId="2CD8C8B9"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33BB2074" w14:textId="77777777" w:rsidR="00CF16B7" w:rsidRDefault="00CF16B7" w:rsidP="00811465">
            <w:pPr>
              <w:spacing w:after="0"/>
              <w:jc w:val="both"/>
              <w:rPr>
                <w:rFonts w:ascii="Arial" w:hAnsi="Arial" w:cs="Arial"/>
                <w:b/>
                <w:iCs/>
                <w:sz w:val="20"/>
                <w:szCs w:val="20"/>
              </w:rPr>
            </w:pPr>
            <w:r>
              <w:rPr>
                <w:rFonts w:ascii="Arial" w:hAnsi="Arial" w:cs="Arial"/>
                <w:b/>
                <w:iCs/>
                <w:sz w:val="20"/>
                <w:szCs w:val="20"/>
              </w:rPr>
              <w:t>Critério de Aceitabilidade</w:t>
            </w:r>
            <w:r>
              <w:rPr>
                <w:rFonts w:ascii="Arial" w:hAnsi="Arial" w:cs="Arial"/>
                <w:iCs/>
                <w:sz w:val="20"/>
                <w:szCs w:val="20"/>
              </w:rPr>
              <w:t xml:space="preserve">: Média de Preços apurada pela Administração, bem como a observância aos preceitos legais e regras consignadas neste edital. </w:t>
            </w:r>
          </w:p>
        </w:tc>
      </w:tr>
      <w:tr w:rsidR="00CF16B7" w:rsidRPr="00EC7E9D" w14:paraId="7916460B"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13993F18" w14:textId="77777777" w:rsidR="00CF16B7" w:rsidRDefault="00CF16B7" w:rsidP="00811465">
            <w:pPr>
              <w:spacing w:after="0"/>
              <w:jc w:val="both"/>
              <w:rPr>
                <w:rFonts w:ascii="Arial" w:hAnsi="Arial" w:cs="Arial"/>
                <w:b/>
                <w:iCs/>
                <w:sz w:val="20"/>
                <w:szCs w:val="20"/>
              </w:rPr>
            </w:pPr>
            <w:r>
              <w:rPr>
                <w:rFonts w:ascii="Arial" w:hAnsi="Arial" w:cs="Arial"/>
                <w:b/>
                <w:iCs/>
                <w:sz w:val="20"/>
                <w:szCs w:val="20"/>
              </w:rPr>
              <w:t>Preços Máximos Aceitos</w:t>
            </w:r>
            <w:r>
              <w:rPr>
                <w:rFonts w:ascii="Arial" w:hAnsi="Arial" w:cs="Arial"/>
                <w:iCs/>
                <w:sz w:val="20"/>
                <w:szCs w:val="20"/>
              </w:rPr>
              <w:t>: Média Estimada pela Administração</w:t>
            </w:r>
          </w:p>
        </w:tc>
      </w:tr>
      <w:tr w:rsidR="00CF16B7" w:rsidRPr="00EC7E9D" w14:paraId="5B49ADDC"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668A1B64" w14:textId="77777777" w:rsidR="00CF16B7" w:rsidRDefault="00CF16B7" w:rsidP="00811465">
            <w:pPr>
              <w:spacing w:after="0"/>
              <w:jc w:val="both"/>
              <w:rPr>
                <w:rFonts w:ascii="Arial" w:hAnsi="Arial" w:cs="Arial"/>
                <w:iCs/>
                <w:sz w:val="20"/>
                <w:szCs w:val="20"/>
              </w:rPr>
            </w:pPr>
            <w:r>
              <w:rPr>
                <w:rFonts w:ascii="Arial" w:hAnsi="Arial" w:cs="Arial"/>
                <w:b/>
                <w:iCs/>
                <w:sz w:val="20"/>
                <w:szCs w:val="20"/>
              </w:rPr>
              <w:t>Tipo de Julgamento</w:t>
            </w:r>
            <w:r>
              <w:rPr>
                <w:rFonts w:ascii="Arial" w:hAnsi="Arial" w:cs="Arial"/>
                <w:iCs/>
                <w:sz w:val="20"/>
                <w:szCs w:val="20"/>
              </w:rPr>
              <w:t xml:space="preserve">: (x) Menor preço por item </w:t>
            </w:r>
            <w:proofErr w:type="gramStart"/>
            <w:r>
              <w:rPr>
                <w:rFonts w:ascii="Arial" w:hAnsi="Arial" w:cs="Arial"/>
                <w:iCs/>
                <w:sz w:val="20"/>
                <w:szCs w:val="20"/>
              </w:rPr>
              <w:t>( )</w:t>
            </w:r>
            <w:proofErr w:type="gramEnd"/>
            <w:r>
              <w:rPr>
                <w:rFonts w:ascii="Arial" w:hAnsi="Arial" w:cs="Arial"/>
                <w:iCs/>
                <w:sz w:val="20"/>
                <w:szCs w:val="20"/>
              </w:rPr>
              <w:t xml:space="preserve"> Menor Preço por lote ( ) Menor Preço Global</w:t>
            </w:r>
          </w:p>
        </w:tc>
      </w:tr>
      <w:tr w:rsidR="00CF16B7" w:rsidRPr="00EC7E9D" w14:paraId="6B94F5F3"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349FA54B" w14:textId="42756FC5" w:rsidR="00CF16B7" w:rsidRDefault="00CF16B7" w:rsidP="00811465">
            <w:pPr>
              <w:spacing w:after="0"/>
              <w:jc w:val="both"/>
              <w:rPr>
                <w:rFonts w:ascii="Arial" w:hAnsi="Arial" w:cs="Arial"/>
                <w:b/>
                <w:iCs/>
                <w:sz w:val="20"/>
                <w:szCs w:val="20"/>
                <w:u w:val="single"/>
              </w:rPr>
            </w:pPr>
            <w:r>
              <w:rPr>
                <w:rFonts w:ascii="Arial" w:hAnsi="Arial" w:cs="Arial"/>
                <w:b/>
                <w:iCs/>
                <w:sz w:val="20"/>
                <w:szCs w:val="20"/>
                <w:u w:val="single"/>
              </w:rPr>
              <w:t xml:space="preserve">Abertura: </w:t>
            </w:r>
            <w:r w:rsidR="009F0A6C">
              <w:rPr>
                <w:rFonts w:ascii="Arial" w:hAnsi="Arial" w:cs="Arial"/>
                <w:b/>
                <w:iCs/>
                <w:sz w:val="20"/>
                <w:szCs w:val="20"/>
                <w:u w:val="single"/>
              </w:rPr>
              <w:t>18</w:t>
            </w:r>
            <w:r>
              <w:rPr>
                <w:rFonts w:ascii="Arial" w:hAnsi="Arial" w:cs="Arial"/>
                <w:b/>
                <w:iCs/>
                <w:sz w:val="20"/>
                <w:szCs w:val="20"/>
                <w:u w:val="single"/>
              </w:rPr>
              <w:t>/0</w:t>
            </w:r>
            <w:r w:rsidR="009F0A6C">
              <w:rPr>
                <w:rFonts w:ascii="Arial" w:hAnsi="Arial" w:cs="Arial"/>
                <w:b/>
                <w:iCs/>
                <w:sz w:val="20"/>
                <w:szCs w:val="20"/>
                <w:u w:val="single"/>
              </w:rPr>
              <w:t>7</w:t>
            </w:r>
            <w:r>
              <w:rPr>
                <w:rFonts w:ascii="Arial" w:hAnsi="Arial" w:cs="Arial"/>
                <w:b/>
                <w:iCs/>
                <w:sz w:val="20"/>
                <w:szCs w:val="20"/>
                <w:u w:val="single"/>
              </w:rPr>
              <w:t>/202</w:t>
            </w:r>
            <w:r w:rsidR="00756B77">
              <w:rPr>
                <w:rFonts w:ascii="Arial" w:hAnsi="Arial" w:cs="Arial"/>
                <w:b/>
                <w:iCs/>
                <w:sz w:val="20"/>
                <w:szCs w:val="20"/>
                <w:u w:val="single"/>
              </w:rPr>
              <w:t>2</w:t>
            </w:r>
          </w:p>
        </w:tc>
      </w:tr>
      <w:tr w:rsidR="00CF16B7" w:rsidRPr="00EC7E9D" w14:paraId="0CAA0A9C"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4CAC64F6" w14:textId="746EE0B6" w:rsidR="00CF16B7" w:rsidRDefault="00CF16B7" w:rsidP="00811465">
            <w:pPr>
              <w:spacing w:after="0"/>
              <w:jc w:val="both"/>
              <w:rPr>
                <w:rFonts w:ascii="Arial" w:hAnsi="Arial" w:cs="Arial"/>
                <w:b/>
                <w:iCs/>
                <w:sz w:val="20"/>
                <w:szCs w:val="20"/>
                <w:u w:val="single"/>
              </w:rPr>
            </w:pPr>
            <w:r>
              <w:rPr>
                <w:rFonts w:ascii="Arial" w:hAnsi="Arial" w:cs="Arial"/>
                <w:b/>
                <w:iCs/>
                <w:sz w:val="20"/>
                <w:szCs w:val="20"/>
                <w:u w:val="single"/>
              </w:rPr>
              <w:t xml:space="preserve">Horário: </w:t>
            </w:r>
            <w:r w:rsidR="00811465">
              <w:rPr>
                <w:rFonts w:ascii="Arial" w:hAnsi="Arial" w:cs="Arial"/>
                <w:b/>
                <w:iCs/>
                <w:sz w:val="20"/>
                <w:szCs w:val="20"/>
                <w:u w:val="single"/>
              </w:rPr>
              <w:t>08</w:t>
            </w:r>
            <w:r>
              <w:rPr>
                <w:rFonts w:ascii="Arial" w:hAnsi="Arial" w:cs="Arial"/>
                <w:b/>
                <w:iCs/>
                <w:sz w:val="20"/>
                <w:szCs w:val="20"/>
                <w:u w:val="single"/>
              </w:rPr>
              <w:t>h</w:t>
            </w:r>
            <w:r w:rsidR="009F0A6C">
              <w:rPr>
                <w:rFonts w:ascii="Arial" w:hAnsi="Arial" w:cs="Arial"/>
                <w:b/>
                <w:iCs/>
                <w:sz w:val="20"/>
                <w:szCs w:val="20"/>
                <w:u w:val="single"/>
              </w:rPr>
              <w:t>00</w:t>
            </w:r>
            <w:r>
              <w:rPr>
                <w:rFonts w:ascii="Arial" w:hAnsi="Arial" w:cs="Arial"/>
                <w:b/>
                <w:iCs/>
                <w:sz w:val="20"/>
                <w:szCs w:val="20"/>
                <w:u w:val="single"/>
              </w:rPr>
              <w:t>min horário de Brasília</w:t>
            </w:r>
          </w:p>
        </w:tc>
      </w:tr>
      <w:tr w:rsidR="00CF16B7" w:rsidRPr="00EC7E9D" w14:paraId="44F52B5D"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7265C2F5" w14:textId="77777777" w:rsidR="00CF16B7" w:rsidRDefault="00CF16B7" w:rsidP="00811465">
            <w:pPr>
              <w:spacing w:after="0"/>
              <w:jc w:val="both"/>
              <w:rPr>
                <w:rFonts w:ascii="Arial" w:hAnsi="Arial" w:cs="Arial"/>
                <w:iCs/>
                <w:sz w:val="20"/>
                <w:szCs w:val="20"/>
              </w:rPr>
            </w:pPr>
            <w:r>
              <w:rPr>
                <w:rFonts w:ascii="Arial" w:hAnsi="Arial" w:cs="Arial"/>
                <w:b/>
                <w:sz w:val="20"/>
                <w:szCs w:val="20"/>
              </w:rPr>
              <w:t>Local de Realização</w:t>
            </w:r>
            <w:r>
              <w:rPr>
                <w:rFonts w:ascii="Arial" w:hAnsi="Arial" w:cs="Arial"/>
                <w:sz w:val="20"/>
                <w:szCs w:val="20"/>
              </w:rPr>
              <w:t>: Praça Santana, 18, Centro, Imbé de Minas/MG.</w:t>
            </w:r>
          </w:p>
        </w:tc>
      </w:tr>
      <w:tr w:rsidR="00CF16B7" w:rsidRPr="00EC7E9D" w14:paraId="25C5ECE3"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0C8D5A17" w14:textId="77777777" w:rsidR="00CF16B7" w:rsidRDefault="00CF16B7" w:rsidP="00811465">
            <w:pPr>
              <w:spacing w:after="0"/>
              <w:jc w:val="both"/>
              <w:rPr>
                <w:rFonts w:ascii="Arial" w:hAnsi="Arial" w:cs="Arial"/>
                <w:b/>
                <w:sz w:val="20"/>
                <w:szCs w:val="20"/>
              </w:rPr>
            </w:pPr>
            <w:r>
              <w:rPr>
                <w:rFonts w:ascii="Arial" w:hAnsi="Arial" w:cs="Arial"/>
                <w:b/>
                <w:sz w:val="20"/>
                <w:szCs w:val="20"/>
              </w:rPr>
              <w:t>Consulta ao Edital</w:t>
            </w:r>
            <w:r>
              <w:rPr>
                <w:rFonts w:ascii="Arial" w:hAnsi="Arial" w:cs="Arial"/>
                <w:sz w:val="20"/>
                <w:szCs w:val="20"/>
              </w:rPr>
              <w:t>:</w:t>
            </w:r>
            <w:r>
              <w:rPr>
                <w:rFonts w:ascii="Arial" w:hAnsi="Arial" w:cs="Arial"/>
                <w:b/>
                <w:sz w:val="20"/>
                <w:szCs w:val="20"/>
              </w:rPr>
              <w:t xml:space="preserve"> </w:t>
            </w:r>
            <w:r>
              <w:rPr>
                <w:rFonts w:ascii="Arial" w:hAnsi="Arial" w:cs="Arial"/>
                <w:sz w:val="20"/>
                <w:szCs w:val="20"/>
              </w:rPr>
              <w:t>Praça Santana, 18, Centro, Imbé de Minas/MG.</w:t>
            </w:r>
          </w:p>
        </w:tc>
      </w:tr>
      <w:tr w:rsidR="00CF16B7" w:rsidRPr="00EC7E9D" w14:paraId="4AB87F63"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351D93B6" w14:textId="77777777" w:rsidR="00CF16B7" w:rsidRDefault="00CF16B7" w:rsidP="00811465">
            <w:pPr>
              <w:spacing w:after="0"/>
              <w:jc w:val="both"/>
              <w:rPr>
                <w:rFonts w:ascii="Arial" w:hAnsi="Arial" w:cs="Arial"/>
                <w:b/>
                <w:sz w:val="20"/>
                <w:szCs w:val="20"/>
              </w:rPr>
            </w:pPr>
            <w:r>
              <w:rPr>
                <w:rFonts w:ascii="Arial" w:hAnsi="Arial" w:cs="Arial"/>
                <w:b/>
                <w:sz w:val="20"/>
                <w:szCs w:val="20"/>
              </w:rPr>
              <w:t>Telef. Contato</w:t>
            </w:r>
            <w:r>
              <w:rPr>
                <w:rFonts w:ascii="Arial" w:hAnsi="Arial" w:cs="Arial"/>
                <w:sz w:val="20"/>
                <w:szCs w:val="20"/>
              </w:rPr>
              <w:t>: 33 3324-1465   e-mail: licitaçãoimbedeminas@gmail.com</w:t>
            </w:r>
          </w:p>
        </w:tc>
      </w:tr>
      <w:tr w:rsidR="00CF16B7" w:rsidRPr="00EC7E9D" w14:paraId="345C9D48"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22FBE3BD" w14:textId="77777777" w:rsidR="00CF16B7" w:rsidRDefault="00CF16B7" w:rsidP="00811465">
            <w:pPr>
              <w:spacing w:after="0"/>
              <w:jc w:val="both"/>
              <w:rPr>
                <w:rFonts w:ascii="Arial" w:hAnsi="Arial" w:cs="Arial"/>
                <w:b/>
                <w:sz w:val="20"/>
                <w:szCs w:val="20"/>
              </w:rPr>
            </w:pPr>
            <w:r>
              <w:rPr>
                <w:rFonts w:ascii="Arial" w:hAnsi="Arial" w:cs="Arial"/>
                <w:b/>
                <w:sz w:val="20"/>
                <w:szCs w:val="20"/>
              </w:rPr>
              <w:t>Aplicar Benefícios da Lei Complementar 123/2006 e Lei Complementar nº 147/2014</w:t>
            </w:r>
            <w:r>
              <w:rPr>
                <w:rFonts w:ascii="Arial" w:hAnsi="Arial" w:cs="Arial"/>
                <w:sz w:val="20"/>
                <w:szCs w:val="20"/>
              </w:rPr>
              <w:t xml:space="preserve">: </w:t>
            </w:r>
            <w:proofErr w:type="gramStart"/>
            <w:r>
              <w:rPr>
                <w:rFonts w:ascii="Arial" w:hAnsi="Arial" w:cs="Arial"/>
                <w:sz w:val="20"/>
                <w:szCs w:val="20"/>
              </w:rPr>
              <w:t>( X</w:t>
            </w:r>
            <w:proofErr w:type="gramEnd"/>
            <w:r>
              <w:rPr>
                <w:rFonts w:ascii="Arial" w:hAnsi="Arial" w:cs="Arial"/>
                <w:sz w:val="20"/>
                <w:szCs w:val="20"/>
              </w:rPr>
              <w:t xml:space="preserve"> ) Sim     (   ) Não</w:t>
            </w:r>
          </w:p>
        </w:tc>
      </w:tr>
      <w:tr w:rsidR="00CF16B7" w:rsidRPr="00EC7E9D" w14:paraId="12F21774"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600AA1E7" w14:textId="7D5B37A9" w:rsidR="00CF16B7" w:rsidRDefault="00CF16B7" w:rsidP="00811465">
            <w:pPr>
              <w:spacing w:after="0"/>
              <w:jc w:val="both"/>
              <w:rPr>
                <w:rFonts w:ascii="Arial" w:hAnsi="Arial" w:cs="Arial"/>
                <w:b/>
                <w:sz w:val="20"/>
                <w:szCs w:val="20"/>
              </w:rPr>
            </w:pPr>
            <w:r>
              <w:rPr>
                <w:rFonts w:ascii="Arial" w:hAnsi="Arial" w:cs="Arial"/>
                <w:b/>
                <w:sz w:val="20"/>
                <w:szCs w:val="20"/>
              </w:rPr>
              <w:t>Licitação Exclusiva Para Desenvolvimento Local/Regional</w:t>
            </w:r>
            <w:r>
              <w:rPr>
                <w:rFonts w:ascii="Arial" w:hAnsi="Arial" w:cs="Arial"/>
                <w:sz w:val="20"/>
                <w:szCs w:val="20"/>
              </w:rPr>
              <w:t xml:space="preserve">: </w:t>
            </w:r>
            <w:proofErr w:type="gramStart"/>
            <w:r>
              <w:rPr>
                <w:rFonts w:ascii="Arial" w:hAnsi="Arial" w:cs="Arial"/>
                <w:sz w:val="20"/>
                <w:szCs w:val="20"/>
              </w:rPr>
              <w:t>( X</w:t>
            </w:r>
            <w:proofErr w:type="gramEnd"/>
            <w:r>
              <w:rPr>
                <w:rFonts w:ascii="Arial" w:hAnsi="Arial" w:cs="Arial"/>
                <w:sz w:val="20"/>
                <w:szCs w:val="20"/>
              </w:rPr>
              <w:t xml:space="preserve"> ) Sim  (  ) Não   (Caso afirmativo, ver item 4 do edital)</w:t>
            </w:r>
            <w:r w:rsidR="00811465" w:rsidRPr="004D179B">
              <w:rPr>
                <w:rFonts w:ascii="Arial" w:hAnsi="Arial" w:cs="Arial"/>
                <w:sz w:val="20"/>
                <w:szCs w:val="20"/>
              </w:rPr>
              <w:t xml:space="preserve"> termos do § 3º do art. 48 da Lei Complementar nº 147/2014, com o objetivo de incentivar o desenvolvimento sustentável, bem como a promoção da prática empresarial será adjudicada às Mês, </w:t>
            </w:r>
            <w:proofErr w:type="spellStart"/>
            <w:r w:rsidR="00811465" w:rsidRPr="004D179B">
              <w:rPr>
                <w:rFonts w:ascii="Arial" w:hAnsi="Arial" w:cs="Arial"/>
                <w:sz w:val="20"/>
                <w:szCs w:val="20"/>
              </w:rPr>
              <w:t>EPPs</w:t>
            </w:r>
            <w:proofErr w:type="spellEnd"/>
            <w:r w:rsidR="00811465" w:rsidRPr="004D179B">
              <w:rPr>
                <w:rFonts w:ascii="Arial" w:hAnsi="Arial" w:cs="Arial"/>
                <w:sz w:val="20"/>
                <w:szCs w:val="20"/>
              </w:rPr>
              <w:t xml:space="preserve"> e equipara</w:t>
            </w:r>
            <w:r w:rsidR="00811465">
              <w:rPr>
                <w:rFonts w:ascii="Arial" w:hAnsi="Arial" w:cs="Arial"/>
                <w:sz w:val="20"/>
                <w:szCs w:val="20"/>
              </w:rPr>
              <w:t xml:space="preserve">das sediadas </w:t>
            </w:r>
            <w:proofErr w:type="spellStart"/>
            <w:r w:rsidR="00811465">
              <w:rPr>
                <w:rFonts w:ascii="Arial" w:hAnsi="Arial" w:cs="Arial"/>
                <w:sz w:val="20"/>
                <w:szCs w:val="20"/>
              </w:rPr>
              <w:t>na</w:t>
            </w:r>
            <w:proofErr w:type="spellEnd"/>
            <w:r w:rsidR="00811465">
              <w:rPr>
                <w:rFonts w:ascii="Arial" w:hAnsi="Arial" w:cs="Arial"/>
                <w:sz w:val="20"/>
                <w:szCs w:val="20"/>
              </w:rPr>
              <w:t xml:space="preserve"> município de Imbé de Minas </w:t>
            </w:r>
            <w:r w:rsidR="00811465" w:rsidRPr="004D179B">
              <w:rPr>
                <w:rFonts w:ascii="Arial" w:hAnsi="Arial" w:cs="Arial"/>
                <w:sz w:val="20"/>
                <w:szCs w:val="20"/>
              </w:rPr>
              <w:t>as ofertas cujos preços esteja em até 10% superior ao melhor preço válido.</w:t>
            </w:r>
          </w:p>
        </w:tc>
      </w:tr>
      <w:tr w:rsidR="00CF16B7" w:rsidRPr="00EC7E9D" w14:paraId="0709A146"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6C7A6C45" w14:textId="77777777" w:rsidR="00CF16B7" w:rsidRDefault="00CF16B7" w:rsidP="00811465">
            <w:pPr>
              <w:spacing w:after="0"/>
              <w:jc w:val="both"/>
              <w:rPr>
                <w:rFonts w:ascii="Arial" w:hAnsi="Arial" w:cs="Arial"/>
                <w:sz w:val="20"/>
                <w:szCs w:val="20"/>
              </w:rPr>
            </w:pPr>
            <w:r>
              <w:rPr>
                <w:rFonts w:ascii="Arial" w:hAnsi="Arial" w:cs="Arial"/>
                <w:b/>
                <w:sz w:val="20"/>
                <w:szCs w:val="20"/>
              </w:rPr>
              <w:t>Licitação Exclusiva art. 47 da Lei Complementar nº 147/2014</w:t>
            </w:r>
            <w:r>
              <w:rPr>
                <w:rFonts w:ascii="Arial" w:hAnsi="Arial" w:cs="Arial"/>
                <w:sz w:val="20"/>
                <w:szCs w:val="20"/>
              </w:rPr>
              <w:t>:</w:t>
            </w:r>
          </w:p>
          <w:p w14:paraId="2F987693" w14:textId="77777777" w:rsidR="00CF16B7" w:rsidRDefault="00CF16B7" w:rsidP="00811465">
            <w:pPr>
              <w:spacing w:after="0"/>
              <w:jc w:val="both"/>
              <w:rPr>
                <w:rFonts w:ascii="Arial" w:hAnsi="Arial" w:cs="Arial"/>
                <w:b/>
                <w:sz w:val="20"/>
                <w:szCs w:val="20"/>
              </w:rPr>
            </w:pPr>
            <w:proofErr w:type="gramStart"/>
            <w:r>
              <w:rPr>
                <w:rFonts w:ascii="Arial" w:hAnsi="Arial" w:cs="Arial"/>
                <w:sz w:val="20"/>
                <w:szCs w:val="20"/>
              </w:rPr>
              <w:t xml:space="preserve">(  </w:t>
            </w:r>
            <w:proofErr w:type="gramEnd"/>
            <w:r>
              <w:rPr>
                <w:rFonts w:ascii="Arial" w:hAnsi="Arial" w:cs="Arial"/>
                <w:sz w:val="20"/>
                <w:szCs w:val="20"/>
              </w:rPr>
              <w:t xml:space="preserve"> ) Sim ( X ) Não</w:t>
            </w:r>
          </w:p>
        </w:tc>
      </w:tr>
      <w:tr w:rsidR="00CF16B7" w:rsidRPr="00EC7E9D" w14:paraId="25E9064A"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177CB2EE" w14:textId="77777777" w:rsidR="00CF16B7" w:rsidRDefault="00CF16B7" w:rsidP="00811465">
            <w:pPr>
              <w:spacing w:after="0"/>
              <w:jc w:val="both"/>
              <w:rPr>
                <w:rFonts w:ascii="Arial" w:hAnsi="Arial" w:cs="Arial"/>
                <w:sz w:val="20"/>
                <w:szCs w:val="20"/>
              </w:rPr>
            </w:pPr>
            <w:r>
              <w:rPr>
                <w:rFonts w:ascii="Arial" w:hAnsi="Arial" w:cs="Arial"/>
                <w:b/>
                <w:sz w:val="20"/>
                <w:szCs w:val="20"/>
              </w:rPr>
              <w:t>Aplicar o § 3º do art. 48 da Lei Complementar nº 147/2014:</w:t>
            </w:r>
            <w:r>
              <w:rPr>
                <w:rFonts w:ascii="Arial" w:hAnsi="Arial" w:cs="Arial"/>
                <w:sz w:val="20"/>
                <w:szCs w:val="20"/>
              </w:rPr>
              <w:t xml:space="preserve"> </w:t>
            </w:r>
            <w:proofErr w:type="gramStart"/>
            <w:r>
              <w:rPr>
                <w:rFonts w:ascii="Arial" w:hAnsi="Arial" w:cs="Arial"/>
                <w:sz w:val="20"/>
                <w:szCs w:val="20"/>
              </w:rPr>
              <w:t>(  )</w:t>
            </w:r>
            <w:proofErr w:type="gramEnd"/>
            <w:r>
              <w:rPr>
                <w:rFonts w:ascii="Arial" w:hAnsi="Arial" w:cs="Arial"/>
                <w:sz w:val="20"/>
                <w:szCs w:val="20"/>
              </w:rPr>
              <w:t xml:space="preserve"> Sim   ( X ) Não</w:t>
            </w:r>
          </w:p>
        </w:tc>
      </w:tr>
      <w:tr w:rsidR="00CF16B7" w:rsidRPr="00EC7E9D" w14:paraId="46AADEB7" w14:textId="77777777" w:rsidTr="00615051">
        <w:trPr>
          <w:jc w:val="center"/>
        </w:trPr>
        <w:tc>
          <w:tcPr>
            <w:tcW w:w="9212" w:type="dxa"/>
            <w:gridSpan w:val="2"/>
            <w:tcBorders>
              <w:top w:val="double" w:sz="4" w:space="0" w:color="auto"/>
              <w:left w:val="double" w:sz="4" w:space="0" w:color="auto"/>
              <w:bottom w:val="double" w:sz="4" w:space="0" w:color="auto"/>
              <w:right w:val="double" w:sz="4" w:space="0" w:color="auto"/>
            </w:tcBorders>
            <w:hideMark/>
          </w:tcPr>
          <w:p w14:paraId="09C0EB5F" w14:textId="77777777" w:rsidR="00CF16B7" w:rsidRDefault="00CF16B7" w:rsidP="00811465">
            <w:pPr>
              <w:spacing w:after="0"/>
              <w:jc w:val="both"/>
              <w:rPr>
                <w:rFonts w:ascii="Arial" w:hAnsi="Arial" w:cs="Arial"/>
                <w:sz w:val="20"/>
                <w:szCs w:val="20"/>
              </w:rPr>
            </w:pPr>
            <w:r>
              <w:rPr>
                <w:rFonts w:ascii="Arial" w:hAnsi="Arial" w:cs="Arial"/>
                <w:b/>
                <w:sz w:val="20"/>
                <w:szCs w:val="20"/>
              </w:rPr>
              <w:t>Uso de Tecnologia para Elaboração de Proposta</w:t>
            </w:r>
            <w:r>
              <w:rPr>
                <w:rFonts w:ascii="Arial" w:hAnsi="Arial" w:cs="Arial"/>
                <w:sz w:val="20"/>
                <w:szCs w:val="20"/>
              </w:rPr>
              <w:t xml:space="preserve">: </w:t>
            </w:r>
            <w:proofErr w:type="gramStart"/>
            <w:r>
              <w:rPr>
                <w:rFonts w:ascii="Arial" w:hAnsi="Arial" w:cs="Arial"/>
                <w:sz w:val="20"/>
                <w:szCs w:val="20"/>
              </w:rPr>
              <w:t>( X</w:t>
            </w:r>
            <w:proofErr w:type="gramEnd"/>
            <w:r>
              <w:rPr>
                <w:rFonts w:ascii="Arial" w:hAnsi="Arial" w:cs="Arial"/>
                <w:sz w:val="20"/>
                <w:szCs w:val="20"/>
              </w:rPr>
              <w:t xml:space="preserve"> ) Sim    (  ) Não      (Caso afirmativo, ver item 8 do edital)</w:t>
            </w:r>
          </w:p>
          <w:p w14:paraId="4912597A" w14:textId="77777777" w:rsidR="00811465" w:rsidRDefault="00811465" w:rsidP="00811465">
            <w:pPr>
              <w:jc w:val="both"/>
              <w:rPr>
                <w:rFonts w:ascii="Arial" w:hAnsi="Arial"/>
                <w:sz w:val="20"/>
              </w:rPr>
            </w:pPr>
            <w:r>
              <w:rPr>
                <w:rFonts w:ascii="Arial" w:hAnsi="Arial"/>
                <w:sz w:val="20"/>
              </w:rPr>
              <w:t>Para maior agilidade o Município disponibilizará aos licitantes, formulário proposta, para</w:t>
            </w:r>
            <w:r>
              <w:rPr>
                <w:rFonts w:ascii="Arial" w:hAnsi="Arial"/>
                <w:spacing w:val="1"/>
                <w:sz w:val="20"/>
              </w:rPr>
              <w:t xml:space="preserve"> </w:t>
            </w:r>
            <w:r>
              <w:rPr>
                <w:rFonts w:ascii="Arial" w:hAnsi="Arial"/>
                <w:sz w:val="20"/>
              </w:rPr>
              <w:t>preenchimento</w:t>
            </w:r>
            <w:r>
              <w:rPr>
                <w:rFonts w:ascii="Arial" w:hAnsi="Arial"/>
                <w:spacing w:val="-2"/>
                <w:sz w:val="20"/>
              </w:rPr>
              <w:t xml:space="preserve"> </w:t>
            </w:r>
            <w:r>
              <w:rPr>
                <w:rFonts w:ascii="Arial" w:hAnsi="Arial"/>
                <w:sz w:val="20"/>
              </w:rPr>
              <w:t>através</w:t>
            </w:r>
            <w:r>
              <w:rPr>
                <w:rFonts w:ascii="Arial" w:hAnsi="Arial"/>
                <w:spacing w:val="-1"/>
                <w:sz w:val="20"/>
              </w:rPr>
              <w:t xml:space="preserve"> </w:t>
            </w:r>
            <w:r>
              <w:rPr>
                <w:rFonts w:ascii="Arial" w:hAnsi="Arial"/>
                <w:sz w:val="20"/>
              </w:rPr>
              <w:t>de software</w:t>
            </w:r>
            <w:r>
              <w:rPr>
                <w:rFonts w:ascii="Arial" w:hAnsi="Arial"/>
                <w:spacing w:val="-3"/>
                <w:sz w:val="20"/>
              </w:rPr>
              <w:t xml:space="preserve"> </w:t>
            </w:r>
            <w:r>
              <w:rPr>
                <w:rFonts w:ascii="Arial" w:hAnsi="Arial"/>
                <w:sz w:val="20"/>
              </w:rPr>
              <w:t>“MASTER</w:t>
            </w:r>
            <w:r>
              <w:rPr>
                <w:rFonts w:ascii="Arial" w:hAnsi="Arial"/>
                <w:spacing w:val="-2"/>
                <w:sz w:val="20"/>
              </w:rPr>
              <w:t xml:space="preserve"> </w:t>
            </w:r>
            <w:r>
              <w:rPr>
                <w:rFonts w:ascii="Arial" w:hAnsi="Arial"/>
                <w:sz w:val="20"/>
              </w:rPr>
              <w:t>GESTÃO</w:t>
            </w:r>
            <w:r>
              <w:rPr>
                <w:rFonts w:ascii="Arial" w:hAnsi="Arial"/>
                <w:spacing w:val="-1"/>
                <w:sz w:val="20"/>
              </w:rPr>
              <w:t xml:space="preserve"> </w:t>
            </w:r>
            <w:r>
              <w:rPr>
                <w:rFonts w:ascii="Arial" w:hAnsi="Arial"/>
                <w:sz w:val="20"/>
              </w:rPr>
              <w:t>TECNOLÓGICA</w:t>
            </w:r>
            <w:r>
              <w:rPr>
                <w:rFonts w:ascii="Arial" w:hAnsi="Arial"/>
                <w:spacing w:val="-2"/>
                <w:sz w:val="20"/>
              </w:rPr>
              <w:t xml:space="preserve"> </w:t>
            </w:r>
            <w:r>
              <w:rPr>
                <w:rFonts w:ascii="Arial" w:hAnsi="Arial"/>
                <w:sz w:val="20"/>
              </w:rPr>
              <w:t>LTDA”.</w:t>
            </w:r>
          </w:p>
          <w:p w14:paraId="77A316B4" w14:textId="5FFF7F7A" w:rsidR="00811465" w:rsidRDefault="00811465" w:rsidP="00811465">
            <w:pPr>
              <w:spacing w:after="0"/>
              <w:jc w:val="both"/>
              <w:rPr>
                <w:rFonts w:ascii="Arial" w:hAnsi="Arial" w:cs="Arial"/>
                <w:b/>
                <w:sz w:val="20"/>
                <w:szCs w:val="20"/>
              </w:rPr>
            </w:pPr>
            <w:r>
              <w:rPr>
                <w:rFonts w:ascii="Arial" w:hAnsi="Arial"/>
                <w:sz w:val="20"/>
              </w:rPr>
              <w:t xml:space="preserve"> As empresas interessadas deverão</w:t>
            </w:r>
            <w:r>
              <w:rPr>
                <w:rFonts w:ascii="Arial" w:hAnsi="Arial"/>
                <w:spacing w:val="1"/>
                <w:sz w:val="20"/>
              </w:rPr>
              <w:t xml:space="preserve"> </w:t>
            </w:r>
            <w:r>
              <w:rPr>
                <w:rFonts w:ascii="Arial" w:hAnsi="Arial"/>
                <w:sz w:val="20"/>
              </w:rPr>
              <w:t>requisitar ao Departamento de Licitações o referido</w:t>
            </w:r>
            <w:r>
              <w:rPr>
                <w:rFonts w:ascii="Arial" w:hAnsi="Arial"/>
                <w:spacing w:val="1"/>
                <w:sz w:val="20"/>
              </w:rPr>
              <w:t xml:space="preserve"> </w:t>
            </w:r>
            <w:r>
              <w:rPr>
                <w:rFonts w:ascii="Arial" w:hAnsi="Arial"/>
                <w:spacing w:val="-1"/>
                <w:sz w:val="20"/>
              </w:rPr>
              <w:t>“formulário</w:t>
            </w:r>
            <w:r>
              <w:rPr>
                <w:rFonts w:ascii="Arial" w:hAnsi="Arial"/>
                <w:spacing w:val="-12"/>
                <w:sz w:val="20"/>
              </w:rPr>
              <w:t xml:space="preserve"> </w:t>
            </w:r>
            <w:r>
              <w:rPr>
                <w:rFonts w:ascii="Arial" w:hAnsi="Arial"/>
                <w:sz w:val="20"/>
              </w:rPr>
              <w:t>proposta”,</w:t>
            </w:r>
            <w:r>
              <w:rPr>
                <w:rFonts w:ascii="Arial" w:hAnsi="Arial"/>
                <w:spacing w:val="-11"/>
                <w:sz w:val="20"/>
              </w:rPr>
              <w:t xml:space="preserve"> </w:t>
            </w:r>
            <w:r>
              <w:rPr>
                <w:rFonts w:ascii="Arial" w:hAnsi="Arial"/>
                <w:sz w:val="20"/>
              </w:rPr>
              <w:t>através</w:t>
            </w:r>
            <w:r>
              <w:rPr>
                <w:rFonts w:ascii="Arial" w:hAnsi="Arial"/>
                <w:spacing w:val="-10"/>
                <w:sz w:val="20"/>
              </w:rPr>
              <w:t xml:space="preserve"> </w:t>
            </w:r>
            <w:r>
              <w:rPr>
                <w:rFonts w:ascii="Arial" w:hAnsi="Arial"/>
                <w:sz w:val="20"/>
              </w:rPr>
              <w:t>de</w:t>
            </w:r>
            <w:r>
              <w:rPr>
                <w:rFonts w:ascii="Arial" w:hAnsi="Arial"/>
                <w:spacing w:val="-12"/>
                <w:sz w:val="20"/>
              </w:rPr>
              <w:t xml:space="preserve"> </w:t>
            </w:r>
            <w:r>
              <w:rPr>
                <w:rFonts w:ascii="Arial" w:hAnsi="Arial"/>
                <w:sz w:val="20"/>
              </w:rPr>
              <w:t>gravação</w:t>
            </w:r>
            <w:r>
              <w:rPr>
                <w:rFonts w:ascii="Arial" w:hAnsi="Arial"/>
                <w:spacing w:val="-11"/>
                <w:sz w:val="20"/>
              </w:rPr>
              <w:t xml:space="preserve"> </w:t>
            </w:r>
            <w:r>
              <w:rPr>
                <w:rFonts w:ascii="Arial" w:hAnsi="Arial"/>
                <w:sz w:val="20"/>
              </w:rPr>
              <w:t>do</w:t>
            </w:r>
            <w:r>
              <w:rPr>
                <w:rFonts w:ascii="Arial" w:hAnsi="Arial"/>
                <w:spacing w:val="-12"/>
                <w:sz w:val="20"/>
              </w:rPr>
              <w:t xml:space="preserve"> </w:t>
            </w:r>
            <w:r>
              <w:rPr>
                <w:rFonts w:ascii="Arial" w:hAnsi="Arial"/>
                <w:sz w:val="20"/>
              </w:rPr>
              <w:t>programa</w:t>
            </w:r>
            <w:r>
              <w:rPr>
                <w:rFonts w:ascii="Arial" w:hAnsi="Arial"/>
                <w:spacing w:val="-13"/>
                <w:sz w:val="20"/>
              </w:rPr>
              <w:t xml:space="preserve"> </w:t>
            </w:r>
            <w:r>
              <w:rPr>
                <w:rFonts w:ascii="Arial" w:hAnsi="Arial"/>
                <w:sz w:val="20"/>
              </w:rPr>
              <w:t>de</w:t>
            </w:r>
            <w:r>
              <w:rPr>
                <w:rFonts w:ascii="Arial" w:hAnsi="Arial"/>
                <w:spacing w:val="-14"/>
                <w:sz w:val="20"/>
              </w:rPr>
              <w:t xml:space="preserve"> </w:t>
            </w:r>
            <w:r>
              <w:rPr>
                <w:rFonts w:ascii="Arial" w:hAnsi="Arial"/>
                <w:sz w:val="20"/>
              </w:rPr>
              <w:t>cotação</w:t>
            </w:r>
            <w:r>
              <w:rPr>
                <w:rFonts w:ascii="Arial" w:hAnsi="Arial"/>
                <w:spacing w:val="-11"/>
                <w:sz w:val="20"/>
              </w:rPr>
              <w:t xml:space="preserve"> </w:t>
            </w:r>
            <w:r>
              <w:rPr>
                <w:rFonts w:ascii="Arial" w:hAnsi="Arial"/>
                <w:sz w:val="20"/>
              </w:rPr>
              <w:t>de</w:t>
            </w:r>
            <w:r>
              <w:rPr>
                <w:rFonts w:ascii="Arial" w:hAnsi="Arial"/>
                <w:spacing w:val="-12"/>
                <w:sz w:val="20"/>
              </w:rPr>
              <w:t xml:space="preserve"> </w:t>
            </w:r>
            <w:r>
              <w:rPr>
                <w:rFonts w:ascii="Arial" w:hAnsi="Arial"/>
                <w:sz w:val="20"/>
              </w:rPr>
              <w:t>preços.</w:t>
            </w:r>
            <w:r>
              <w:rPr>
                <w:rFonts w:ascii="Arial" w:hAnsi="Arial"/>
                <w:spacing w:val="-13"/>
                <w:sz w:val="20"/>
              </w:rPr>
              <w:t xml:space="preserve"> </w:t>
            </w:r>
            <w:r>
              <w:rPr>
                <w:rFonts w:ascii="Arial" w:hAnsi="Arial"/>
                <w:sz w:val="20"/>
              </w:rPr>
              <w:t>Deverá</w:t>
            </w:r>
            <w:r>
              <w:rPr>
                <w:rFonts w:ascii="Arial" w:hAnsi="Arial"/>
                <w:spacing w:val="-14"/>
                <w:sz w:val="20"/>
              </w:rPr>
              <w:t xml:space="preserve"> </w:t>
            </w:r>
            <w:r>
              <w:rPr>
                <w:rFonts w:ascii="Arial" w:hAnsi="Arial"/>
                <w:sz w:val="20"/>
              </w:rPr>
              <w:t>colocar</w:t>
            </w:r>
            <w:r>
              <w:rPr>
                <w:rFonts w:ascii="Arial" w:hAnsi="Arial"/>
                <w:spacing w:val="-53"/>
                <w:sz w:val="20"/>
              </w:rPr>
              <w:t xml:space="preserve"> </w:t>
            </w:r>
            <w:r>
              <w:rPr>
                <w:rFonts w:ascii="Arial" w:hAnsi="Arial"/>
                <w:w w:val="95"/>
                <w:sz w:val="20"/>
              </w:rPr>
              <w:t>dentro</w:t>
            </w:r>
            <w:r>
              <w:rPr>
                <w:rFonts w:ascii="Arial" w:hAnsi="Arial"/>
                <w:spacing w:val="10"/>
                <w:w w:val="95"/>
                <w:sz w:val="20"/>
              </w:rPr>
              <w:t xml:space="preserve"> </w:t>
            </w:r>
            <w:r>
              <w:rPr>
                <w:rFonts w:ascii="Arial" w:hAnsi="Arial"/>
                <w:w w:val="95"/>
                <w:sz w:val="20"/>
              </w:rPr>
              <w:t>do</w:t>
            </w:r>
            <w:r>
              <w:rPr>
                <w:rFonts w:ascii="Arial" w:hAnsi="Arial"/>
                <w:spacing w:val="11"/>
                <w:w w:val="95"/>
                <w:sz w:val="20"/>
              </w:rPr>
              <w:t xml:space="preserve"> </w:t>
            </w:r>
            <w:r>
              <w:rPr>
                <w:rFonts w:ascii="Arial" w:hAnsi="Arial"/>
                <w:w w:val="95"/>
                <w:sz w:val="20"/>
              </w:rPr>
              <w:t>envelope</w:t>
            </w:r>
            <w:r>
              <w:rPr>
                <w:rFonts w:ascii="Arial" w:hAnsi="Arial"/>
                <w:spacing w:val="9"/>
                <w:w w:val="95"/>
                <w:sz w:val="20"/>
              </w:rPr>
              <w:t xml:space="preserve"> </w:t>
            </w:r>
            <w:r>
              <w:rPr>
                <w:rFonts w:ascii="Arial" w:hAnsi="Arial"/>
                <w:w w:val="95"/>
                <w:sz w:val="20"/>
              </w:rPr>
              <w:t>de</w:t>
            </w:r>
            <w:r>
              <w:rPr>
                <w:rFonts w:ascii="Arial" w:hAnsi="Arial"/>
                <w:spacing w:val="13"/>
                <w:w w:val="95"/>
                <w:sz w:val="20"/>
              </w:rPr>
              <w:t xml:space="preserve"> </w:t>
            </w:r>
            <w:r>
              <w:rPr>
                <w:rFonts w:ascii="Arial" w:hAnsi="Arial"/>
                <w:w w:val="95"/>
                <w:sz w:val="20"/>
              </w:rPr>
              <w:t>proposta</w:t>
            </w:r>
            <w:r>
              <w:rPr>
                <w:rFonts w:ascii="Arial" w:hAnsi="Arial"/>
                <w:spacing w:val="11"/>
                <w:w w:val="95"/>
                <w:sz w:val="20"/>
              </w:rPr>
              <w:t xml:space="preserve"> </w:t>
            </w:r>
            <w:r>
              <w:rPr>
                <w:rFonts w:ascii="Arial" w:hAnsi="Arial"/>
                <w:w w:val="95"/>
                <w:sz w:val="20"/>
              </w:rPr>
              <w:t>salva</w:t>
            </w:r>
            <w:r>
              <w:rPr>
                <w:rFonts w:ascii="Arial" w:hAnsi="Arial"/>
                <w:spacing w:val="10"/>
                <w:w w:val="95"/>
                <w:sz w:val="20"/>
              </w:rPr>
              <w:t xml:space="preserve"> </w:t>
            </w:r>
            <w:r>
              <w:rPr>
                <w:rFonts w:ascii="Arial" w:hAnsi="Arial"/>
                <w:w w:val="95"/>
                <w:sz w:val="20"/>
              </w:rPr>
              <w:t>em</w:t>
            </w:r>
            <w:r>
              <w:rPr>
                <w:rFonts w:ascii="Arial" w:hAnsi="Arial"/>
                <w:spacing w:val="18"/>
                <w:w w:val="95"/>
                <w:sz w:val="20"/>
              </w:rPr>
              <w:t xml:space="preserve"> </w:t>
            </w:r>
            <w:r>
              <w:rPr>
                <w:rFonts w:ascii="Arial" w:hAnsi="Arial"/>
                <w:w w:val="95"/>
                <w:sz w:val="20"/>
              </w:rPr>
              <w:t>pen</w:t>
            </w:r>
            <w:r>
              <w:rPr>
                <w:rFonts w:ascii="Arial" w:hAnsi="Arial"/>
                <w:spacing w:val="13"/>
                <w:w w:val="95"/>
                <w:sz w:val="20"/>
              </w:rPr>
              <w:t xml:space="preserve"> </w:t>
            </w:r>
            <w:r>
              <w:rPr>
                <w:rFonts w:ascii="Arial" w:hAnsi="Arial"/>
                <w:w w:val="95"/>
                <w:sz w:val="20"/>
              </w:rPr>
              <w:t>drive,</w:t>
            </w:r>
            <w:r>
              <w:rPr>
                <w:rFonts w:ascii="Arial" w:hAnsi="Arial"/>
                <w:spacing w:val="11"/>
                <w:w w:val="95"/>
                <w:sz w:val="20"/>
              </w:rPr>
              <w:t xml:space="preserve"> </w:t>
            </w:r>
            <w:r>
              <w:rPr>
                <w:rFonts w:ascii="Arial" w:hAnsi="Arial"/>
                <w:w w:val="95"/>
                <w:sz w:val="20"/>
              </w:rPr>
              <w:t>vir</w:t>
            </w:r>
            <w:r>
              <w:rPr>
                <w:rFonts w:ascii="Arial" w:hAnsi="Arial"/>
                <w:spacing w:val="15"/>
                <w:w w:val="95"/>
                <w:sz w:val="20"/>
              </w:rPr>
              <w:t xml:space="preserve"> </w:t>
            </w:r>
            <w:r>
              <w:rPr>
                <w:rFonts w:ascii="Arial" w:hAnsi="Arial"/>
                <w:w w:val="95"/>
                <w:sz w:val="20"/>
              </w:rPr>
              <w:t>escrito</w:t>
            </w:r>
            <w:r>
              <w:rPr>
                <w:rFonts w:ascii="Arial" w:hAnsi="Arial"/>
                <w:spacing w:val="10"/>
                <w:w w:val="95"/>
                <w:sz w:val="20"/>
              </w:rPr>
              <w:t xml:space="preserve"> </w:t>
            </w:r>
            <w:r>
              <w:rPr>
                <w:rFonts w:ascii="Arial" w:hAnsi="Arial"/>
                <w:w w:val="95"/>
                <w:sz w:val="20"/>
              </w:rPr>
              <w:t>nome</w:t>
            </w:r>
            <w:r>
              <w:rPr>
                <w:rFonts w:ascii="Arial" w:hAnsi="Arial"/>
                <w:spacing w:val="11"/>
                <w:w w:val="95"/>
                <w:sz w:val="20"/>
              </w:rPr>
              <w:t xml:space="preserve"> </w:t>
            </w:r>
            <w:r>
              <w:rPr>
                <w:rFonts w:ascii="Arial" w:hAnsi="Arial"/>
                <w:w w:val="95"/>
                <w:sz w:val="20"/>
              </w:rPr>
              <w:t>da</w:t>
            </w:r>
            <w:r>
              <w:rPr>
                <w:rFonts w:ascii="Arial" w:hAnsi="Arial"/>
                <w:spacing w:val="9"/>
                <w:w w:val="95"/>
                <w:sz w:val="20"/>
              </w:rPr>
              <w:t xml:space="preserve"> </w:t>
            </w:r>
            <w:r>
              <w:rPr>
                <w:rFonts w:ascii="Arial" w:hAnsi="Arial"/>
                <w:w w:val="95"/>
                <w:sz w:val="20"/>
              </w:rPr>
              <w:t>empresa,</w:t>
            </w:r>
            <w:r>
              <w:rPr>
                <w:rFonts w:ascii="Arial" w:hAnsi="Arial"/>
                <w:spacing w:val="14"/>
                <w:w w:val="95"/>
                <w:sz w:val="20"/>
              </w:rPr>
              <w:t xml:space="preserve"> </w:t>
            </w:r>
            <w:r>
              <w:rPr>
                <w:rFonts w:ascii="Arial" w:hAnsi="Arial"/>
                <w:w w:val="95"/>
                <w:sz w:val="20"/>
              </w:rPr>
              <w:t>nº</w:t>
            </w:r>
            <w:r>
              <w:rPr>
                <w:rFonts w:ascii="Arial" w:hAnsi="Arial"/>
                <w:spacing w:val="14"/>
                <w:w w:val="95"/>
                <w:sz w:val="20"/>
              </w:rPr>
              <w:t xml:space="preserve"> </w:t>
            </w:r>
            <w:r>
              <w:rPr>
                <w:rFonts w:ascii="Arial" w:hAnsi="Arial"/>
                <w:w w:val="95"/>
                <w:sz w:val="20"/>
              </w:rPr>
              <w:t>do</w:t>
            </w:r>
            <w:r>
              <w:rPr>
                <w:rFonts w:ascii="Arial" w:hAnsi="Arial"/>
                <w:spacing w:val="10"/>
                <w:w w:val="95"/>
                <w:sz w:val="20"/>
              </w:rPr>
              <w:t xml:space="preserve"> </w:t>
            </w:r>
            <w:r>
              <w:rPr>
                <w:rFonts w:ascii="Arial" w:hAnsi="Arial"/>
                <w:w w:val="95"/>
                <w:sz w:val="20"/>
              </w:rPr>
              <w:t>Pregão</w:t>
            </w:r>
            <w:r>
              <w:rPr>
                <w:rFonts w:ascii="Arial" w:hAnsi="Arial"/>
                <w:spacing w:val="-51"/>
                <w:w w:val="95"/>
                <w:sz w:val="20"/>
              </w:rPr>
              <w:t xml:space="preserve"> </w:t>
            </w:r>
            <w:r>
              <w:rPr>
                <w:rFonts w:ascii="Arial" w:hAnsi="Arial"/>
                <w:sz w:val="20"/>
              </w:rPr>
              <w:t>e</w:t>
            </w:r>
            <w:r>
              <w:rPr>
                <w:rFonts w:ascii="Arial" w:hAnsi="Arial"/>
                <w:spacing w:val="1"/>
                <w:sz w:val="20"/>
              </w:rPr>
              <w:t xml:space="preserve"> </w:t>
            </w:r>
            <w:r>
              <w:rPr>
                <w:rFonts w:ascii="Arial" w:hAnsi="Arial"/>
                <w:sz w:val="20"/>
              </w:rPr>
              <w:t>nº</w:t>
            </w:r>
            <w:r>
              <w:rPr>
                <w:rFonts w:ascii="Arial" w:hAnsi="Arial"/>
                <w:spacing w:val="1"/>
                <w:sz w:val="20"/>
              </w:rPr>
              <w:t xml:space="preserve"> </w:t>
            </w:r>
            <w:r>
              <w:rPr>
                <w:rFonts w:ascii="Arial" w:hAnsi="Arial"/>
                <w:sz w:val="20"/>
              </w:rPr>
              <w:t>do</w:t>
            </w:r>
            <w:r>
              <w:rPr>
                <w:rFonts w:ascii="Arial" w:hAnsi="Arial"/>
                <w:spacing w:val="1"/>
                <w:sz w:val="20"/>
              </w:rPr>
              <w:t xml:space="preserve"> </w:t>
            </w:r>
            <w:r>
              <w:rPr>
                <w:rFonts w:ascii="Arial" w:hAnsi="Arial"/>
                <w:sz w:val="20"/>
              </w:rPr>
              <w:t>Processo,</w:t>
            </w:r>
            <w:r>
              <w:rPr>
                <w:rFonts w:ascii="Arial" w:hAnsi="Arial"/>
                <w:spacing w:val="1"/>
                <w:sz w:val="20"/>
              </w:rPr>
              <w:t xml:space="preserve"> </w:t>
            </w:r>
            <w:r>
              <w:rPr>
                <w:rFonts w:ascii="Arial" w:hAnsi="Arial"/>
                <w:sz w:val="20"/>
              </w:rPr>
              <w:t>pois</w:t>
            </w:r>
            <w:r>
              <w:rPr>
                <w:rFonts w:ascii="Arial" w:hAnsi="Arial"/>
                <w:spacing w:val="1"/>
                <w:sz w:val="20"/>
              </w:rPr>
              <w:t xml:space="preserve"> </w:t>
            </w:r>
            <w:r>
              <w:rPr>
                <w:rFonts w:ascii="Arial" w:hAnsi="Arial"/>
                <w:sz w:val="20"/>
              </w:rPr>
              <w:t>ficará</w:t>
            </w:r>
            <w:r>
              <w:rPr>
                <w:rFonts w:ascii="Arial" w:hAnsi="Arial"/>
                <w:spacing w:val="1"/>
                <w:sz w:val="20"/>
              </w:rPr>
              <w:t xml:space="preserve"> </w:t>
            </w:r>
            <w:r>
              <w:rPr>
                <w:rFonts w:ascii="Arial" w:hAnsi="Arial"/>
                <w:sz w:val="20"/>
              </w:rPr>
              <w:t>arquivado</w:t>
            </w:r>
            <w:r>
              <w:rPr>
                <w:rFonts w:ascii="Arial" w:hAnsi="Arial"/>
                <w:spacing w:val="1"/>
                <w:sz w:val="20"/>
              </w:rPr>
              <w:t xml:space="preserve"> </w:t>
            </w:r>
            <w:r>
              <w:rPr>
                <w:rFonts w:ascii="Arial" w:hAnsi="Arial"/>
                <w:sz w:val="20"/>
              </w:rPr>
              <w:t>junto</w:t>
            </w:r>
            <w:r>
              <w:rPr>
                <w:rFonts w:ascii="Arial" w:hAnsi="Arial"/>
                <w:spacing w:val="1"/>
                <w:sz w:val="20"/>
              </w:rPr>
              <w:t xml:space="preserve"> </w:t>
            </w:r>
            <w:r>
              <w:rPr>
                <w:rFonts w:ascii="Arial" w:hAnsi="Arial"/>
                <w:sz w:val="20"/>
              </w:rPr>
              <w:t>com</w:t>
            </w:r>
            <w:r>
              <w:rPr>
                <w:rFonts w:ascii="Arial" w:hAnsi="Arial"/>
                <w:spacing w:val="1"/>
                <w:sz w:val="20"/>
              </w:rPr>
              <w:t xml:space="preserve"> </w:t>
            </w:r>
            <w:r>
              <w:rPr>
                <w:rFonts w:ascii="Arial" w:hAnsi="Arial"/>
                <w:sz w:val="20"/>
              </w:rPr>
              <w:t>a</w:t>
            </w:r>
            <w:r>
              <w:rPr>
                <w:rFonts w:ascii="Arial" w:hAnsi="Arial"/>
                <w:spacing w:val="1"/>
                <w:sz w:val="20"/>
              </w:rPr>
              <w:t xml:space="preserve"> </w:t>
            </w:r>
            <w:r>
              <w:rPr>
                <w:rFonts w:ascii="Arial" w:hAnsi="Arial"/>
                <w:sz w:val="20"/>
              </w:rPr>
              <w:t>proposta</w:t>
            </w:r>
            <w:r>
              <w:rPr>
                <w:rFonts w:ascii="Arial" w:hAnsi="Arial"/>
                <w:spacing w:val="1"/>
                <w:sz w:val="20"/>
              </w:rPr>
              <w:t xml:space="preserve"> </w:t>
            </w:r>
            <w:r>
              <w:rPr>
                <w:rFonts w:ascii="Arial" w:hAnsi="Arial"/>
                <w:sz w:val="20"/>
              </w:rPr>
              <w:t>impressa.</w:t>
            </w:r>
            <w:r>
              <w:rPr>
                <w:rFonts w:ascii="Arial" w:hAnsi="Arial"/>
                <w:spacing w:val="1"/>
                <w:sz w:val="20"/>
              </w:rPr>
              <w:t xml:space="preserve"> </w:t>
            </w:r>
            <w:r>
              <w:rPr>
                <w:rFonts w:ascii="Arial" w:hAnsi="Arial"/>
                <w:sz w:val="20"/>
              </w:rPr>
              <w:t>(A</w:t>
            </w:r>
            <w:r>
              <w:rPr>
                <w:rFonts w:ascii="Arial" w:hAnsi="Arial"/>
                <w:spacing w:val="1"/>
                <w:sz w:val="20"/>
              </w:rPr>
              <w:t xml:space="preserve"> </w:t>
            </w:r>
            <w:r>
              <w:rPr>
                <w:rFonts w:ascii="Arial" w:hAnsi="Arial"/>
                <w:sz w:val="20"/>
              </w:rPr>
              <w:t>NÃO</w:t>
            </w:r>
            <w:r>
              <w:rPr>
                <w:rFonts w:ascii="Arial" w:hAnsi="Arial"/>
                <w:spacing w:val="1"/>
                <w:sz w:val="20"/>
              </w:rPr>
              <w:t xml:space="preserve"> </w:t>
            </w:r>
            <w:r>
              <w:rPr>
                <w:rFonts w:ascii="Arial" w:hAnsi="Arial"/>
                <w:sz w:val="20"/>
              </w:rPr>
              <w:t>APRESENTAÇÃO</w:t>
            </w:r>
            <w:r>
              <w:rPr>
                <w:rFonts w:ascii="Arial" w:hAnsi="Arial"/>
                <w:spacing w:val="39"/>
                <w:sz w:val="20"/>
              </w:rPr>
              <w:t xml:space="preserve"> </w:t>
            </w:r>
            <w:r>
              <w:rPr>
                <w:rFonts w:ascii="Arial" w:hAnsi="Arial"/>
                <w:sz w:val="20"/>
              </w:rPr>
              <w:t>DO</w:t>
            </w:r>
            <w:r>
              <w:rPr>
                <w:rFonts w:ascii="Arial" w:hAnsi="Arial"/>
                <w:spacing w:val="41"/>
                <w:sz w:val="20"/>
              </w:rPr>
              <w:t xml:space="preserve"> </w:t>
            </w:r>
            <w:r>
              <w:rPr>
                <w:rFonts w:ascii="Arial" w:hAnsi="Arial"/>
                <w:sz w:val="20"/>
              </w:rPr>
              <w:t>PEN</w:t>
            </w:r>
            <w:r>
              <w:rPr>
                <w:rFonts w:ascii="Arial" w:hAnsi="Arial"/>
                <w:spacing w:val="38"/>
                <w:sz w:val="20"/>
              </w:rPr>
              <w:t xml:space="preserve"> </w:t>
            </w:r>
            <w:r>
              <w:rPr>
                <w:rFonts w:ascii="Arial" w:hAnsi="Arial"/>
                <w:sz w:val="20"/>
              </w:rPr>
              <w:t>DRIVE</w:t>
            </w:r>
            <w:r>
              <w:rPr>
                <w:rFonts w:ascii="Arial" w:hAnsi="Arial"/>
                <w:spacing w:val="37"/>
                <w:sz w:val="20"/>
              </w:rPr>
              <w:t xml:space="preserve"> </w:t>
            </w:r>
            <w:r>
              <w:rPr>
                <w:rFonts w:ascii="Arial" w:hAnsi="Arial"/>
                <w:sz w:val="20"/>
              </w:rPr>
              <w:t>EXPRESSO</w:t>
            </w:r>
            <w:r>
              <w:rPr>
                <w:rFonts w:ascii="Arial" w:hAnsi="Arial"/>
                <w:spacing w:val="39"/>
                <w:sz w:val="20"/>
              </w:rPr>
              <w:t xml:space="preserve"> </w:t>
            </w:r>
            <w:r>
              <w:rPr>
                <w:rFonts w:ascii="Arial" w:hAnsi="Arial"/>
                <w:sz w:val="20"/>
              </w:rPr>
              <w:t>OS</w:t>
            </w:r>
            <w:r>
              <w:rPr>
                <w:rFonts w:ascii="Arial" w:hAnsi="Arial"/>
                <w:spacing w:val="37"/>
                <w:sz w:val="20"/>
              </w:rPr>
              <w:t xml:space="preserve"> </w:t>
            </w:r>
            <w:r>
              <w:rPr>
                <w:rFonts w:ascii="Arial" w:hAnsi="Arial"/>
                <w:sz w:val="20"/>
              </w:rPr>
              <w:t>DADOS</w:t>
            </w:r>
            <w:r>
              <w:rPr>
                <w:rFonts w:ascii="Arial" w:hAnsi="Arial"/>
                <w:spacing w:val="37"/>
                <w:sz w:val="20"/>
              </w:rPr>
              <w:t xml:space="preserve"> </w:t>
            </w:r>
            <w:r>
              <w:rPr>
                <w:rFonts w:ascii="Arial" w:hAnsi="Arial"/>
                <w:sz w:val="20"/>
              </w:rPr>
              <w:t>DA</w:t>
            </w:r>
            <w:r>
              <w:rPr>
                <w:rFonts w:ascii="Arial" w:hAnsi="Arial"/>
                <w:spacing w:val="37"/>
                <w:sz w:val="20"/>
              </w:rPr>
              <w:t xml:space="preserve"> </w:t>
            </w:r>
            <w:r>
              <w:rPr>
                <w:rFonts w:ascii="Arial" w:hAnsi="Arial"/>
                <w:sz w:val="20"/>
              </w:rPr>
              <w:t>EMPRESA</w:t>
            </w:r>
            <w:r>
              <w:rPr>
                <w:rFonts w:ascii="Arial" w:hAnsi="Arial"/>
                <w:spacing w:val="37"/>
                <w:sz w:val="20"/>
              </w:rPr>
              <w:t xml:space="preserve"> </w:t>
            </w:r>
            <w:r>
              <w:rPr>
                <w:rFonts w:ascii="Arial" w:hAnsi="Arial"/>
                <w:sz w:val="20"/>
              </w:rPr>
              <w:t>E</w:t>
            </w:r>
            <w:r>
              <w:rPr>
                <w:rFonts w:ascii="Arial" w:hAnsi="Arial"/>
                <w:spacing w:val="37"/>
                <w:sz w:val="20"/>
              </w:rPr>
              <w:t xml:space="preserve"> </w:t>
            </w:r>
            <w:r>
              <w:rPr>
                <w:rFonts w:ascii="Arial" w:hAnsi="Arial"/>
                <w:sz w:val="20"/>
              </w:rPr>
              <w:t>DO</w:t>
            </w:r>
            <w:r>
              <w:rPr>
                <w:rFonts w:ascii="Arial" w:hAnsi="Arial" w:cs="Arial"/>
                <w:b/>
                <w:sz w:val="20"/>
                <w:szCs w:val="20"/>
              </w:rPr>
              <w:t xml:space="preserve"> </w:t>
            </w:r>
            <w:r>
              <w:rPr>
                <w:rFonts w:ascii="Arial" w:hAnsi="Arial"/>
                <w:sz w:val="20"/>
              </w:rPr>
              <w:t>PROCESSO</w:t>
            </w:r>
            <w:r>
              <w:rPr>
                <w:rFonts w:ascii="Arial" w:hAnsi="Arial"/>
                <w:spacing w:val="-3"/>
                <w:sz w:val="20"/>
              </w:rPr>
              <w:t xml:space="preserve"> </w:t>
            </w:r>
            <w:r>
              <w:rPr>
                <w:rFonts w:ascii="Arial" w:hAnsi="Arial"/>
                <w:sz w:val="20"/>
              </w:rPr>
              <w:t>CULMINARÁ NA</w:t>
            </w:r>
            <w:r>
              <w:rPr>
                <w:rFonts w:ascii="Arial" w:hAnsi="Arial"/>
                <w:spacing w:val="-3"/>
                <w:sz w:val="20"/>
              </w:rPr>
              <w:t xml:space="preserve"> </w:t>
            </w:r>
            <w:r>
              <w:rPr>
                <w:rFonts w:ascii="Arial" w:hAnsi="Arial"/>
                <w:sz w:val="20"/>
              </w:rPr>
              <w:t>DESCLASSIFICAÇÃO</w:t>
            </w:r>
            <w:r>
              <w:rPr>
                <w:rFonts w:ascii="Arial" w:hAnsi="Arial"/>
                <w:spacing w:val="-1"/>
                <w:sz w:val="20"/>
              </w:rPr>
              <w:t xml:space="preserve"> </w:t>
            </w:r>
            <w:r>
              <w:rPr>
                <w:rFonts w:ascii="Arial" w:hAnsi="Arial"/>
                <w:sz w:val="20"/>
              </w:rPr>
              <w:t>DA</w:t>
            </w:r>
            <w:r>
              <w:rPr>
                <w:rFonts w:ascii="Arial" w:hAnsi="Arial"/>
                <w:spacing w:val="-4"/>
                <w:sz w:val="20"/>
              </w:rPr>
              <w:t xml:space="preserve"> </w:t>
            </w:r>
            <w:r>
              <w:rPr>
                <w:rFonts w:ascii="Arial" w:hAnsi="Arial"/>
                <w:sz w:val="20"/>
              </w:rPr>
              <w:t>LICITANTE).</w:t>
            </w:r>
          </w:p>
        </w:tc>
      </w:tr>
    </w:tbl>
    <w:p w14:paraId="242EFEE7" w14:textId="77777777" w:rsidR="00CF16B7" w:rsidRDefault="00CF16B7" w:rsidP="00CF16B7">
      <w:pPr>
        <w:spacing w:after="0"/>
        <w:jc w:val="both"/>
        <w:rPr>
          <w:rFonts w:ascii="Arial" w:hAnsi="Arial" w:cs="Arial"/>
          <w:iCs/>
          <w:sz w:val="20"/>
          <w:szCs w:val="20"/>
        </w:rPr>
      </w:pPr>
    </w:p>
    <w:p w14:paraId="161DC9DA" w14:textId="77777777" w:rsidR="00811465" w:rsidRDefault="00811465" w:rsidP="00CF16B7">
      <w:pPr>
        <w:spacing w:after="0"/>
        <w:jc w:val="both"/>
        <w:rPr>
          <w:rFonts w:ascii="Arial" w:hAnsi="Arial" w:cs="Arial"/>
          <w:iCs/>
          <w:sz w:val="20"/>
          <w:szCs w:val="20"/>
        </w:rPr>
      </w:pPr>
    </w:p>
    <w:p w14:paraId="64493928" w14:textId="77777777" w:rsidR="00811465" w:rsidRDefault="00811465" w:rsidP="00CF16B7">
      <w:pPr>
        <w:spacing w:after="0"/>
        <w:jc w:val="both"/>
        <w:rPr>
          <w:rFonts w:ascii="Arial" w:hAnsi="Arial" w:cs="Arial"/>
          <w:iCs/>
          <w:sz w:val="20"/>
          <w:szCs w:val="20"/>
        </w:rPr>
      </w:pPr>
    </w:p>
    <w:p w14:paraId="39F5B764"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Peças Integrantes do Edital:</w:t>
      </w:r>
    </w:p>
    <w:p w14:paraId="22893825"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01 – Normas específicas/Projeto Básico – </w:t>
      </w:r>
      <w:r>
        <w:rPr>
          <w:rFonts w:ascii="Arial" w:hAnsi="Arial" w:cs="Arial"/>
          <w:b/>
          <w:sz w:val="20"/>
          <w:szCs w:val="20"/>
        </w:rPr>
        <w:t>Anexo I</w:t>
      </w:r>
      <w:r>
        <w:rPr>
          <w:rFonts w:ascii="Arial" w:hAnsi="Arial" w:cs="Arial"/>
          <w:sz w:val="20"/>
          <w:szCs w:val="20"/>
        </w:rPr>
        <w:t>.</w:t>
      </w:r>
    </w:p>
    <w:p w14:paraId="053B9B7E"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02 – Declaração de Inexistência de fato Impeditivo à Habilitação – </w:t>
      </w:r>
      <w:r>
        <w:rPr>
          <w:rFonts w:ascii="Arial" w:hAnsi="Arial" w:cs="Arial"/>
          <w:b/>
          <w:sz w:val="20"/>
          <w:szCs w:val="20"/>
        </w:rPr>
        <w:t>Anexo II</w:t>
      </w:r>
      <w:r>
        <w:rPr>
          <w:rFonts w:ascii="Arial" w:hAnsi="Arial" w:cs="Arial"/>
          <w:sz w:val="20"/>
          <w:szCs w:val="20"/>
        </w:rPr>
        <w:t>.</w:t>
      </w:r>
    </w:p>
    <w:p w14:paraId="5AC8DF27"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03 – Declaração de Cumprimento do art. 7º, XXXIII da Constituição Federal – </w:t>
      </w:r>
      <w:r>
        <w:rPr>
          <w:rFonts w:ascii="Arial" w:hAnsi="Arial" w:cs="Arial"/>
          <w:b/>
          <w:sz w:val="20"/>
          <w:szCs w:val="20"/>
        </w:rPr>
        <w:t>Anexo III</w:t>
      </w:r>
      <w:r>
        <w:rPr>
          <w:rFonts w:ascii="Arial" w:hAnsi="Arial" w:cs="Arial"/>
          <w:sz w:val="20"/>
          <w:szCs w:val="20"/>
        </w:rPr>
        <w:t>.</w:t>
      </w:r>
    </w:p>
    <w:p w14:paraId="6725C5B7"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04 – Modelo de Credenciamento de Representante – </w:t>
      </w:r>
      <w:r>
        <w:rPr>
          <w:rFonts w:ascii="Arial" w:hAnsi="Arial" w:cs="Arial"/>
          <w:b/>
          <w:sz w:val="20"/>
          <w:szCs w:val="20"/>
        </w:rPr>
        <w:t>Anexo IV</w:t>
      </w:r>
      <w:r>
        <w:rPr>
          <w:rFonts w:ascii="Arial" w:hAnsi="Arial" w:cs="Arial"/>
          <w:sz w:val="20"/>
          <w:szCs w:val="20"/>
        </w:rPr>
        <w:t>;</w:t>
      </w:r>
    </w:p>
    <w:p w14:paraId="2F1EE28F"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05 – Modelo de Proposta Comercial – </w:t>
      </w:r>
      <w:r>
        <w:rPr>
          <w:rFonts w:ascii="Arial" w:hAnsi="Arial" w:cs="Arial"/>
          <w:b/>
          <w:sz w:val="20"/>
          <w:szCs w:val="20"/>
        </w:rPr>
        <w:t>Anexo V</w:t>
      </w:r>
      <w:r>
        <w:rPr>
          <w:rFonts w:ascii="Arial" w:hAnsi="Arial" w:cs="Arial"/>
          <w:sz w:val="20"/>
          <w:szCs w:val="20"/>
        </w:rPr>
        <w:t>;</w:t>
      </w:r>
    </w:p>
    <w:p w14:paraId="4EE66310"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06 – Minuta da Ata de Registro de Preços – </w:t>
      </w:r>
      <w:r>
        <w:rPr>
          <w:rFonts w:ascii="Arial" w:hAnsi="Arial" w:cs="Arial"/>
          <w:b/>
          <w:sz w:val="20"/>
          <w:szCs w:val="20"/>
        </w:rPr>
        <w:t>Anexo VI</w:t>
      </w:r>
      <w:r>
        <w:rPr>
          <w:rFonts w:ascii="Arial" w:hAnsi="Arial" w:cs="Arial"/>
          <w:sz w:val="20"/>
          <w:szCs w:val="20"/>
        </w:rPr>
        <w:t>.</w:t>
      </w:r>
    </w:p>
    <w:p w14:paraId="777331DA"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07 – Minuta de Contrato – </w:t>
      </w:r>
      <w:r>
        <w:rPr>
          <w:rFonts w:ascii="Arial" w:hAnsi="Arial" w:cs="Arial"/>
          <w:b/>
          <w:sz w:val="20"/>
          <w:szCs w:val="20"/>
        </w:rPr>
        <w:t>Anexo VII</w:t>
      </w:r>
      <w:r>
        <w:rPr>
          <w:rFonts w:ascii="Arial" w:hAnsi="Arial" w:cs="Arial"/>
          <w:sz w:val="20"/>
          <w:szCs w:val="20"/>
        </w:rPr>
        <w:t>.</w:t>
      </w:r>
    </w:p>
    <w:p w14:paraId="194C7E9F"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08 – Declaração de Cumprimento da Habilitação – </w:t>
      </w:r>
      <w:r>
        <w:rPr>
          <w:rFonts w:ascii="Arial" w:hAnsi="Arial" w:cs="Arial"/>
          <w:b/>
          <w:sz w:val="20"/>
          <w:szCs w:val="20"/>
        </w:rPr>
        <w:t>Anexo VIII</w:t>
      </w:r>
      <w:r>
        <w:rPr>
          <w:rFonts w:ascii="Arial" w:hAnsi="Arial" w:cs="Arial"/>
          <w:sz w:val="20"/>
          <w:szCs w:val="20"/>
        </w:rPr>
        <w:t>.</w:t>
      </w:r>
    </w:p>
    <w:p w14:paraId="26A24825" w14:textId="77777777" w:rsidR="00CF16B7" w:rsidRDefault="00CF16B7" w:rsidP="00CF16B7">
      <w:pPr>
        <w:spacing w:after="0"/>
        <w:jc w:val="both"/>
        <w:rPr>
          <w:rFonts w:ascii="Arial" w:hAnsi="Arial" w:cs="Arial"/>
          <w:sz w:val="20"/>
          <w:szCs w:val="20"/>
        </w:rPr>
      </w:pPr>
    </w:p>
    <w:p w14:paraId="3AB677A0"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O município de Imbé de Minas, inscrito no CNPJ 01.613.233/0001-22, por intermédio de seu Pregoeiro juridicamente constituído, leva ao conhecimento dos interessados que, na forma da </w:t>
      </w:r>
      <w:r>
        <w:rPr>
          <w:rFonts w:ascii="Arial" w:hAnsi="Arial" w:cs="Arial"/>
          <w:sz w:val="20"/>
          <w:szCs w:val="20"/>
        </w:rPr>
        <w:lastRenderedPageBreak/>
        <w:t>Lei Federal n.º 10.520/2002, da Lei Complementar n.º 123/2006, Lei Complementar nº 147/2014, aplicando-se subsidiariamente no que couber os ensinamentos contidos na Lei Federal n.º 8.666/93 e de outras normas aplicáveis ao objeto deste certame, fará realizar licitação na modalidade Pregão Presencial mediante as condições estabelecidas neste edital:</w:t>
      </w:r>
    </w:p>
    <w:p w14:paraId="05181A35" w14:textId="77777777" w:rsidR="00CF16B7" w:rsidRDefault="00CF16B7" w:rsidP="00CF16B7">
      <w:pPr>
        <w:tabs>
          <w:tab w:val="left" w:pos="5954"/>
        </w:tabs>
        <w:spacing w:after="0"/>
        <w:jc w:val="both"/>
        <w:rPr>
          <w:rFonts w:ascii="Arial" w:hAnsi="Arial" w:cs="Arial"/>
          <w:sz w:val="20"/>
          <w:szCs w:val="20"/>
        </w:rPr>
      </w:pPr>
      <w:r>
        <w:rPr>
          <w:rFonts w:ascii="Arial" w:hAnsi="Arial" w:cs="Arial"/>
          <w:sz w:val="20"/>
          <w:szCs w:val="20"/>
        </w:rPr>
        <w:t xml:space="preserve">Os trabalhos serão conduzidos pelo Pregoeiro </w:t>
      </w:r>
      <w:r w:rsidRPr="00756B77">
        <w:rPr>
          <w:rFonts w:ascii="Arial" w:hAnsi="Arial" w:cs="Arial"/>
          <w:b/>
          <w:bCs/>
          <w:sz w:val="20"/>
          <w:szCs w:val="20"/>
        </w:rPr>
        <w:t>Davi Teixeira Marques,</w:t>
      </w:r>
      <w:r>
        <w:rPr>
          <w:rFonts w:ascii="Arial" w:hAnsi="Arial" w:cs="Arial"/>
          <w:sz w:val="20"/>
          <w:szCs w:val="20"/>
        </w:rPr>
        <w:t xml:space="preserve"> com sua respectiva equipe de apoio e demais profissionais integrantes da administração pública intimados pelo pregoeiro como orientadores do certame.</w:t>
      </w:r>
    </w:p>
    <w:p w14:paraId="08B21802" w14:textId="77777777" w:rsidR="00CF16B7" w:rsidRPr="00756B77" w:rsidRDefault="00CF16B7" w:rsidP="00CF16B7">
      <w:pPr>
        <w:pStyle w:val="PargrafodaLista"/>
        <w:autoSpaceDE w:val="0"/>
        <w:autoSpaceDN w:val="0"/>
        <w:adjustRightInd w:val="0"/>
        <w:ind w:left="0"/>
        <w:jc w:val="both"/>
        <w:rPr>
          <w:rFonts w:ascii="Arial" w:hAnsi="Arial" w:cs="Arial"/>
          <w:sz w:val="20"/>
          <w:szCs w:val="20"/>
        </w:rPr>
      </w:pPr>
      <w:r w:rsidRPr="00756B77">
        <w:rPr>
          <w:rFonts w:ascii="Arial" w:hAnsi="Arial" w:cs="Arial"/>
          <w:sz w:val="20"/>
          <w:szCs w:val="20"/>
        </w:rPr>
        <w:t>Ocorrendo decretação de feriado ou outro fato superveniente, de caráter público ou emergencial que impeça a realização deste evento na data e horário supracitados no preâmbulo deste Edital, a licitação será remarcada com a devida ciência dos licitantes.</w:t>
      </w:r>
    </w:p>
    <w:p w14:paraId="334FB368" w14:textId="77777777" w:rsidR="00CF16B7" w:rsidRPr="00756B77" w:rsidRDefault="00CF16B7" w:rsidP="00CF16B7">
      <w:pPr>
        <w:tabs>
          <w:tab w:val="left" w:pos="5954"/>
        </w:tabs>
        <w:spacing w:after="0"/>
        <w:jc w:val="both"/>
        <w:rPr>
          <w:rFonts w:ascii="Arial" w:hAnsi="Arial" w:cs="Arial"/>
          <w:sz w:val="20"/>
          <w:szCs w:val="20"/>
        </w:rPr>
      </w:pPr>
      <w:r w:rsidRPr="00756B77">
        <w:rPr>
          <w:rFonts w:ascii="Arial" w:hAnsi="Arial" w:cs="Arial"/>
          <w:sz w:val="20"/>
          <w:szCs w:val="20"/>
        </w:rPr>
        <w:t>Até dois dias úteis antes da data fixada para a entrega das propostas e documentos, qualquer interessado poderá solicitar esclarecimentos sobre o pregão, desde que arguidos por escrito e tempestivamente protocolados no Setor de Licitações, no endereço supracitado no preâmbulo, deste edital, estando disponível para atendimento de segunda a sexta-feira em horário de funcionamento do órgão;</w:t>
      </w:r>
    </w:p>
    <w:p w14:paraId="13A27CD8" w14:textId="77777777" w:rsidR="00CF16B7" w:rsidRPr="00756B77" w:rsidRDefault="00CF16B7" w:rsidP="00CF16B7">
      <w:pPr>
        <w:pStyle w:val="PargrafodaLista"/>
        <w:autoSpaceDE w:val="0"/>
        <w:autoSpaceDN w:val="0"/>
        <w:adjustRightInd w:val="0"/>
        <w:ind w:left="0"/>
        <w:jc w:val="both"/>
        <w:rPr>
          <w:rFonts w:ascii="Arial" w:hAnsi="Arial" w:cs="Arial"/>
          <w:sz w:val="20"/>
          <w:szCs w:val="20"/>
        </w:rPr>
      </w:pPr>
      <w:r w:rsidRPr="00756B77">
        <w:rPr>
          <w:rFonts w:ascii="Arial" w:hAnsi="Arial" w:cs="Arial"/>
          <w:sz w:val="20"/>
          <w:szCs w:val="20"/>
        </w:rPr>
        <w:t>As respostas do Pregoeiro à dúvidas e questionamentos suscitados, serão dadas por escrito, e encaminhadas a todos os adquirentes do Edital, bem assim postadas no sítio eletrônico da prefeitura de Imbé de Minas, para ciência de quaisquer outros interessados.</w:t>
      </w:r>
    </w:p>
    <w:p w14:paraId="5B9C18B3" w14:textId="77777777" w:rsidR="00CF16B7" w:rsidRPr="00756B77" w:rsidRDefault="00CF16B7" w:rsidP="00CF16B7">
      <w:pPr>
        <w:pStyle w:val="PargrafodaLista"/>
        <w:autoSpaceDE w:val="0"/>
        <w:autoSpaceDN w:val="0"/>
        <w:adjustRightInd w:val="0"/>
        <w:ind w:left="0"/>
        <w:jc w:val="both"/>
        <w:rPr>
          <w:rFonts w:ascii="Arial" w:hAnsi="Arial" w:cs="Arial"/>
          <w:sz w:val="20"/>
          <w:szCs w:val="20"/>
        </w:rPr>
      </w:pPr>
      <w:r w:rsidRPr="00756B77">
        <w:rPr>
          <w:rFonts w:ascii="Arial" w:hAnsi="Arial" w:cs="Arial"/>
          <w:sz w:val="20"/>
          <w:szCs w:val="20"/>
        </w:rPr>
        <w:t>Quando o questionamento implicar alteração de condição básica da licitação, o edital será revisto e o prazo de apresentação das propostas será reaberto.</w:t>
      </w:r>
    </w:p>
    <w:p w14:paraId="0E6C67A4" w14:textId="77777777" w:rsidR="00CF16B7" w:rsidRDefault="00CF16B7" w:rsidP="00CF16B7">
      <w:pPr>
        <w:spacing w:after="0"/>
        <w:jc w:val="both"/>
        <w:rPr>
          <w:rFonts w:ascii="Arial" w:hAnsi="Arial" w:cs="Arial"/>
          <w:sz w:val="20"/>
          <w:szCs w:val="20"/>
        </w:rPr>
      </w:pPr>
    </w:p>
    <w:p w14:paraId="6FD0C588"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1 - DO OBJETO.</w:t>
      </w:r>
    </w:p>
    <w:p w14:paraId="3736F322" w14:textId="6BE6D06B" w:rsidR="00CF16B7" w:rsidRDefault="00CF16B7" w:rsidP="00CF16B7">
      <w:pPr>
        <w:spacing w:after="0"/>
        <w:jc w:val="both"/>
        <w:rPr>
          <w:rFonts w:ascii="Arial" w:hAnsi="Arial" w:cs="Arial"/>
          <w:sz w:val="20"/>
          <w:szCs w:val="20"/>
        </w:rPr>
      </w:pPr>
      <w:r>
        <w:rPr>
          <w:rFonts w:ascii="Arial" w:hAnsi="Arial" w:cs="Arial"/>
          <w:sz w:val="20"/>
          <w:szCs w:val="20"/>
        </w:rPr>
        <w:t xml:space="preserve">1.1 – </w:t>
      </w:r>
      <w:bookmarkStart w:id="0" w:name="_Hlk49867734"/>
      <w:r>
        <w:rPr>
          <w:rFonts w:ascii="Arial" w:hAnsi="Arial" w:cs="Arial"/>
          <w:sz w:val="20"/>
          <w:szCs w:val="20"/>
        </w:rPr>
        <w:t xml:space="preserve">A presente licitação tem por objeto selecionar proposta </w:t>
      </w:r>
      <w:r w:rsidR="009F0A6C">
        <w:rPr>
          <w:b/>
          <w:bCs/>
        </w:rPr>
        <w:t xml:space="preserve">registro de preço para futuras e eventuais aquisições de materiais de construção </w:t>
      </w:r>
      <w:r w:rsidR="00756B77" w:rsidRPr="00756B77">
        <w:rPr>
          <w:b/>
          <w:bCs/>
        </w:rPr>
        <w:t>para atender demanda da secretária</w:t>
      </w:r>
      <w:r w:rsidR="00811465">
        <w:rPr>
          <w:b/>
          <w:bCs/>
        </w:rPr>
        <w:t xml:space="preserve">s municipais </w:t>
      </w:r>
      <w:r w:rsidR="00756B77" w:rsidRPr="00756B77">
        <w:rPr>
          <w:b/>
          <w:bCs/>
        </w:rPr>
        <w:t>de Imbé de Minas</w:t>
      </w:r>
      <w:r w:rsidR="00756B77">
        <w:rPr>
          <w:rFonts w:ascii="Arial" w:hAnsi="Arial" w:cs="Arial"/>
          <w:b/>
          <w:sz w:val="16"/>
          <w:szCs w:val="16"/>
        </w:rPr>
        <w:t>,</w:t>
      </w:r>
      <w:r>
        <w:rPr>
          <w:rFonts w:ascii="Arial" w:hAnsi="Arial" w:cs="Arial"/>
          <w:sz w:val="20"/>
          <w:szCs w:val="20"/>
        </w:rPr>
        <w:t xml:space="preserve"> em conformidade com o anexo I deste edital (Termo de Referência</w:t>
      </w:r>
      <w:bookmarkEnd w:id="0"/>
      <w:r>
        <w:rPr>
          <w:rFonts w:ascii="Arial" w:hAnsi="Arial" w:cs="Arial"/>
          <w:sz w:val="20"/>
          <w:szCs w:val="20"/>
        </w:rPr>
        <w:t>).</w:t>
      </w:r>
    </w:p>
    <w:p w14:paraId="521A3B96" w14:textId="77777777" w:rsidR="00CF16B7" w:rsidRDefault="00CF16B7" w:rsidP="00CF16B7">
      <w:pPr>
        <w:spacing w:after="0"/>
        <w:jc w:val="both"/>
        <w:rPr>
          <w:rFonts w:ascii="Arial" w:hAnsi="Arial" w:cs="Arial"/>
          <w:sz w:val="20"/>
          <w:szCs w:val="20"/>
        </w:rPr>
      </w:pPr>
      <w:r>
        <w:rPr>
          <w:rFonts w:ascii="Arial" w:hAnsi="Arial" w:cs="Arial"/>
          <w:sz w:val="20"/>
          <w:szCs w:val="20"/>
        </w:rPr>
        <w:t>1.2 – O objeto desta licitação será executado em total observância às prescrições deste instrumento o qual disciplina as regras do certame.</w:t>
      </w:r>
    </w:p>
    <w:p w14:paraId="536CDA55" w14:textId="77777777" w:rsidR="00CF16B7" w:rsidRDefault="00CF16B7" w:rsidP="00CF16B7">
      <w:pPr>
        <w:spacing w:after="0"/>
        <w:jc w:val="both"/>
        <w:rPr>
          <w:rFonts w:ascii="Arial" w:hAnsi="Arial" w:cs="Arial"/>
          <w:sz w:val="20"/>
          <w:szCs w:val="20"/>
        </w:rPr>
      </w:pPr>
    </w:p>
    <w:p w14:paraId="1200DDDA"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2 – CONDIÇÕES GERAIS PARA PARTICIPAÇÃO.</w:t>
      </w:r>
    </w:p>
    <w:p w14:paraId="464BA80C" w14:textId="77777777" w:rsidR="00CF16B7" w:rsidRDefault="00CF16B7" w:rsidP="00CF16B7">
      <w:pPr>
        <w:spacing w:after="0"/>
        <w:jc w:val="both"/>
        <w:rPr>
          <w:rFonts w:ascii="Arial" w:hAnsi="Arial" w:cs="Arial"/>
          <w:sz w:val="20"/>
          <w:szCs w:val="20"/>
        </w:rPr>
      </w:pPr>
      <w:r>
        <w:rPr>
          <w:rFonts w:ascii="Arial" w:hAnsi="Arial" w:cs="Arial"/>
          <w:sz w:val="20"/>
          <w:szCs w:val="20"/>
        </w:rPr>
        <w:t>2.1 – Poderão participar deste pregão as licitantes que atendam a todas as exigências contidas neste edital com ramo de atividade compatível com o objeto, inclusive quanto ao disposto nos seus anexos;</w:t>
      </w:r>
    </w:p>
    <w:p w14:paraId="5F7AA282" w14:textId="77777777" w:rsidR="00CF16B7" w:rsidRDefault="00CF16B7" w:rsidP="00CF16B7">
      <w:pPr>
        <w:pStyle w:val="Cabealho"/>
        <w:jc w:val="both"/>
        <w:rPr>
          <w:rFonts w:ascii="Arial" w:hAnsi="Arial" w:cs="Arial"/>
          <w:sz w:val="20"/>
          <w:szCs w:val="20"/>
        </w:rPr>
      </w:pPr>
      <w:r>
        <w:rPr>
          <w:rFonts w:ascii="Arial" w:hAnsi="Arial" w:cs="Arial"/>
          <w:sz w:val="20"/>
          <w:szCs w:val="20"/>
        </w:rPr>
        <w:t>2.2 - Não poderão participar deste pregão</w:t>
      </w:r>
      <w:r>
        <w:rPr>
          <w:rFonts w:ascii="Arial" w:hAnsi="Arial" w:cs="Arial"/>
          <w:b/>
          <w:sz w:val="20"/>
          <w:szCs w:val="20"/>
        </w:rPr>
        <w:t>:</w:t>
      </w:r>
    </w:p>
    <w:p w14:paraId="7EB9405F" w14:textId="77777777" w:rsidR="00CF16B7" w:rsidRDefault="00CF16B7" w:rsidP="00CF16B7">
      <w:pPr>
        <w:pStyle w:val="Cabealho"/>
        <w:jc w:val="both"/>
        <w:rPr>
          <w:rFonts w:ascii="Arial" w:hAnsi="Arial" w:cs="Arial"/>
          <w:sz w:val="20"/>
          <w:szCs w:val="20"/>
        </w:rPr>
      </w:pPr>
      <w:r>
        <w:rPr>
          <w:rFonts w:ascii="Arial" w:hAnsi="Arial" w:cs="Arial"/>
          <w:sz w:val="20"/>
          <w:szCs w:val="20"/>
        </w:rPr>
        <w:t>2.2.1 - Licitantes suspenso de participar de licitação e impedido de contratar com o município, durante o prazo da sanção aplicada;</w:t>
      </w:r>
    </w:p>
    <w:p w14:paraId="23E772FA" w14:textId="77777777" w:rsidR="00CF16B7" w:rsidRDefault="00CF16B7" w:rsidP="00CF16B7">
      <w:pPr>
        <w:pStyle w:val="Cabealho"/>
        <w:jc w:val="both"/>
        <w:rPr>
          <w:rFonts w:ascii="Arial" w:hAnsi="Arial" w:cs="Arial"/>
          <w:sz w:val="20"/>
          <w:szCs w:val="20"/>
        </w:rPr>
      </w:pPr>
      <w:r>
        <w:rPr>
          <w:rFonts w:ascii="Arial" w:hAnsi="Arial" w:cs="Arial"/>
          <w:sz w:val="20"/>
          <w:szCs w:val="20"/>
        </w:rPr>
        <w:t>2.2.2 - Licitante declarado inidôneo para licitar ou contratar com a Administração Pública, enquanto perdurarem os motivos determinantes da punição ou até que seja promovida sua reabilitação;</w:t>
      </w:r>
    </w:p>
    <w:p w14:paraId="01329B0B" w14:textId="77777777" w:rsidR="00CF16B7" w:rsidRDefault="00CF16B7" w:rsidP="00CF16B7">
      <w:pPr>
        <w:pStyle w:val="Cabealho"/>
        <w:jc w:val="both"/>
        <w:rPr>
          <w:rFonts w:ascii="Arial" w:hAnsi="Arial" w:cs="Arial"/>
          <w:sz w:val="20"/>
          <w:szCs w:val="20"/>
        </w:rPr>
      </w:pPr>
      <w:r>
        <w:rPr>
          <w:rFonts w:ascii="Arial" w:hAnsi="Arial" w:cs="Arial"/>
          <w:sz w:val="20"/>
          <w:szCs w:val="20"/>
        </w:rPr>
        <w:t>2.2.3 - Sociedade estrangeira não autorizada a funcionar no País;</w:t>
      </w:r>
    </w:p>
    <w:p w14:paraId="0D72ADA5" w14:textId="77777777" w:rsidR="00CF16B7" w:rsidRDefault="00CF16B7" w:rsidP="00CF16B7">
      <w:pPr>
        <w:pStyle w:val="Cabealho"/>
        <w:jc w:val="both"/>
        <w:rPr>
          <w:rFonts w:ascii="Arial" w:hAnsi="Arial" w:cs="Arial"/>
          <w:sz w:val="20"/>
          <w:szCs w:val="20"/>
        </w:rPr>
      </w:pPr>
      <w:r>
        <w:rPr>
          <w:rFonts w:ascii="Arial" w:hAnsi="Arial" w:cs="Arial"/>
          <w:sz w:val="20"/>
          <w:szCs w:val="20"/>
        </w:rPr>
        <w:t>2.2.4 - Licitante cujo estatuto ou contrato social não inclua o objeto deste pregão</w:t>
      </w:r>
      <w:r>
        <w:rPr>
          <w:rFonts w:ascii="Arial" w:hAnsi="Arial" w:cs="Arial"/>
          <w:b/>
          <w:sz w:val="20"/>
          <w:szCs w:val="20"/>
        </w:rPr>
        <w:t>;</w:t>
      </w:r>
    </w:p>
    <w:p w14:paraId="037C52B6" w14:textId="77777777" w:rsidR="00CF16B7" w:rsidRDefault="00CF16B7" w:rsidP="00CF16B7">
      <w:pPr>
        <w:pStyle w:val="Cabealho"/>
        <w:jc w:val="both"/>
        <w:rPr>
          <w:rFonts w:ascii="Arial" w:hAnsi="Arial" w:cs="Arial"/>
          <w:sz w:val="20"/>
          <w:szCs w:val="20"/>
        </w:rPr>
      </w:pPr>
      <w:r>
        <w:rPr>
          <w:rFonts w:ascii="Arial" w:hAnsi="Arial" w:cs="Arial"/>
          <w:sz w:val="20"/>
          <w:szCs w:val="20"/>
        </w:rPr>
        <w:t>2.2.5 - Licitante que se encontre em processo de dissolução, recuperação judicial, recuperação extrajudicial, falência, concordata, fusão, cisão ou incorporação;</w:t>
      </w:r>
    </w:p>
    <w:p w14:paraId="537DBED6" w14:textId="77777777" w:rsidR="00CF16B7" w:rsidRDefault="00CF16B7" w:rsidP="00CF16B7">
      <w:pPr>
        <w:pStyle w:val="Cabealho"/>
        <w:jc w:val="both"/>
        <w:rPr>
          <w:rFonts w:ascii="Arial" w:hAnsi="Arial" w:cs="Arial"/>
          <w:sz w:val="20"/>
          <w:szCs w:val="20"/>
        </w:rPr>
      </w:pPr>
      <w:r>
        <w:rPr>
          <w:rFonts w:ascii="Arial" w:hAnsi="Arial" w:cs="Arial"/>
          <w:sz w:val="20"/>
          <w:szCs w:val="20"/>
        </w:rPr>
        <w:t xml:space="preserve">2.2.6 - Sociedades integrantes de um mesmo grupo econômico, assim entendidas aquelas que tenham diretores, sócios ou representantes legais comuns, ou que utilizem recursos materiais, </w:t>
      </w:r>
      <w:r>
        <w:rPr>
          <w:rFonts w:ascii="Arial" w:hAnsi="Arial" w:cs="Arial"/>
          <w:sz w:val="20"/>
          <w:szCs w:val="20"/>
        </w:rPr>
        <w:lastRenderedPageBreak/>
        <w:t>tecnológicos ou humanos em comum, exceto se demonstrado que não agem representando interesse econômico em comum;</w:t>
      </w:r>
    </w:p>
    <w:p w14:paraId="1A0EE81B" w14:textId="77777777" w:rsidR="00CF16B7" w:rsidRDefault="00CF16B7" w:rsidP="00CF16B7">
      <w:pPr>
        <w:spacing w:after="0"/>
        <w:jc w:val="both"/>
        <w:rPr>
          <w:rFonts w:ascii="Arial" w:hAnsi="Arial" w:cs="Arial"/>
          <w:sz w:val="20"/>
          <w:szCs w:val="20"/>
        </w:rPr>
      </w:pPr>
      <w:r>
        <w:rPr>
          <w:rFonts w:ascii="Arial" w:hAnsi="Arial" w:cs="Arial"/>
          <w:sz w:val="20"/>
          <w:szCs w:val="20"/>
        </w:rPr>
        <w:t>2.3 – Declarada a abertura da sessão pelo Pregoeiro não mais serão admitidos novos proponentes junto ao certame.</w:t>
      </w:r>
    </w:p>
    <w:p w14:paraId="48EB1333" w14:textId="77777777" w:rsidR="00CF16B7" w:rsidRDefault="00CF16B7" w:rsidP="00CF16B7">
      <w:pPr>
        <w:spacing w:after="0"/>
        <w:jc w:val="both"/>
        <w:rPr>
          <w:rFonts w:ascii="Arial" w:hAnsi="Arial" w:cs="Arial"/>
          <w:sz w:val="20"/>
          <w:szCs w:val="20"/>
        </w:rPr>
      </w:pPr>
    </w:p>
    <w:p w14:paraId="7D4C58A0"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3 – DA PARTICIPAÇÃO DAS EMPRESAS ENQUADRADAS NAS CONDIÇÕES DA LEI COMPLEMENTAR 123/2006.</w:t>
      </w:r>
    </w:p>
    <w:p w14:paraId="74F0EECE" w14:textId="77777777" w:rsidR="00CF16B7" w:rsidRDefault="00CF16B7" w:rsidP="00CF16B7">
      <w:pPr>
        <w:spacing w:after="0"/>
        <w:jc w:val="both"/>
        <w:rPr>
          <w:rFonts w:ascii="Arial" w:hAnsi="Arial" w:cs="Arial"/>
          <w:sz w:val="20"/>
          <w:szCs w:val="20"/>
        </w:rPr>
      </w:pPr>
      <w:r>
        <w:rPr>
          <w:rFonts w:ascii="Arial" w:hAnsi="Arial" w:cs="Arial"/>
          <w:sz w:val="20"/>
          <w:szCs w:val="20"/>
        </w:rPr>
        <w:t>3.1 - Ao licitante que cumprir os requisitos legais para qualificação como microempresa, empresa de Pequeno Porte ou equiparada, conforme art. 3º da Lei Complementar nº 123/06, e que não esteja sujeito a quaisquer dos impedimentos do parágrafo 4º do art. 3º da Lei Complementar nº 123/06, será concedido o tratamento favorecido, nos termos dos art. 42 a 49 do mesmo diploma legal.</w:t>
      </w:r>
    </w:p>
    <w:p w14:paraId="5A063844" w14:textId="77777777" w:rsidR="00CF16B7" w:rsidRDefault="00CF16B7" w:rsidP="00CF16B7">
      <w:pPr>
        <w:spacing w:after="0"/>
        <w:jc w:val="both"/>
        <w:rPr>
          <w:rFonts w:ascii="Arial" w:hAnsi="Arial" w:cs="Arial"/>
          <w:sz w:val="20"/>
          <w:szCs w:val="20"/>
        </w:rPr>
      </w:pPr>
      <w:r>
        <w:rPr>
          <w:rFonts w:ascii="Arial" w:hAnsi="Arial" w:cs="Arial"/>
          <w:sz w:val="20"/>
          <w:szCs w:val="20"/>
        </w:rPr>
        <w:t>3.2 - Na forma da legislação vigente, os licitantes para obterem o tratamento diferenciado deverão comprovar a condição de microempresa, empresa de pequeno porte ou equiparada mediante a apresentação de:</w:t>
      </w:r>
    </w:p>
    <w:p w14:paraId="3BA9640B" w14:textId="77777777" w:rsidR="00CF16B7" w:rsidRDefault="00CF16B7" w:rsidP="00CF16B7">
      <w:pPr>
        <w:spacing w:after="0"/>
        <w:jc w:val="both"/>
        <w:rPr>
          <w:rFonts w:ascii="Arial" w:hAnsi="Arial" w:cs="Arial"/>
          <w:sz w:val="20"/>
          <w:szCs w:val="20"/>
        </w:rPr>
      </w:pPr>
      <w:r>
        <w:rPr>
          <w:rFonts w:ascii="Arial" w:hAnsi="Arial" w:cs="Arial"/>
          <w:sz w:val="20"/>
          <w:szCs w:val="20"/>
        </w:rPr>
        <w:t>3.2.1 - Se inscrito no Registro Público de Empresas Mercantis, declaração de enquadramento arquivada ou a Certidão Simplificada expedida pela Junta Comercial, ou declaração equivalente inerente à empresa participante;</w:t>
      </w:r>
    </w:p>
    <w:p w14:paraId="6C6FBD94" w14:textId="77777777" w:rsidR="00CF16B7" w:rsidRDefault="00CF16B7" w:rsidP="00CF16B7">
      <w:pPr>
        <w:spacing w:after="0"/>
        <w:jc w:val="both"/>
        <w:rPr>
          <w:rFonts w:ascii="Arial" w:hAnsi="Arial" w:cs="Arial"/>
          <w:sz w:val="20"/>
          <w:szCs w:val="20"/>
        </w:rPr>
      </w:pPr>
      <w:r>
        <w:rPr>
          <w:rFonts w:ascii="Arial" w:hAnsi="Arial" w:cs="Arial"/>
          <w:sz w:val="20"/>
          <w:szCs w:val="20"/>
        </w:rPr>
        <w:t>3.2.2 - Se inscrito no Registro Civil de Pessoas Jurídicas, declaração de enquadramento arquivada ou a Certidão de Breve Relato do Cartório de Registro Civil de Pessoas Jurídicas, ou declaração equivalente inerente à empresa participante.</w:t>
      </w:r>
    </w:p>
    <w:p w14:paraId="15C8D0D4" w14:textId="77777777" w:rsidR="00CF16B7" w:rsidRDefault="00CF16B7" w:rsidP="00CF16B7">
      <w:pPr>
        <w:spacing w:after="0"/>
        <w:jc w:val="both"/>
        <w:rPr>
          <w:rFonts w:ascii="Arial" w:hAnsi="Arial" w:cs="Arial"/>
          <w:sz w:val="20"/>
          <w:szCs w:val="20"/>
        </w:rPr>
      </w:pPr>
      <w:r>
        <w:rPr>
          <w:rFonts w:ascii="Arial" w:hAnsi="Arial" w:cs="Arial"/>
          <w:sz w:val="20"/>
          <w:szCs w:val="20"/>
        </w:rPr>
        <w:t>3.3 - O licitante que apresentar declaração falsa responderá por seus atos, civil, penal e administrativamente.</w:t>
      </w:r>
    </w:p>
    <w:p w14:paraId="54000472" w14:textId="77777777" w:rsidR="00CF16B7" w:rsidRDefault="00CF16B7" w:rsidP="00CF16B7">
      <w:pPr>
        <w:spacing w:after="0"/>
        <w:jc w:val="both"/>
        <w:rPr>
          <w:rFonts w:ascii="Arial" w:hAnsi="Arial" w:cs="Arial"/>
          <w:sz w:val="20"/>
          <w:szCs w:val="20"/>
        </w:rPr>
      </w:pPr>
      <w:r>
        <w:rPr>
          <w:rFonts w:ascii="Arial" w:hAnsi="Arial" w:cs="Arial"/>
          <w:sz w:val="20"/>
          <w:szCs w:val="20"/>
        </w:rPr>
        <w:t>3.4 - Para concessão do tratamento diferenciado, os licitantes deverão apresentar acostado ao credenciamento ou a proposta comercial qualquer um dos documentos mencionados nos itens 3.2.1 e 3.2.2.</w:t>
      </w:r>
    </w:p>
    <w:p w14:paraId="1FB7626E" w14:textId="77777777" w:rsidR="00CF16B7" w:rsidRDefault="00CF16B7" w:rsidP="00CF16B7">
      <w:pPr>
        <w:pStyle w:val="Cabealho"/>
        <w:jc w:val="both"/>
        <w:rPr>
          <w:rFonts w:ascii="Arial" w:hAnsi="Arial" w:cs="Arial"/>
          <w:sz w:val="20"/>
          <w:szCs w:val="20"/>
        </w:rPr>
      </w:pPr>
      <w:r>
        <w:rPr>
          <w:rFonts w:ascii="Arial" w:hAnsi="Arial" w:cs="Arial"/>
          <w:sz w:val="20"/>
          <w:szCs w:val="20"/>
        </w:rPr>
        <w:t xml:space="preserve">3.5 - Encerrada a fase de lances, a microempresa ou a empresa de pequeno porte mais bem classificada poderá, no prazo de até 5 (cinco) minutos, apresentar uma última oferta, obrigatoriamente inferior à proposta do primeiro colocado, situação em que, atendidas as exigências </w:t>
      </w:r>
      <w:proofErr w:type="spellStart"/>
      <w:r>
        <w:rPr>
          <w:rFonts w:ascii="Arial" w:hAnsi="Arial" w:cs="Arial"/>
          <w:sz w:val="20"/>
          <w:szCs w:val="20"/>
        </w:rPr>
        <w:t>habilitatórias</w:t>
      </w:r>
      <w:proofErr w:type="spellEnd"/>
      <w:r>
        <w:rPr>
          <w:rFonts w:ascii="Arial" w:hAnsi="Arial" w:cs="Arial"/>
          <w:sz w:val="20"/>
          <w:szCs w:val="20"/>
        </w:rPr>
        <w:t xml:space="preserve"> e observado o valor estimado para a contratação, será declarada vencedora e lhe adjudicado o objeto do certame.</w:t>
      </w:r>
    </w:p>
    <w:p w14:paraId="5947E7B5" w14:textId="77777777" w:rsidR="00CF16B7" w:rsidRDefault="00CF16B7" w:rsidP="00CF16B7">
      <w:pPr>
        <w:pStyle w:val="Cabealho"/>
        <w:jc w:val="both"/>
        <w:rPr>
          <w:rFonts w:ascii="Arial" w:hAnsi="Arial" w:cs="Arial"/>
          <w:sz w:val="20"/>
          <w:szCs w:val="20"/>
        </w:rPr>
      </w:pPr>
      <w:r>
        <w:rPr>
          <w:rFonts w:ascii="Arial" w:hAnsi="Arial" w:cs="Arial"/>
          <w:sz w:val="20"/>
          <w:szCs w:val="20"/>
        </w:rPr>
        <w:t>3.6 - Não sendo vencedora a microempresa ou a empresa de pequeno porte mais bem classificada, na forma da condição do item 3.4, serão convocadas as licitantes remanescentes que porventura se enquadrem na situação descrita nesta condição, na ordem classificatória, para o exercício do mesmo direito.</w:t>
      </w:r>
    </w:p>
    <w:p w14:paraId="3690EB1D" w14:textId="77777777" w:rsidR="00CF16B7" w:rsidRDefault="00CF16B7" w:rsidP="00CF16B7">
      <w:pPr>
        <w:spacing w:after="0"/>
        <w:jc w:val="both"/>
        <w:rPr>
          <w:rFonts w:ascii="Arial" w:hAnsi="Arial" w:cs="Arial"/>
          <w:sz w:val="20"/>
          <w:szCs w:val="20"/>
        </w:rPr>
      </w:pPr>
      <w:r>
        <w:rPr>
          <w:rFonts w:ascii="Arial" w:hAnsi="Arial" w:cs="Arial"/>
          <w:sz w:val="20"/>
          <w:szCs w:val="20"/>
        </w:rPr>
        <w:t>3.7 - Encerrada a sessão de lances, será verificada a ocorrência do empate ficto, previsto no artigo 44, §2º, da Lei Complementar Federal nº 123/2006, sendo assegurado, como critério de desempate, preferência de contratação para as microempresas, empresas de pequeno porte ou equiparadas que atenderem as exigências do edital.</w:t>
      </w:r>
    </w:p>
    <w:p w14:paraId="709881A3" w14:textId="77777777" w:rsidR="00CF16B7" w:rsidRDefault="00CF16B7" w:rsidP="00CF16B7">
      <w:pPr>
        <w:spacing w:after="0"/>
        <w:jc w:val="both"/>
        <w:rPr>
          <w:rFonts w:ascii="Arial" w:hAnsi="Arial" w:cs="Arial"/>
          <w:sz w:val="20"/>
          <w:szCs w:val="20"/>
        </w:rPr>
      </w:pPr>
      <w:r>
        <w:rPr>
          <w:rFonts w:ascii="Arial" w:hAnsi="Arial" w:cs="Arial"/>
          <w:sz w:val="20"/>
          <w:szCs w:val="20"/>
        </w:rPr>
        <w:t>3.8 – Entende-se como empate ficto aquelas situações em que as propostas apresentadas pela microempresa, empresa de pequeno porte ou equiparadas, sejam superiores em até 5% (cinco por cento) à proposta de menor valor.</w:t>
      </w:r>
    </w:p>
    <w:p w14:paraId="25B23CB5" w14:textId="77777777" w:rsidR="00CF16B7" w:rsidRDefault="00CF16B7" w:rsidP="00CF16B7">
      <w:pPr>
        <w:spacing w:after="0"/>
        <w:jc w:val="both"/>
        <w:rPr>
          <w:rFonts w:ascii="Arial" w:hAnsi="Arial" w:cs="Arial"/>
          <w:sz w:val="20"/>
          <w:szCs w:val="20"/>
        </w:rPr>
      </w:pPr>
      <w:r>
        <w:rPr>
          <w:rFonts w:ascii="Arial" w:hAnsi="Arial" w:cs="Arial"/>
          <w:sz w:val="20"/>
          <w:szCs w:val="20"/>
        </w:rPr>
        <w:t>3.9 – Ocorrendo empate na forma do item anterior, proceder-se á da seguinte forma:</w:t>
      </w:r>
    </w:p>
    <w:p w14:paraId="41CFB436"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3.9.1 - A microempresa ou empresa de pequeno porte detentora da proposta de menor preço será convocada para apresentar, no prazo de até 05 (cinco) minutos, nova proposta, inferior </w:t>
      </w:r>
      <w:proofErr w:type="spellStart"/>
      <w:r>
        <w:rPr>
          <w:rFonts w:ascii="Arial" w:hAnsi="Arial" w:cs="Arial"/>
          <w:sz w:val="20"/>
          <w:szCs w:val="20"/>
        </w:rPr>
        <w:t>aquela</w:t>
      </w:r>
      <w:proofErr w:type="spellEnd"/>
      <w:r>
        <w:rPr>
          <w:rFonts w:ascii="Arial" w:hAnsi="Arial" w:cs="Arial"/>
          <w:sz w:val="20"/>
          <w:szCs w:val="20"/>
        </w:rPr>
        <w:t xml:space="preserve"> considerada, até então, de menor preço, situação em que será declarada vencedora do certame.</w:t>
      </w:r>
    </w:p>
    <w:p w14:paraId="584147E5"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3.9.2 - Se a microempresa ou empresa de pequeno porte, convocada na forma da alínea anterior, não apresentar nova proposta, inferior à de menor preço, será facultada, pela ordem de classificação, às demais microempresas ou empresas de pequeno porte que se enquadrem na </w:t>
      </w:r>
      <w:r>
        <w:rPr>
          <w:rFonts w:ascii="Arial" w:hAnsi="Arial" w:cs="Arial"/>
          <w:sz w:val="20"/>
          <w:szCs w:val="20"/>
        </w:rPr>
        <w:lastRenderedPageBreak/>
        <w:t>hipótese do item 3.7 deste edital, a apresentação de nova proposta, no prazo previsto em lei. No caso de equivalência dos preços apresentados pelas microempresas ou empresas de pequeno porte se encontrem nos intervalos estabelecidos nos § 1º e 2º do artigo da Lei Complementar nº 123/2006, será realizado sorteio entre elas para que se identifique quem primeiro poderá apresentar a oferta.</w:t>
      </w:r>
    </w:p>
    <w:p w14:paraId="5B6FF295" w14:textId="77777777" w:rsidR="00CF16B7" w:rsidRDefault="00CF16B7" w:rsidP="00CF16B7">
      <w:pPr>
        <w:spacing w:after="0"/>
        <w:jc w:val="both"/>
        <w:rPr>
          <w:rFonts w:ascii="Arial" w:hAnsi="Arial" w:cs="Arial"/>
          <w:sz w:val="20"/>
          <w:szCs w:val="20"/>
        </w:rPr>
      </w:pPr>
      <w:r>
        <w:rPr>
          <w:rFonts w:ascii="Arial" w:hAnsi="Arial" w:cs="Arial"/>
          <w:sz w:val="20"/>
          <w:szCs w:val="20"/>
        </w:rPr>
        <w:t>3.10 – Se nenhuma microempresa ou empresa de pequeno porte satisfazer as exigências previstas neste edital será declarada vencedora do certame a licitante detentora da proposta de menor preço.</w:t>
      </w:r>
    </w:p>
    <w:p w14:paraId="70BA2886" w14:textId="77777777" w:rsidR="00CF16B7" w:rsidRDefault="00CF16B7" w:rsidP="00CF16B7">
      <w:pPr>
        <w:spacing w:after="0"/>
        <w:jc w:val="both"/>
        <w:rPr>
          <w:rFonts w:ascii="Arial" w:hAnsi="Arial" w:cs="Arial"/>
          <w:sz w:val="20"/>
          <w:szCs w:val="20"/>
        </w:rPr>
      </w:pPr>
    </w:p>
    <w:p w14:paraId="30B19A30"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4 – DA PARTICIPAÇÃO EXCLUSIVA DE ME EPP E EQUIPARADAS LOCAIS/REGIONAIS.</w:t>
      </w:r>
    </w:p>
    <w:p w14:paraId="1FF9216E" w14:textId="77777777" w:rsidR="00811465" w:rsidRPr="00BB4353" w:rsidRDefault="00811465" w:rsidP="00811465">
      <w:pPr>
        <w:pStyle w:val="PargrafodaLista"/>
        <w:widowControl w:val="0"/>
        <w:numPr>
          <w:ilvl w:val="1"/>
          <w:numId w:val="25"/>
        </w:numPr>
        <w:tabs>
          <w:tab w:val="left" w:pos="284"/>
        </w:tabs>
        <w:autoSpaceDE w:val="0"/>
        <w:autoSpaceDN w:val="0"/>
        <w:spacing w:after="0"/>
        <w:ind w:left="-142" w:right="230" w:firstLine="142"/>
        <w:contextualSpacing w:val="0"/>
        <w:jc w:val="both"/>
        <w:rPr>
          <w:rFonts w:ascii="Arial" w:hAnsi="Arial" w:cs="Arial"/>
          <w:sz w:val="20"/>
          <w:szCs w:val="20"/>
        </w:rPr>
      </w:pPr>
      <w:bookmarkStart w:id="1" w:name="OLE_LINK4"/>
      <w:bookmarkStart w:id="2" w:name="OLE_LINK5"/>
      <w:bookmarkStart w:id="3" w:name="OLE_LINK6"/>
      <w:bookmarkStart w:id="4" w:name="OLE_LINK7"/>
      <w:bookmarkStart w:id="5" w:name="OLE_LINK8"/>
      <w:bookmarkStart w:id="6" w:name="OLE_LINK9"/>
      <w:r w:rsidRPr="00BB4353">
        <w:rPr>
          <w:rFonts w:ascii="Arial" w:hAnsi="Arial" w:cs="Arial"/>
          <w:sz w:val="20"/>
          <w:szCs w:val="20"/>
        </w:rPr>
        <w:t>- Nos termos da Lei Complementar nº 147/2014, com o objetivo de incentivar o desenvolvimento sustentável, bem como a promoção da prática empresarial, fica permitida a participação neste certame somente empresas enquadradas como Microempresas, empresas de Pequenas Empresas e equiparadas.</w:t>
      </w:r>
    </w:p>
    <w:p w14:paraId="33842AB7" w14:textId="77777777" w:rsidR="00811465" w:rsidRPr="00BB4353" w:rsidRDefault="00811465" w:rsidP="00811465">
      <w:pPr>
        <w:pStyle w:val="PargrafodaLista"/>
        <w:widowControl w:val="0"/>
        <w:numPr>
          <w:ilvl w:val="1"/>
          <w:numId w:val="25"/>
        </w:numPr>
        <w:tabs>
          <w:tab w:val="left" w:pos="284"/>
        </w:tabs>
        <w:autoSpaceDE w:val="0"/>
        <w:autoSpaceDN w:val="0"/>
        <w:spacing w:after="0"/>
        <w:ind w:left="0" w:right="233" w:hanging="142"/>
        <w:contextualSpacing w:val="0"/>
        <w:jc w:val="both"/>
        <w:rPr>
          <w:rFonts w:ascii="Arial" w:hAnsi="Arial" w:cs="Arial"/>
          <w:sz w:val="20"/>
          <w:szCs w:val="20"/>
        </w:rPr>
      </w:pPr>
      <w:r w:rsidRPr="00BB4353">
        <w:rPr>
          <w:rFonts w:ascii="Arial" w:hAnsi="Arial" w:cs="Arial"/>
          <w:sz w:val="20"/>
          <w:szCs w:val="20"/>
        </w:rPr>
        <w:t>– Justifica-se, ainda, o incentivo às micro e pequenas empresas locais de forma a proporcionar políticas públicas de sustentabilidade, empreendedorismo, geração de renda e desenvolvimento econômico, voltados ao incentivo da atividade empresarial e melhora dos Índices de Desenvolvimento Econômico e Sociais.</w:t>
      </w:r>
    </w:p>
    <w:p w14:paraId="70677955" w14:textId="77777777" w:rsidR="00811465" w:rsidRPr="00BB4353" w:rsidRDefault="00811465" w:rsidP="00811465">
      <w:pPr>
        <w:pStyle w:val="PargrafodaLista"/>
        <w:widowControl w:val="0"/>
        <w:numPr>
          <w:ilvl w:val="1"/>
          <w:numId w:val="25"/>
        </w:numPr>
        <w:tabs>
          <w:tab w:val="left" w:pos="284"/>
        </w:tabs>
        <w:autoSpaceDE w:val="0"/>
        <w:autoSpaceDN w:val="0"/>
        <w:spacing w:after="0"/>
        <w:ind w:left="0" w:right="241" w:hanging="142"/>
        <w:contextualSpacing w:val="0"/>
        <w:jc w:val="both"/>
        <w:rPr>
          <w:rFonts w:ascii="Arial" w:hAnsi="Arial" w:cs="Arial"/>
          <w:sz w:val="20"/>
          <w:szCs w:val="20"/>
        </w:rPr>
      </w:pPr>
      <w:r w:rsidRPr="00BB4353">
        <w:rPr>
          <w:rFonts w:ascii="Arial" w:hAnsi="Arial" w:cs="Arial"/>
          <w:sz w:val="20"/>
          <w:szCs w:val="20"/>
        </w:rPr>
        <w:t>– Para este incentivo, a administração está levando em consideração o objeto do certame que pode ser fornecido por várias empresas sediadas dentro da limitação local.</w:t>
      </w:r>
    </w:p>
    <w:p w14:paraId="4CA69D53" w14:textId="77777777" w:rsidR="00811465" w:rsidRPr="00BB4353" w:rsidRDefault="00811465" w:rsidP="00811465">
      <w:pPr>
        <w:pStyle w:val="PargrafodaLista"/>
        <w:widowControl w:val="0"/>
        <w:numPr>
          <w:ilvl w:val="1"/>
          <w:numId w:val="25"/>
        </w:numPr>
        <w:tabs>
          <w:tab w:val="left" w:pos="284"/>
        </w:tabs>
        <w:autoSpaceDE w:val="0"/>
        <w:autoSpaceDN w:val="0"/>
        <w:spacing w:before="1" w:after="0"/>
        <w:ind w:left="0" w:right="227" w:hanging="142"/>
        <w:contextualSpacing w:val="0"/>
        <w:jc w:val="both"/>
        <w:rPr>
          <w:rFonts w:ascii="Arial" w:hAnsi="Arial" w:cs="Arial"/>
          <w:sz w:val="20"/>
          <w:szCs w:val="20"/>
        </w:rPr>
      </w:pPr>
      <w:r w:rsidRPr="00BB4353">
        <w:rPr>
          <w:rFonts w:ascii="Arial" w:hAnsi="Arial" w:cs="Arial"/>
          <w:sz w:val="20"/>
          <w:szCs w:val="20"/>
        </w:rPr>
        <w:t>– Os entendimentos acerca do tratamento diferenciado concedido às empresas locais encontram- se amparado com base na consulta nº 887.734, sessão de 03/07/2013, do TCE/MG.</w:t>
      </w:r>
    </w:p>
    <w:p w14:paraId="2EEE6546" w14:textId="77777777" w:rsidR="00811465" w:rsidRPr="00BB4353" w:rsidRDefault="00811465" w:rsidP="00811465">
      <w:pPr>
        <w:pStyle w:val="Corpodetexto"/>
        <w:ind w:right="231" w:hanging="142"/>
        <w:jc w:val="both"/>
        <w:rPr>
          <w:rFonts w:ascii="Arial" w:hAnsi="Arial" w:cs="Arial"/>
          <w:sz w:val="20"/>
          <w:szCs w:val="20"/>
        </w:rPr>
      </w:pPr>
      <w:r w:rsidRPr="00BB4353">
        <w:rPr>
          <w:rFonts w:ascii="Arial" w:hAnsi="Arial" w:cs="Arial"/>
          <w:sz w:val="20"/>
          <w:szCs w:val="20"/>
        </w:rPr>
        <w:t>4.2 – Para comprovar a condição de microempresa ou empresa de pequeno porte, deverá apresentar Certidão Simplificada expedida pela Junta Comercial expedida no máximo a 90 (noventa) dias a contar da data de recebimento das propostas, ou órgão de registro competente, ou declaração sobre sua condição de ME/EPP (Anexo IX) expedida pelo representante legal ou autorizado no ato do Credenciamento.</w:t>
      </w:r>
    </w:p>
    <w:p w14:paraId="26D59021" w14:textId="77777777" w:rsidR="00CF16B7" w:rsidRDefault="00CF16B7" w:rsidP="00CF16B7">
      <w:pPr>
        <w:spacing w:after="0"/>
        <w:jc w:val="both"/>
        <w:rPr>
          <w:rFonts w:ascii="Arial" w:hAnsi="Arial" w:cs="Arial"/>
          <w:sz w:val="20"/>
          <w:szCs w:val="20"/>
        </w:rPr>
      </w:pPr>
    </w:p>
    <w:p w14:paraId="6A06FE9A"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5 – DA FORMA DE APRESENTAÇÃO DA PROPOSTA E HABILITAÇÃO</w:t>
      </w:r>
      <w:bookmarkEnd w:id="1"/>
      <w:bookmarkEnd w:id="2"/>
      <w:bookmarkEnd w:id="3"/>
      <w:r>
        <w:rPr>
          <w:rFonts w:ascii="Arial" w:hAnsi="Arial" w:cs="Arial"/>
          <w:b/>
          <w:sz w:val="20"/>
          <w:szCs w:val="20"/>
        </w:rPr>
        <w:t>.</w:t>
      </w:r>
    </w:p>
    <w:bookmarkEnd w:id="4"/>
    <w:bookmarkEnd w:id="5"/>
    <w:bookmarkEnd w:id="6"/>
    <w:p w14:paraId="29625820"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5.1 – As empresas que desejarem participar do presente pregão deverão entregar e protocolar dois envelopes distintos, sendo um para a “proposta comercial” e outro para a “habilitação”, conforme especificado abaixo, no local, dia e hora designados para tal. </w:t>
      </w:r>
    </w:p>
    <w:p w14:paraId="3CDB98F8" w14:textId="77777777" w:rsidR="00CF16B7" w:rsidRDefault="00CF16B7" w:rsidP="00CF16B7">
      <w:pPr>
        <w:spacing w:after="0"/>
        <w:jc w:val="both"/>
        <w:rPr>
          <w:rFonts w:ascii="Arial" w:hAnsi="Arial" w:cs="Arial"/>
          <w:sz w:val="20"/>
          <w:szCs w:val="20"/>
        </w:rPr>
      </w:pPr>
      <w:r>
        <w:rPr>
          <w:rFonts w:ascii="Arial" w:hAnsi="Arial" w:cs="Arial"/>
          <w:sz w:val="20"/>
          <w:szCs w:val="20"/>
        </w:rPr>
        <w:t>5.1.1 – O envelope com a “proposta comercial” deverá conter, externamente, os seguintes dizeres:</w:t>
      </w:r>
    </w:p>
    <w:p w14:paraId="4F8837A9" w14:textId="77777777" w:rsidR="00CF16B7" w:rsidRDefault="00CF16B7" w:rsidP="00CF16B7">
      <w:pPr>
        <w:spacing w:after="0"/>
        <w:jc w:val="both"/>
        <w:rPr>
          <w:rFonts w:ascii="Arial" w:hAnsi="Arial" w:cs="Arial"/>
          <w:sz w:val="20"/>
          <w:szCs w:val="20"/>
        </w:rPr>
      </w:pPr>
    </w:p>
    <w:p w14:paraId="729E5864" w14:textId="77777777" w:rsidR="00CF16B7" w:rsidRDefault="00CF16B7" w:rsidP="00CF16B7">
      <w:pPr>
        <w:spacing w:after="0"/>
        <w:jc w:val="both"/>
        <w:rPr>
          <w:rFonts w:ascii="Arial" w:hAnsi="Arial" w:cs="Arial"/>
          <w:sz w:val="20"/>
          <w:szCs w:val="20"/>
        </w:rPr>
      </w:pPr>
    </w:p>
    <w:p w14:paraId="3FB1F342" w14:textId="77777777" w:rsidR="00CF16B7" w:rsidRDefault="00CF16B7" w:rsidP="00CF16B7">
      <w:pPr>
        <w:pBdr>
          <w:top w:val="single" w:sz="4" w:space="0"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Nome ou Razão Social do Licitante</w:t>
      </w:r>
    </w:p>
    <w:p w14:paraId="28CDF96E" w14:textId="77777777" w:rsidR="00CF16B7" w:rsidRDefault="00CF16B7" w:rsidP="00CF16B7">
      <w:pPr>
        <w:pBdr>
          <w:top w:val="single" w:sz="4" w:space="0"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À Comissão de Licitação da Prefeitura– A/C Pregoeiro</w:t>
      </w:r>
    </w:p>
    <w:p w14:paraId="00E6AB42" w14:textId="77777777" w:rsidR="00CF16B7" w:rsidRDefault="00CF16B7" w:rsidP="00CF16B7">
      <w:pPr>
        <w:pBdr>
          <w:top w:val="single" w:sz="4" w:space="0"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Envelope 01 – Proposta</w:t>
      </w:r>
    </w:p>
    <w:p w14:paraId="2C44C298" w14:textId="11CCD5E5" w:rsidR="00CF16B7" w:rsidRDefault="00CF16B7" w:rsidP="00CF16B7">
      <w:pPr>
        <w:pBdr>
          <w:top w:val="single" w:sz="4" w:space="0"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Processo Nº 0</w:t>
      </w:r>
      <w:r w:rsidR="009F0A6C">
        <w:rPr>
          <w:rFonts w:ascii="Arial" w:hAnsi="Arial" w:cs="Arial"/>
          <w:b/>
          <w:sz w:val="20"/>
          <w:szCs w:val="20"/>
          <w:u w:val="single"/>
        </w:rPr>
        <w:t>95</w:t>
      </w:r>
      <w:r>
        <w:rPr>
          <w:rFonts w:ascii="Arial" w:hAnsi="Arial" w:cs="Arial"/>
          <w:b/>
          <w:sz w:val="20"/>
          <w:szCs w:val="20"/>
          <w:u w:val="single"/>
        </w:rPr>
        <w:t>/202</w:t>
      </w:r>
      <w:r w:rsidR="006D2870">
        <w:rPr>
          <w:rFonts w:ascii="Arial" w:hAnsi="Arial" w:cs="Arial"/>
          <w:b/>
          <w:sz w:val="20"/>
          <w:szCs w:val="20"/>
          <w:u w:val="single"/>
        </w:rPr>
        <w:t>2</w:t>
      </w:r>
    </w:p>
    <w:p w14:paraId="64E9FCDC" w14:textId="179E97FD" w:rsidR="00CF16B7" w:rsidRDefault="00CF16B7" w:rsidP="00CF16B7">
      <w:pPr>
        <w:pBdr>
          <w:top w:val="single" w:sz="4" w:space="0"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Modalidade: Pregão Presencial nº 00</w:t>
      </w:r>
      <w:r w:rsidR="009F0A6C">
        <w:rPr>
          <w:rFonts w:ascii="Arial" w:hAnsi="Arial" w:cs="Arial"/>
          <w:b/>
          <w:sz w:val="20"/>
          <w:szCs w:val="20"/>
          <w:u w:val="single"/>
        </w:rPr>
        <w:t>34</w:t>
      </w:r>
      <w:r>
        <w:rPr>
          <w:rFonts w:ascii="Arial" w:hAnsi="Arial" w:cs="Arial"/>
          <w:b/>
          <w:sz w:val="20"/>
          <w:szCs w:val="20"/>
          <w:u w:val="single"/>
        </w:rPr>
        <w:t>/202</w:t>
      </w:r>
      <w:r w:rsidR="00756B77">
        <w:rPr>
          <w:rFonts w:ascii="Arial" w:hAnsi="Arial" w:cs="Arial"/>
          <w:b/>
          <w:sz w:val="20"/>
          <w:szCs w:val="20"/>
          <w:u w:val="single"/>
        </w:rPr>
        <w:t>2</w:t>
      </w:r>
    </w:p>
    <w:p w14:paraId="7F967FBD" w14:textId="77777777" w:rsidR="00CF16B7" w:rsidRDefault="00CF16B7" w:rsidP="00CF16B7">
      <w:pPr>
        <w:pBdr>
          <w:top w:val="single" w:sz="4" w:space="0"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Data e horário de abertura</w:t>
      </w:r>
    </w:p>
    <w:p w14:paraId="4BAF68E6" w14:textId="77777777" w:rsidR="00CF16B7" w:rsidRDefault="00CF16B7" w:rsidP="00CF16B7">
      <w:pPr>
        <w:spacing w:after="0"/>
        <w:jc w:val="both"/>
        <w:rPr>
          <w:rFonts w:ascii="Arial" w:hAnsi="Arial" w:cs="Arial"/>
          <w:sz w:val="20"/>
          <w:szCs w:val="20"/>
        </w:rPr>
      </w:pPr>
    </w:p>
    <w:p w14:paraId="1ED829A1" w14:textId="77777777" w:rsidR="00811465" w:rsidRDefault="00811465" w:rsidP="00CF16B7">
      <w:pPr>
        <w:spacing w:after="0"/>
        <w:jc w:val="both"/>
        <w:rPr>
          <w:rFonts w:ascii="Arial" w:hAnsi="Arial" w:cs="Arial"/>
          <w:sz w:val="20"/>
          <w:szCs w:val="20"/>
        </w:rPr>
      </w:pPr>
    </w:p>
    <w:p w14:paraId="2970AE12" w14:textId="77777777" w:rsidR="00811465" w:rsidRDefault="00811465" w:rsidP="00CF16B7">
      <w:pPr>
        <w:spacing w:after="0"/>
        <w:jc w:val="both"/>
        <w:rPr>
          <w:rFonts w:ascii="Arial" w:hAnsi="Arial" w:cs="Arial"/>
          <w:sz w:val="20"/>
          <w:szCs w:val="20"/>
        </w:rPr>
      </w:pPr>
    </w:p>
    <w:p w14:paraId="2358277B" w14:textId="77777777" w:rsidR="00CF16B7" w:rsidRDefault="00CF16B7" w:rsidP="00CF16B7">
      <w:pPr>
        <w:spacing w:after="0"/>
        <w:jc w:val="both"/>
        <w:rPr>
          <w:rFonts w:ascii="Arial" w:hAnsi="Arial" w:cs="Arial"/>
          <w:sz w:val="20"/>
          <w:szCs w:val="20"/>
        </w:rPr>
      </w:pPr>
      <w:r>
        <w:rPr>
          <w:rFonts w:ascii="Arial" w:hAnsi="Arial" w:cs="Arial"/>
          <w:sz w:val="20"/>
          <w:szCs w:val="20"/>
        </w:rPr>
        <w:t>5.1.2 – O envelope com a “habilitação” deverá conter, externamente, os seguintes dizeres:</w:t>
      </w:r>
    </w:p>
    <w:p w14:paraId="07EF710E" w14:textId="77777777" w:rsidR="00CF16B7" w:rsidRDefault="00CF16B7" w:rsidP="00CF16B7">
      <w:pPr>
        <w:spacing w:after="0"/>
        <w:jc w:val="both"/>
        <w:rPr>
          <w:rFonts w:ascii="Arial" w:hAnsi="Arial" w:cs="Arial"/>
          <w:sz w:val="20"/>
          <w:szCs w:val="20"/>
        </w:rPr>
      </w:pPr>
    </w:p>
    <w:p w14:paraId="07D0D19F" w14:textId="77777777" w:rsidR="00CF16B7" w:rsidRDefault="00CF16B7" w:rsidP="00CF16B7">
      <w:pPr>
        <w:pBdr>
          <w:top w:val="single" w:sz="4" w:space="1"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Nome ou Razão Social do Licitante</w:t>
      </w:r>
    </w:p>
    <w:p w14:paraId="710688B1" w14:textId="77777777" w:rsidR="00CF16B7" w:rsidRDefault="00CF16B7" w:rsidP="00CF16B7">
      <w:pPr>
        <w:pBdr>
          <w:top w:val="single" w:sz="4" w:space="1"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À Comissão de Licitação da Prefeitura – A/C Pregoeiro</w:t>
      </w:r>
    </w:p>
    <w:p w14:paraId="22B6D687" w14:textId="77777777" w:rsidR="00CF16B7" w:rsidRDefault="00CF16B7" w:rsidP="00CF16B7">
      <w:pPr>
        <w:pBdr>
          <w:top w:val="single" w:sz="4" w:space="1"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Envelope 02 – Habilitação</w:t>
      </w:r>
    </w:p>
    <w:p w14:paraId="5B50C5FE" w14:textId="4C4A62ED" w:rsidR="00CF16B7" w:rsidRDefault="00CF16B7" w:rsidP="00CF16B7">
      <w:pPr>
        <w:pBdr>
          <w:top w:val="single" w:sz="4" w:space="1"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lastRenderedPageBreak/>
        <w:t>Processo Nº 0</w:t>
      </w:r>
      <w:r w:rsidR="009F0A6C">
        <w:rPr>
          <w:rFonts w:ascii="Arial" w:hAnsi="Arial" w:cs="Arial"/>
          <w:b/>
          <w:sz w:val="20"/>
          <w:szCs w:val="20"/>
          <w:u w:val="single"/>
        </w:rPr>
        <w:t>95</w:t>
      </w:r>
      <w:r>
        <w:rPr>
          <w:rFonts w:ascii="Arial" w:hAnsi="Arial" w:cs="Arial"/>
          <w:b/>
          <w:sz w:val="20"/>
          <w:szCs w:val="20"/>
          <w:u w:val="single"/>
        </w:rPr>
        <w:t>/202</w:t>
      </w:r>
      <w:r w:rsidR="006D2870">
        <w:rPr>
          <w:rFonts w:ascii="Arial" w:hAnsi="Arial" w:cs="Arial"/>
          <w:b/>
          <w:sz w:val="20"/>
          <w:szCs w:val="20"/>
          <w:u w:val="single"/>
        </w:rPr>
        <w:t>2</w:t>
      </w:r>
    </w:p>
    <w:p w14:paraId="44C89004" w14:textId="19207A8D" w:rsidR="00CF16B7" w:rsidRDefault="00CF16B7" w:rsidP="00CF16B7">
      <w:pPr>
        <w:pBdr>
          <w:top w:val="single" w:sz="4" w:space="1"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Modalidade: Pregão Presencial nº 00</w:t>
      </w:r>
      <w:r w:rsidR="009F0A6C">
        <w:rPr>
          <w:rFonts w:ascii="Arial" w:hAnsi="Arial" w:cs="Arial"/>
          <w:b/>
          <w:sz w:val="20"/>
          <w:szCs w:val="20"/>
          <w:u w:val="single"/>
        </w:rPr>
        <w:t>34</w:t>
      </w:r>
      <w:r>
        <w:rPr>
          <w:rFonts w:ascii="Arial" w:hAnsi="Arial" w:cs="Arial"/>
          <w:b/>
          <w:sz w:val="20"/>
          <w:szCs w:val="20"/>
          <w:u w:val="single"/>
        </w:rPr>
        <w:t>/202</w:t>
      </w:r>
      <w:r w:rsidR="006D2870">
        <w:rPr>
          <w:rFonts w:ascii="Arial" w:hAnsi="Arial" w:cs="Arial"/>
          <w:b/>
          <w:sz w:val="20"/>
          <w:szCs w:val="20"/>
          <w:u w:val="single"/>
        </w:rPr>
        <w:t>2</w:t>
      </w:r>
    </w:p>
    <w:p w14:paraId="5D49D520" w14:textId="77777777" w:rsidR="00CF16B7" w:rsidRDefault="00CF16B7" w:rsidP="00CF16B7">
      <w:pPr>
        <w:pBdr>
          <w:top w:val="single" w:sz="4" w:space="1" w:color="auto"/>
          <w:left w:val="single" w:sz="4" w:space="4" w:color="auto"/>
          <w:bottom w:val="single" w:sz="4" w:space="1" w:color="auto"/>
          <w:right w:val="single" w:sz="4" w:space="4" w:color="auto"/>
        </w:pBdr>
        <w:spacing w:after="0"/>
        <w:jc w:val="center"/>
        <w:rPr>
          <w:rFonts w:ascii="Arial" w:hAnsi="Arial" w:cs="Arial"/>
          <w:b/>
          <w:sz w:val="20"/>
          <w:szCs w:val="20"/>
          <w:u w:val="single"/>
        </w:rPr>
      </w:pPr>
      <w:r>
        <w:rPr>
          <w:rFonts w:ascii="Arial" w:hAnsi="Arial" w:cs="Arial"/>
          <w:b/>
          <w:sz w:val="20"/>
          <w:szCs w:val="20"/>
          <w:u w:val="single"/>
        </w:rPr>
        <w:t>Data e horário de abertura</w:t>
      </w:r>
    </w:p>
    <w:p w14:paraId="74820723" w14:textId="77777777" w:rsidR="00CF16B7" w:rsidRDefault="00CF16B7" w:rsidP="00CF16B7">
      <w:pPr>
        <w:spacing w:after="0"/>
        <w:jc w:val="both"/>
        <w:rPr>
          <w:rFonts w:ascii="Arial" w:hAnsi="Arial" w:cs="Arial"/>
          <w:sz w:val="20"/>
          <w:szCs w:val="20"/>
        </w:rPr>
      </w:pPr>
    </w:p>
    <w:p w14:paraId="3B58B3BD"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6 - DO CREDENCIAMENTO.</w:t>
      </w:r>
    </w:p>
    <w:p w14:paraId="54F43466" w14:textId="77777777" w:rsidR="00CF16B7" w:rsidRDefault="00CF16B7" w:rsidP="00CF16B7">
      <w:pPr>
        <w:spacing w:after="0"/>
        <w:jc w:val="both"/>
        <w:rPr>
          <w:rFonts w:ascii="Arial" w:hAnsi="Arial" w:cs="Arial"/>
          <w:sz w:val="20"/>
          <w:szCs w:val="20"/>
          <w:u w:val="single"/>
        </w:rPr>
      </w:pPr>
      <w:r>
        <w:rPr>
          <w:rFonts w:ascii="Arial" w:hAnsi="Arial" w:cs="Arial"/>
          <w:sz w:val="20"/>
          <w:szCs w:val="20"/>
        </w:rPr>
        <w:t>6.1 – Para se credenciarem perante o este certame os proponentes deverão se apresentar junto o Pregoeiro, munidos com todos os documentos legais exigidos por lei e este edital, que lhes autorizem a admissão no certame garantindo-lhes a participação neste procedimento licitatório. Os representantes documentadamente credenciados pelas proponentes e aceitos pelo Pregoeiro deverão, no ato da entrega dos envelopes, identificarem-se exibindo as carteiras de identidades ou documentos equivalentes.</w:t>
      </w:r>
    </w:p>
    <w:p w14:paraId="378B059F" w14:textId="77777777" w:rsidR="00CF16B7" w:rsidRDefault="00CF16B7" w:rsidP="00CF16B7">
      <w:pPr>
        <w:spacing w:after="0"/>
        <w:jc w:val="both"/>
        <w:rPr>
          <w:rFonts w:ascii="Arial" w:hAnsi="Arial" w:cs="Arial"/>
          <w:sz w:val="20"/>
          <w:szCs w:val="20"/>
        </w:rPr>
      </w:pPr>
      <w:r>
        <w:rPr>
          <w:rFonts w:ascii="Arial" w:hAnsi="Arial" w:cs="Arial"/>
          <w:sz w:val="20"/>
          <w:szCs w:val="20"/>
        </w:rPr>
        <w:t>6.1.1 – O credenciamento é condição obrigatória para os licitantes que desejarem ofertar lances neste pregão. O representante legal da licitante que não se credenciar perante o Pregoeiro, ficará impedido de participar da fase de lances verbais, de negociação de preços, de declarar a intenção de interpor recurso, enfim, de representar a licitante durante a reunião de abertura dos envelopes “proposta” e “habilitação” relativos ao pregão, ficando mantido o preço apresentado na sua proposta escrita para efeito de ordenação das propostas e aferição do menor preço.</w:t>
      </w:r>
    </w:p>
    <w:p w14:paraId="6B63730F" w14:textId="77777777" w:rsidR="00CF16B7" w:rsidRPr="00811465" w:rsidRDefault="00CF16B7" w:rsidP="00CF16B7">
      <w:pPr>
        <w:pStyle w:val="PargrafodaLista"/>
        <w:autoSpaceDE w:val="0"/>
        <w:autoSpaceDN w:val="0"/>
        <w:adjustRightInd w:val="0"/>
        <w:ind w:left="0"/>
        <w:jc w:val="both"/>
        <w:rPr>
          <w:rFonts w:ascii="Arial" w:hAnsi="Arial" w:cs="Arial"/>
          <w:sz w:val="20"/>
          <w:szCs w:val="20"/>
        </w:rPr>
      </w:pPr>
      <w:r w:rsidRPr="00811465">
        <w:rPr>
          <w:rFonts w:ascii="Arial" w:hAnsi="Arial" w:cs="Arial"/>
          <w:sz w:val="20"/>
          <w:szCs w:val="20"/>
        </w:rPr>
        <w:t xml:space="preserve">6.1.2 – O credenciamento do representante legal se fará por instrumento público de procuração que comprove os necessários poderes para formular ofertas, lances e praticar todos os demais atos pertinentes ao certame, em nome da proponente ou por carta de credenciamento com firma reconhecida do representante legal da empresa </w:t>
      </w:r>
      <w:r w:rsidRPr="00811465">
        <w:rPr>
          <w:rFonts w:ascii="Arial" w:hAnsi="Arial" w:cs="Arial"/>
          <w:b/>
          <w:sz w:val="20"/>
          <w:szCs w:val="20"/>
        </w:rPr>
        <w:t>(</w:t>
      </w:r>
      <w:proofErr w:type="spellStart"/>
      <w:r w:rsidRPr="00811465">
        <w:rPr>
          <w:rFonts w:ascii="Arial" w:hAnsi="Arial" w:cs="Arial"/>
          <w:b/>
          <w:sz w:val="20"/>
          <w:szCs w:val="20"/>
        </w:rPr>
        <w:t>vd</w:t>
      </w:r>
      <w:proofErr w:type="spellEnd"/>
      <w:r w:rsidRPr="00811465">
        <w:rPr>
          <w:rFonts w:ascii="Arial" w:hAnsi="Arial" w:cs="Arial"/>
          <w:b/>
          <w:sz w:val="20"/>
          <w:szCs w:val="20"/>
        </w:rPr>
        <w:t xml:space="preserve"> modelo do anexo I</w:t>
      </w:r>
      <w:r w:rsidRPr="00811465">
        <w:rPr>
          <w:rFonts w:ascii="Arial" w:hAnsi="Arial" w:cs="Arial"/>
          <w:sz w:val="20"/>
          <w:szCs w:val="20"/>
        </w:rPr>
        <w:t>V) devidamente acompanhada do Estatuto, Contrato Social, ou outro instrumento, na forma da lei, devidamente registrado no órgão competente, demonstrando que o sócio administrador, proprietário, dirigente ou assemelhado da proponente, é o assinante da procuração ou carta de credenciamento. Em sendo sócio, proprietário, dirigente ou assemelhado da proponente, deverá apresentar cópia do respectivo estatuto ou contrato social, ou outro instrumento, na forma da lei, devidamente registrado no órgão competente, no qual estejam expressos seus poderes para exercerem direitos e assumir obrigações em decorrência de tal investidura.</w:t>
      </w:r>
    </w:p>
    <w:p w14:paraId="2CB3A2ED" w14:textId="0E0A3071" w:rsidR="00811465" w:rsidRDefault="00CF16B7" w:rsidP="00CF16B7">
      <w:pPr>
        <w:pStyle w:val="Corpodetexto2"/>
        <w:spacing w:line="276" w:lineRule="auto"/>
        <w:jc w:val="both"/>
        <w:rPr>
          <w:rFonts w:ascii="Arial" w:hAnsi="Arial" w:cs="Arial"/>
          <w:sz w:val="20"/>
        </w:rPr>
      </w:pPr>
      <w:r w:rsidRPr="00811465">
        <w:rPr>
          <w:rFonts w:ascii="Arial" w:hAnsi="Arial" w:cs="Arial"/>
          <w:sz w:val="20"/>
        </w:rPr>
        <w:t xml:space="preserve">6.1.3 – Na sessão pública para recebimento das propostas que será realizada no local e horário designado para o certame, os interessados deverão apresentar juntamente com o envelope de habilitação, declaração dando ciência de que cumprem plenamente os requisitos de habilitação previstos no inciso VII, da Lei Federal nº 10.520/2002, como condição para participar no certame </w:t>
      </w:r>
      <w:r w:rsidRPr="00811465">
        <w:rPr>
          <w:rFonts w:ascii="Arial" w:hAnsi="Arial" w:cs="Arial"/>
          <w:b/>
          <w:sz w:val="20"/>
        </w:rPr>
        <w:t>(</w:t>
      </w:r>
      <w:proofErr w:type="spellStart"/>
      <w:r w:rsidRPr="00811465">
        <w:rPr>
          <w:rFonts w:ascii="Arial" w:hAnsi="Arial" w:cs="Arial"/>
          <w:b/>
          <w:sz w:val="20"/>
        </w:rPr>
        <w:t>vd</w:t>
      </w:r>
      <w:proofErr w:type="spellEnd"/>
      <w:r w:rsidRPr="00811465">
        <w:rPr>
          <w:rFonts w:ascii="Arial" w:hAnsi="Arial" w:cs="Arial"/>
          <w:b/>
          <w:sz w:val="20"/>
        </w:rPr>
        <w:t xml:space="preserve"> modelo do anexo VIII).</w:t>
      </w:r>
    </w:p>
    <w:p w14:paraId="027E28A8" w14:textId="77777777" w:rsidR="00811465" w:rsidRPr="00811465" w:rsidRDefault="00811465" w:rsidP="00CF16B7">
      <w:pPr>
        <w:pStyle w:val="Corpodetexto2"/>
        <w:spacing w:line="276" w:lineRule="auto"/>
        <w:jc w:val="both"/>
        <w:rPr>
          <w:rFonts w:ascii="Arial" w:hAnsi="Arial" w:cs="Arial"/>
          <w:sz w:val="20"/>
        </w:rPr>
      </w:pPr>
    </w:p>
    <w:p w14:paraId="3BF4F2A0" w14:textId="77777777" w:rsidR="00CF16B7" w:rsidRDefault="00CF16B7" w:rsidP="00CF16B7">
      <w:pPr>
        <w:spacing w:after="0"/>
        <w:jc w:val="both"/>
        <w:rPr>
          <w:rFonts w:ascii="Arial" w:hAnsi="Arial" w:cs="Arial"/>
          <w:sz w:val="20"/>
          <w:szCs w:val="20"/>
          <w:lang w:val="x-none"/>
        </w:rPr>
      </w:pPr>
    </w:p>
    <w:p w14:paraId="3F0CC562"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7 - DA PROPOSTA.</w:t>
      </w:r>
    </w:p>
    <w:p w14:paraId="67FD1199"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7.1 – A proposta deverá ser elaborada e impressa e apresentada em papel timbrado da proponente ou conforme o modelo do </w:t>
      </w:r>
      <w:r>
        <w:rPr>
          <w:rFonts w:ascii="Arial" w:hAnsi="Arial" w:cs="Arial"/>
          <w:b/>
          <w:sz w:val="20"/>
          <w:szCs w:val="20"/>
        </w:rPr>
        <w:t>ANEXO V</w:t>
      </w:r>
      <w:r>
        <w:rPr>
          <w:rFonts w:ascii="Arial" w:hAnsi="Arial" w:cs="Arial"/>
          <w:sz w:val="20"/>
          <w:szCs w:val="20"/>
        </w:rPr>
        <w:t>, sem emendas, rasuras ou entrelinhas e suas folhas devem estar assinadas/rubricadas pelo seu represente legal. Deverão ainda ser observados os preços de referência constantes neste edital, extraídos através de pesquisa de preços de mercado, não devendo os preços finais ultrapassar tais valores, que são tidos como preços máximos Deverão ainda constar na proposta:</w:t>
      </w:r>
    </w:p>
    <w:p w14:paraId="729901FB" w14:textId="77777777" w:rsidR="00CF16B7" w:rsidRDefault="00CF16B7" w:rsidP="00CF16B7">
      <w:pPr>
        <w:pStyle w:val="PargrafodaLista"/>
        <w:numPr>
          <w:ilvl w:val="0"/>
          <w:numId w:val="15"/>
        </w:numPr>
        <w:suppressAutoHyphens/>
        <w:spacing w:after="0"/>
        <w:jc w:val="both"/>
        <w:rPr>
          <w:rFonts w:ascii="Arial" w:hAnsi="Arial" w:cs="Arial"/>
        </w:rPr>
      </w:pPr>
      <w:r>
        <w:rPr>
          <w:rFonts w:ascii="Arial" w:hAnsi="Arial" w:cs="Arial"/>
        </w:rPr>
        <w:t>Nome empresarial e o número do CNPJ, da proponente;</w:t>
      </w:r>
    </w:p>
    <w:p w14:paraId="72EDED7F" w14:textId="77777777" w:rsidR="00CF16B7" w:rsidRDefault="00CF16B7" w:rsidP="00CF16B7">
      <w:pPr>
        <w:pStyle w:val="PargrafodaLista"/>
        <w:numPr>
          <w:ilvl w:val="0"/>
          <w:numId w:val="15"/>
        </w:numPr>
        <w:suppressAutoHyphens/>
        <w:spacing w:after="0"/>
        <w:jc w:val="both"/>
        <w:rPr>
          <w:rFonts w:ascii="Arial" w:hAnsi="Arial" w:cs="Arial"/>
        </w:rPr>
      </w:pPr>
      <w:r>
        <w:rPr>
          <w:rFonts w:ascii="Arial" w:hAnsi="Arial" w:cs="Arial"/>
        </w:rPr>
        <w:t>Nome e números da Carteira de Identidade e CPF do representante legal, da proponente;</w:t>
      </w:r>
    </w:p>
    <w:p w14:paraId="2CBD0FF5" w14:textId="77777777" w:rsidR="00CF16B7" w:rsidRDefault="00CF16B7" w:rsidP="00CF16B7">
      <w:pPr>
        <w:pStyle w:val="PargrafodaLista"/>
        <w:numPr>
          <w:ilvl w:val="0"/>
          <w:numId w:val="15"/>
        </w:numPr>
        <w:suppressAutoHyphens/>
        <w:spacing w:after="0"/>
        <w:jc w:val="both"/>
        <w:rPr>
          <w:rFonts w:ascii="Arial" w:hAnsi="Arial" w:cs="Arial"/>
        </w:rPr>
      </w:pPr>
      <w:r>
        <w:rPr>
          <w:rFonts w:ascii="Arial" w:hAnsi="Arial" w:cs="Arial"/>
        </w:rPr>
        <w:t>Especificação detalhada dos produtos ora pretendidos, conforme objeto do edital;</w:t>
      </w:r>
    </w:p>
    <w:p w14:paraId="6C19F65A" w14:textId="77777777" w:rsidR="00CF16B7" w:rsidRDefault="00CF16B7" w:rsidP="00CF16B7">
      <w:pPr>
        <w:pStyle w:val="PargrafodaLista"/>
        <w:numPr>
          <w:ilvl w:val="0"/>
          <w:numId w:val="15"/>
        </w:numPr>
        <w:suppressAutoHyphens/>
        <w:spacing w:after="0"/>
        <w:jc w:val="both"/>
        <w:rPr>
          <w:rFonts w:ascii="Arial" w:hAnsi="Arial" w:cs="Arial"/>
        </w:rPr>
      </w:pPr>
      <w:r>
        <w:rPr>
          <w:rFonts w:ascii="Arial" w:hAnsi="Arial" w:cs="Arial"/>
        </w:rPr>
        <w:t>Preços unitário e total, em moeda nacional, com no máximo três casas decimais;</w:t>
      </w:r>
    </w:p>
    <w:p w14:paraId="3B0CDE6B" w14:textId="77777777" w:rsidR="00CF16B7" w:rsidRDefault="00CF16B7" w:rsidP="00CF16B7">
      <w:pPr>
        <w:pStyle w:val="PargrafodaLista"/>
        <w:numPr>
          <w:ilvl w:val="0"/>
          <w:numId w:val="15"/>
        </w:numPr>
        <w:suppressAutoHyphens/>
        <w:spacing w:after="0"/>
        <w:jc w:val="both"/>
        <w:rPr>
          <w:rFonts w:ascii="Arial" w:hAnsi="Arial" w:cs="Arial"/>
        </w:rPr>
      </w:pPr>
      <w:r>
        <w:rPr>
          <w:rFonts w:ascii="Arial" w:hAnsi="Arial" w:cs="Arial"/>
        </w:rPr>
        <w:t>Telefone, e-mail e data da proposta.</w:t>
      </w:r>
    </w:p>
    <w:p w14:paraId="77BD954C" w14:textId="77777777" w:rsidR="00CF16B7" w:rsidRDefault="00CF16B7" w:rsidP="00CF16B7">
      <w:pPr>
        <w:spacing w:after="0"/>
        <w:jc w:val="both"/>
        <w:rPr>
          <w:rFonts w:ascii="Arial" w:hAnsi="Arial" w:cs="Arial"/>
          <w:sz w:val="20"/>
          <w:szCs w:val="20"/>
        </w:rPr>
      </w:pPr>
      <w:r>
        <w:rPr>
          <w:rFonts w:ascii="Arial" w:hAnsi="Arial" w:cs="Arial"/>
          <w:sz w:val="20"/>
          <w:szCs w:val="20"/>
        </w:rPr>
        <w:t>7.2 – A simples participação da licitante concorrente neste certame implica que:</w:t>
      </w:r>
    </w:p>
    <w:p w14:paraId="3F156A10" w14:textId="77777777" w:rsidR="00CF16B7" w:rsidRDefault="00CF16B7" w:rsidP="00CF16B7">
      <w:pPr>
        <w:spacing w:after="0"/>
        <w:jc w:val="both"/>
        <w:rPr>
          <w:rFonts w:ascii="Arial" w:hAnsi="Arial" w:cs="Arial"/>
          <w:sz w:val="20"/>
          <w:szCs w:val="20"/>
        </w:rPr>
      </w:pPr>
      <w:r>
        <w:rPr>
          <w:rFonts w:ascii="Arial" w:hAnsi="Arial" w:cs="Arial"/>
          <w:sz w:val="20"/>
          <w:szCs w:val="20"/>
        </w:rPr>
        <w:lastRenderedPageBreak/>
        <w:t>7.2.1 – Foram aceitas todas as condições estabelecidas neste pregão.</w:t>
      </w:r>
    </w:p>
    <w:p w14:paraId="3392BF8E" w14:textId="77777777" w:rsidR="00CF16B7" w:rsidRDefault="00CF16B7" w:rsidP="00CF16B7">
      <w:pPr>
        <w:spacing w:after="0"/>
        <w:jc w:val="both"/>
        <w:rPr>
          <w:rFonts w:ascii="Arial" w:hAnsi="Arial" w:cs="Arial"/>
          <w:sz w:val="20"/>
          <w:szCs w:val="20"/>
        </w:rPr>
      </w:pPr>
      <w:r>
        <w:rPr>
          <w:rFonts w:ascii="Arial" w:hAnsi="Arial" w:cs="Arial"/>
          <w:sz w:val="20"/>
          <w:szCs w:val="20"/>
        </w:rPr>
        <w:t>7.2.2 – A licitante vencedora compromete-se a executar o objeto desta licitação em total conformidade com as especificações deste edital.</w:t>
      </w:r>
    </w:p>
    <w:p w14:paraId="1FCB78F7" w14:textId="77777777" w:rsidR="00CF16B7" w:rsidRDefault="00CF16B7" w:rsidP="00CF16B7">
      <w:pPr>
        <w:pStyle w:val="PargrafodaLista"/>
        <w:autoSpaceDE w:val="0"/>
        <w:autoSpaceDN w:val="0"/>
        <w:adjustRightInd w:val="0"/>
        <w:ind w:left="0"/>
        <w:jc w:val="both"/>
        <w:rPr>
          <w:rFonts w:ascii="Arial" w:hAnsi="Arial" w:cs="Arial"/>
        </w:rPr>
      </w:pPr>
      <w:r>
        <w:rPr>
          <w:rFonts w:ascii="Arial" w:hAnsi="Arial" w:cs="Arial"/>
        </w:rPr>
        <w:t>7.2.3 - No preço estão computadas todas as despesas administrativas tais como: salários e encargos sociais, de acordo com a legislação trabalhista, seguros, fretes, taxas, impostos e demais encargos incidentes;</w:t>
      </w:r>
    </w:p>
    <w:p w14:paraId="5BEC4F0E" w14:textId="77777777" w:rsidR="00CF16B7" w:rsidRDefault="00CF16B7" w:rsidP="00CF16B7">
      <w:pPr>
        <w:spacing w:after="0"/>
        <w:jc w:val="both"/>
        <w:rPr>
          <w:rFonts w:ascii="Arial" w:hAnsi="Arial" w:cs="Arial"/>
          <w:sz w:val="20"/>
          <w:szCs w:val="20"/>
        </w:rPr>
      </w:pPr>
      <w:r>
        <w:rPr>
          <w:rFonts w:ascii="Arial" w:hAnsi="Arial" w:cs="Arial"/>
          <w:sz w:val="20"/>
          <w:szCs w:val="20"/>
        </w:rPr>
        <w:t>7.2.4 – Independente de menção, o prazo de validade da proposta é de 60 (sessenta) dias, contados da data estipulada para sua entrega, o qual, se maior, deverá ser explicitado na proposta.</w:t>
      </w:r>
    </w:p>
    <w:p w14:paraId="13A1B630" w14:textId="77777777" w:rsidR="00CF16B7" w:rsidRDefault="00CF16B7" w:rsidP="00CF16B7">
      <w:pPr>
        <w:spacing w:after="0"/>
        <w:jc w:val="both"/>
        <w:rPr>
          <w:rFonts w:ascii="Arial" w:hAnsi="Arial" w:cs="Arial"/>
          <w:sz w:val="20"/>
          <w:szCs w:val="20"/>
        </w:rPr>
      </w:pPr>
      <w:r>
        <w:rPr>
          <w:rFonts w:ascii="Arial" w:hAnsi="Arial" w:cs="Arial"/>
          <w:sz w:val="20"/>
          <w:szCs w:val="20"/>
        </w:rPr>
        <w:t>7.2.5 – No caso de omissão na proposta, considerar-se-á que as suas especificações serão a que constam do objeto.</w:t>
      </w:r>
    </w:p>
    <w:p w14:paraId="3DD70AB5" w14:textId="77777777" w:rsidR="00CF16B7" w:rsidRDefault="00CF16B7" w:rsidP="00CF16B7">
      <w:pPr>
        <w:spacing w:after="0"/>
        <w:jc w:val="both"/>
        <w:rPr>
          <w:rFonts w:ascii="Arial" w:hAnsi="Arial" w:cs="Arial"/>
          <w:sz w:val="20"/>
          <w:szCs w:val="20"/>
        </w:rPr>
      </w:pPr>
      <w:r>
        <w:rPr>
          <w:rFonts w:ascii="Arial" w:hAnsi="Arial" w:cs="Arial"/>
          <w:sz w:val="20"/>
          <w:szCs w:val="20"/>
        </w:rPr>
        <w:t>7.2.6 – A empresa vencedora deverá apresentar proposta atualizada obedecendo à proporcionalidade dos preços oferecidos no lance final, salvo se estes estiverem contemplados no Mapa de Apuração, que é parte integrante da Ata de Julgamento.</w:t>
      </w:r>
    </w:p>
    <w:p w14:paraId="7DC28F3A" w14:textId="77777777" w:rsidR="00CF16B7" w:rsidRDefault="00CF16B7" w:rsidP="00CF16B7">
      <w:pPr>
        <w:spacing w:after="0"/>
        <w:jc w:val="both"/>
        <w:rPr>
          <w:rFonts w:ascii="Arial" w:hAnsi="Arial" w:cs="Arial"/>
          <w:sz w:val="20"/>
          <w:szCs w:val="20"/>
        </w:rPr>
      </w:pPr>
      <w:r>
        <w:rPr>
          <w:rFonts w:ascii="Arial" w:hAnsi="Arial" w:cs="Arial"/>
          <w:sz w:val="20"/>
          <w:szCs w:val="20"/>
        </w:rPr>
        <w:t>7.3 - As propostas terão validade mínima de 60 (sessenta), contados da data de abertura da sessão pública estabelecida no preâmbulo deste edital. Decorrido este prazo sem convocação para a contratação, a licitante fica liberada do compromisso assumido.</w:t>
      </w:r>
    </w:p>
    <w:p w14:paraId="2BFD9D3B" w14:textId="77777777" w:rsidR="00CF16B7" w:rsidRDefault="00CF16B7" w:rsidP="00CF16B7">
      <w:pPr>
        <w:spacing w:after="0"/>
        <w:jc w:val="both"/>
        <w:rPr>
          <w:rFonts w:ascii="Arial" w:hAnsi="Arial" w:cs="Arial"/>
          <w:sz w:val="20"/>
          <w:szCs w:val="20"/>
        </w:rPr>
      </w:pPr>
      <w:r>
        <w:rPr>
          <w:rFonts w:ascii="Arial" w:hAnsi="Arial" w:cs="Arial"/>
          <w:sz w:val="20"/>
          <w:szCs w:val="20"/>
        </w:rPr>
        <w:t>7.4 - Se por motivo de força maior, a adjudicação não puder ocorrer dentro do período de validade da proposta, ou seja, 60 (sessenta) dias, poderá ser solicitada prorrogação de sua validade a todos os licitantes classificados, por igual prazo, no mínimo, caso persista o interesse do município.</w:t>
      </w:r>
    </w:p>
    <w:p w14:paraId="3B85AF55" w14:textId="77777777" w:rsidR="00CF16B7" w:rsidRDefault="00CF16B7" w:rsidP="00CF16B7">
      <w:pPr>
        <w:spacing w:after="0"/>
        <w:jc w:val="both"/>
        <w:rPr>
          <w:rFonts w:ascii="Arial" w:hAnsi="Arial" w:cs="Arial"/>
          <w:sz w:val="20"/>
          <w:szCs w:val="20"/>
        </w:rPr>
      </w:pPr>
      <w:r>
        <w:rPr>
          <w:rFonts w:ascii="Arial" w:hAnsi="Arial" w:cs="Arial"/>
          <w:sz w:val="20"/>
          <w:szCs w:val="20"/>
        </w:rPr>
        <w:t>7.5 - A prorrogação da validade das propostas, caso solicitada, nos termos do subitem anterior, dependerá do consentimento do licitante.</w:t>
      </w:r>
    </w:p>
    <w:p w14:paraId="12A433FC" w14:textId="77777777" w:rsidR="00CF16B7" w:rsidRDefault="00CF16B7" w:rsidP="00CF16B7">
      <w:pPr>
        <w:spacing w:after="0"/>
        <w:jc w:val="both"/>
        <w:rPr>
          <w:rFonts w:ascii="Arial" w:hAnsi="Arial" w:cs="Arial"/>
          <w:sz w:val="20"/>
          <w:szCs w:val="20"/>
        </w:rPr>
      </w:pPr>
      <w:r>
        <w:rPr>
          <w:rFonts w:ascii="Arial" w:hAnsi="Arial" w:cs="Arial"/>
          <w:sz w:val="20"/>
          <w:szCs w:val="20"/>
        </w:rPr>
        <w:t>7.6 - Toda a especificação estabelecida para o objeto será tacitamente aceita pelo licitante, no ato da entrega de sua proposta comercial, não podendo alegar desconhecimento de quaisquer condições esculpidas no edital, seja no aspecto jurídico, técnico ou comercial.</w:t>
      </w:r>
    </w:p>
    <w:p w14:paraId="406B17CC"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7.7 - O licitante poderá apresentar proposta referente ao(s) lote(s)/item(s) que for(em) de seu interesse, devendo </w:t>
      </w:r>
      <w:proofErr w:type="spellStart"/>
      <w:r>
        <w:rPr>
          <w:rFonts w:ascii="Arial" w:hAnsi="Arial" w:cs="Arial"/>
          <w:sz w:val="20"/>
          <w:szCs w:val="20"/>
        </w:rPr>
        <w:t>esta</w:t>
      </w:r>
      <w:proofErr w:type="spellEnd"/>
      <w:r>
        <w:rPr>
          <w:rFonts w:ascii="Arial" w:hAnsi="Arial" w:cs="Arial"/>
          <w:sz w:val="20"/>
          <w:szCs w:val="20"/>
        </w:rPr>
        <w:t>(s) e os lances referirem-se à integralidade de seu objeto, não se admitindo propostas para fornecimento parcial do objeto do lote, quando for o caso.</w:t>
      </w:r>
    </w:p>
    <w:p w14:paraId="677CD15D" w14:textId="77777777" w:rsidR="00CF16B7" w:rsidRDefault="00CF16B7" w:rsidP="00CF16B7">
      <w:pPr>
        <w:spacing w:after="0"/>
        <w:jc w:val="both"/>
        <w:rPr>
          <w:rFonts w:ascii="Arial" w:hAnsi="Arial" w:cs="Arial"/>
          <w:sz w:val="20"/>
          <w:szCs w:val="20"/>
        </w:rPr>
      </w:pPr>
      <w:r>
        <w:rPr>
          <w:rFonts w:ascii="Arial" w:hAnsi="Arial" w:cs="Arial"/>
          <w:sz w:val="20"/>
          <w:szCs w:val="20"/>
        </w:rPr>
        <w:t>7.8 - O município efetuará as retenções relativas aos tributos Federais, Estaduais e Municipais, nos termos da legislação vigente.</w:t>
      </w:r>
    </w:p>
    <w:p w14:paraId="3A78B7F9" w14:textId="77777777" w:rsidR="00CF16B7" w:rsidRDefault="00CF16B7" w:rsidP="00CF16B7">
      <w:pPr>
        <w:spacing w:after="0"/>
        <w:jc w:val="both"/>
        <w:rPr>
          <w:rFonts w:ascii="Arial" w:hAnsi="Arial" w:cs="Arial"/>
          <w:sz w:val="20"/>
          <w:szCs w:val="20"/>
        </w:rPr>
      </w:pPr>
      <w:r>
        <w:rPr>
          <w:rFonts w:ascii="Arial" w:hAnsi="Arial" w:cs="Arial"/>
          <w:sz w:val="20"/>
          <w:szCs w:val="20"/>
        </w:rPr>
        <w:t>7.9 - Se, por motivo de força maior, a adjudicação não puder ocorrer dentro do período de validade das propostas, ou seja, 60 (sessenta) dias, poderá ser solicitada prorrogação de sua validade a todos os licitantes classificados, por igual prazo, no mínimo, caso persista o interesse do município.</w:t>
      </w:r>
    </w:p>
    <w:p w14:paraId="4436A778" w14:textId="77777777" w:rsidR="00CF16B7" w:rsidRDefault="00CF16B7" w:rsidP="00CF16B7">
      <w:pPr>
        <w:spacing w:after="0"/>
        <w:jc w:val="both"/>
        <w:rPr>
          <w:rFonts w:ascii="Arial" w:hAnsi="Arial" w:cs="Arial"/>
          <w:sz w:val="20"/>
          <w:szCs w:val="20"/>
        </w:rPr>
      </w:pPr>
      <w:r>
        <w:rPr>
          <w:rFonts w:ascii="Arial" w:hAnsi="Arial" w:cs="Arial"/>
          <w:sz w:val="20"/>
          <w:szCs w:val="20"/>
        </w:rPr>
        <w:t>7.10 - Será desclassificada a proposta comercial que:</w:t>
      </w:r>
    </w:p>
    <w:p w14:paraId="7FC38287" w14:textId="77777777" w:rsidR="00CF16B7" w:rsidRDefault="00CF16B7" w:rsidP="00CF16B7">
      <w:pPr>
        <w:spacing w:after="0"/>
        <w:jc w:val="both"/>
        <w:rPr>
          <w:rFonts w:ascii="Arial" w:hAnsi="Arial" w:cs="Arial"/>
          <w:sz w:val="20"/>
          <w:szCs w:val="20"/>
        </w:rPr>
      </w:pPr>
      <w:r>
        <w:rPr>
          <w:rFonts w:ascii="Arial" w:hAnsi="Arial" w:cs="Arial"/>
          <w:sz w:val="20"/>
          <w:szCs w:val="20"/>
        </w:rPr>
        <w:t>a) não se refira à integralidade do objeto;</w:t>
      </w:r>
    </w:p>
    <w:p w14:paraId="0A737061" w14:textId="77777777" w:rsidR="00CF16B7" w:rsidRDefault="00CF16B7" w:rsidP="00CF16B7">
      <w:pPr>
        <w:spacing w:after="0"/>
        <w:jc w:val="both"/>
        <w:rPr>
          <w:rFonts w:ascii="Arial" w:hAnsi="Arial" w:cs="Arial"/>
          <w:sz w:val="20"/>
          <w:szCs w:val="20"/>
        </w:rPr>
      </w:pPr>
      <w:r>
        <w:rPr>
          <w:rFonts w:ascii="Arial" w:hAnsi="Arial" w:cs="Arial"/>
          <w:sz w:val="20"/>
          <w:szCs w:val="20"/>
        </w:rPr>
        <w:t>b) não atenda às exigências estabelecidas neste edital ou em diligência;</w:t>
      </w:r>
    </w:p>
    <w:p w14:paraId="09AAEC1E" w14:textId="77777777" w:rsidR="00CF16B7" w:rsidRDefault="00CF16B7" w:rsidP="00CF16B7">
      <w:pPr>
        <w:spacing w:after="0"/>
        <w:jc w:val="both"/>
        <w:rPr>
          <w:rFonts w:ascii="Arial" w:hAnsi="Arial" w:cs="Arial"/>
          <w:sz w:val="20"/>
          <w:szCs w:val="20"/>
        </w:rPr>
      </w:pPr>
      <w:r>
        <w:rPr>
          <w:rFonts w:ascii="Arial" w:hAnsi="Arial" w:cs="Arial"/>
          <w:sz w:val="20"/>
          <w:szCs w:val="20"/>
        </w:rPr>
        <w:t>c) - tenha suas amostras ou folders (quando for o caso) considerados em desacordo com as especificações deste edital e da legislação aplicável, por meio de parecer técnico emitido pela prefeitura de Imbé de Minas, ou que não sejam entregues no prazo determinado, sem justificativa aceita pelo Pregoeiro, em relação aos itens:</w:t>
      </w:r>
    </w:p>
    <w:p w14:paraId="7D30FB2F" w14:textId="77777777" w:rsidR="00CF16B7" w:rsidRDefault="00CF16B7" w:rsidP="00CF16B7">
      <w:pPr>
        <w:spacing w:after="0"/>
        <w:jc w:val="both"/>
        <w:rPr>
          <w:rFonts w:ascii="Arial" w:hAnsi="Arial" w:cs="Arial"/>
          <w:sz w:val="20"/>
          <w:szCs w:val="20"/>
        </w:rPr>
      </w:pPr>
      <w:r>
        <w:rPr>
          <w:rFonts w:ascii="Arial" w:hAnsi="Arial" w:cs="Arial"/>
          <w:sz w:val="20"/>
          <w:szCs w:val="20"/>
        </w:rPr>
        <w:t>7.11 - O preço deverá ser cotado considerando-se a execução do objeto licitado na sede da licitante, considerando a singularidade do objeto que precisa se deslocar até a oficina para o devido reparo.</w:t>
      </w:r>
    </w:p>
    <w:p w14:paraId="5B21346E" w14:textId="77777777" w:rsidR="00CF16B7" w:rsidRDefault="00CF16B7" w:rsidP="00CF16B7">
      <w:pPr>
        <w:spacing w:after="0"/>
        <w:jc w:val="both"/>
        <w:rPr>
          <w:rFonts w:ascii="Arial" w:hAnsi="Arial" w:cs="Arial"/>
          <w:sz w:val="20"/>
          <w:szCs w:val="20"/>
        </w:rPr>
      </w:pPr>
    </w:p>
    <w:p w14:paraId="77922515"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8 - USO DE TECNOLOGIA DA INFORMAÇÃO.</w:t>
      </w:r>
    </w:p>
    <w:p w14:paraId="232862A9" w14:textId="77777777" w:rsidR="00811465" w:rsidRDefault="00CF16B7" w:rsidP="00811465">
      <w:pPr>
        <w:jc w:val="both"/>
        <w:rPr>
          <w:rFonts w:ascii="Arial" w:hAnsi="Arial"/>
          <w:sz w:val="20"/>
        </w:rPr>
      </w:pPr>
      <w:r>
        <w:rPr>
          <w:rFonts w:ascii="Arial" w:hAnsi="Arial" w:cs="Arial"/>
          <w:sz w:val="20"/>
          <w:szCs w:val="20"/>
        </w:rPr>
        <w:t xml:space="preserve">8.1 – </w:t>
      </w:r>
      <w:r w:rsidR="00811465">
        <w:rPr>
          <w:rFonts w:ascii="Arial" w:hAnsi="Arial"/>
          <w:sz w:val="20"/>
        </w:rPr>
        <w:t>Para maior agilidade o Município disponibilizará aos licitantes, formulário proposta, para</w:t>
      </w:r>
      <w:r w:rsidR="00811465">
        <w:rPr>
          <w:rFonts w:ascii="Arial" w:hAnsi="Arial"/>
          <w:spacing w:val="1"/>
          <w:sz w:val="20"/>
        </w:rPr>
        <w:t xml:space="preserve"> </w:t>
      </w:r>
      <w:r w:rsidR="00811465">
        <w:rPr>
          <w:rFonts w:ascii="Arial" w:hAnsi="Arial"/>
          <w:sz w:val="20"/>
        </w:rPr>
        <w:t>preenchimento</w:t>
      </w:r>
      <w:r w:rsidR="00811465">
        <w:rPr>
          <w:rFonts w:ascii="Arial" w:hAnsi="Arial"/>
          <w:spacing w:val="-2"/>
          <w:sz w:val="20"/>
        </w:rPr>
        <w:t xml:space="preserve"> </w:t>
      </w:r>
      <w:r w:rsidR="00811465">
        <w:rPr>
          <w:rFonts w:ascii="Arial" w:hAnsi="Arial"/>
          <w:sz w:val="20"/>
        </w:rPr>
        <w:t>através</w:t>
      </w:r>
      <w:r w:rsidR="00811465">
        <w:rPr>
          <w:rFonts w:ascii="Arial" w:hAnsi="Arial"/>
          <w:spacing w:val="-1"/>
          <w:sz w:val="20"/>
        </w:rPr>
        <w:t xml:space="preserve"> </w:t>
      </w:r>
      <w:r w:rsidR="00811465">
        <w:rPr>
          <w:rFonts w:ascii="Arial" w:hAnsi="Arial"/>
          <w:sz w:val="20"/>
        </w:rPr>
        <w:t>de software</w:t>
      </w:r>
      <w:r w:rsidR="00811465">
        <w:rPr>
          <w:rFonts w:ascii="Arial" w:hAnsi="Arial"/>
          <w:spacing w:val="-3"/>
          <w:sz w:val="20"/>
        </w:rPr>
        <w:t xml:space="preserve"> </w:t>
      </w:r>
      <w:r w:rsidR="00811465">
        <w:rPr>
          <w:rFonts w:ascii="Arial" w:hAnsi="Arial"/>
          <w:sz w:val="20"/>
        </w:rPr>
        <w:t>“MASTER</w:t>
      </w:r>
      <w:r w:rsidR="00811465">
        <w:rPr>
          <w:rFonts w:ascii="Arial" w:hAnsi="Arial"/>
          <w:spacing w:val="-2"/>
          <w:sz w:val="20"/>
        </w:rPr>
        <w:t xml:space="preserve"> </w:t>
      </w:r>
      <w:r w:rsidR="00811465">
        <w:rPr>
          <w:rFonts w:ascii="Arial" w:hAnsi="Arial"/>
          <w:sz w:val="20"/>
        </w:rPr>
        <w:t>GESTÃO</w:t>
      </w:r>
      <w:r w:rsidR="00811465">
        <w:rPr>
          <w:rFonts w:ascii="Arial" w:hAnsi="Arial"/>
          <w:spacing w:val="-1"/>
          <w:sz w:val="20"/>
        </w:rPr>
        <w:t xml:space="preserve"> </w:t>
      </w:r>
      <w:r w:rsidR="00811465">
        <w:rPr>
          <w:rFonts w:ascii="Arial" w:hAnsi="Arial"/>
          <w:sz w:val="20"/>
        </w:rPr>
        <w:t>TECNOLÓGICA</w:t>
      </w:r>
      <w:r w:rsidR="00811465">
        <w:rPr>
          <w:rFonts w:ascii="Arial" w:hAnsi="Arial"/>
          <w:spacing w:val="-2"/>
          <w:sz w:val="20"/>
        </w:rPr>
        <w:t xml:space="preserve"> </w:t>
      </w:r>
      <w:r w:rsidR="00811465">
        <w:rPr>
          <w:rFonts w:ascii="Arial" w:hAnsi="Arial"/>
          <w:sz w:val="20"/>
        </w:rPr>
        <w:t>LTDA”.</w:t>
      </w:r>
    </w:p>
    <w:p w14:paraId="3CA58167" w14:textId="56389012" w:rsidR="00CF16B7" w:rsidRDefault="00811465" w:rsidP="00811465">
      <w:pPr>
        <w:spacing w:after="0"/>
        <w:jc w:val="both"/>
        <w:rPr>
          <w:rFonts w:ascii="Arial" w:hAnsi="Arial" w:cs="Arial"/>
          <w:sz w:val="20"/>
          <w:szCs w:val="20"/>
        </w:rPr>
      </w:pPr>
      <w:r>
        <w:rPr>
          <w:rFonts w:ascii="Arial" w:hAnsi="Arial"/>
          <w:sz w:val="20"/>
        </w:rPr>
        <w:lastRenderedPageBreak/>
        <w:t xml:space="preserve"> As empresas interessadas deverão</w:t>
      </w:r>
      <w:r>
        <w:rPr>
          <w:rFonts w:ascii="Arial" w:hAnsi="Arial"/>
          <w:spacing w:val="1"/>
          <w:sz w:val="20"/>
        </w:rPr>
        <w:t xml:space="preserve"> </w:t>
      </w:r>
      <w:r>
        <w:rPr>
          <w:rFonts w:ascii="Arial" w:hAnsi="Arial"/>
          <w:sz w:val="20"/>
        </w:rPr>
        <w:t xml:space="preserve">requisitar ao Departamento de Licitações ou retirar no site </w:t>
      </w:r>
      <w:hyperlink r:id="rId6" w:history="1">
        <w:proofErr w:type="gramStart"/>
        <w:r w:rsidRPr="00A82901">
          <w:rPr>
            <w:rStyle w:val="Hyperlink"/>
            <w:rFonts w:ascii="Arial" w:hAnsi="Arial"/>
            <w:sz w:val="20"/>
          </w:rPr>
          <w:t>www.imbedeminas.mg.gov.br</w:t>
        </w:r>
      </w:hyperlink>
      <w:r>
        <w:rPr>
          <w:rFonts w:ascii="Arial" w:hAnsi="Arial"/>
          <w:sz w:val="20"/>
        </w:rPr>
        <w:t xml:space="preserve">  o</w:t>
      </w:r>
      <w:proofErr w:type="gramEnd"/>
      <w:r>
        <w:rPr>
          <w:rFonts w:ascii="Arial" w:hAnsi="Arial"/>
          <w:sz w:val="20"/>
        </w:rPr>
        <w:t xml:space="preserve"> referido</w:t>
      </w:r>
      <w:r>
        <w:rPr>
          <w:rFonts w:ascii="Arial" w:hAnsi="Arial"/>
          <w:spacing w:val="1"/>
          <w:sz w:val="20"/>
        </w:rPr>
        <w:t xml:space="preserve"> </w:t>
      </w:r>
      <w:r>
        <w:rPr>
          <w:rFonts w:ascii="Arial" w:hAnsi="Arial"/>
          <w:spacing w:val="-1"/>
          <w:sz w:val="20"/>
        </w:rPr>
        <w:t>“formulário</w:t>
      </w:r>
      <w:r>
        <w:rPr>
          <w:rFonts w:ascii="Arial" w:hAnsi="Arial"/>
          <w:spacing w:val="-12"/>
          <w:sz w:val="20"/>
        </w:rPr>
        <w:t xml:space="preserve"> </w:t>
      </w:r>
      <w:r>
        <w:rPr>
          <w:rFonts w:ascii="Arial" w:hAnsi="Arial"/>
          <w:sz w:val="20"/>
        </w:rPr>
        <w:t>proposta”,</w:t>
      </w:r>
      <w:r>
        <w:rPr>
          <w:rFonts w:ascii="Arial" w:hAnsi="Arial"/>
          <w:spacing w:val="-11"/>
          <w:sz w:val="20"/>
        </w:rPr>
        <w:t xml:space="preserve"> </w:t>
      </w:r>
      <w:r>
        <w:rPr>
          <w:rFonts w:ascii="Arial" w:hAnsi="Arial"/>
          <w:sz w:val="20"/>
        </w:rPr>
        <w:t>através</w:t>
      </w:r>
      <w:r>
        <w:rPr>
          <w:rFonts w:ascii="Arial" w:hAnsi="Arial"/>
          <w:spacing w:val="-10"/>
          <w:sz w:val="20"/>
        </w:rPr>
        <w:t xml:space="preserve"> </w:t>
      </w:r>
      <w:r>
        <w:rPr>
          <w:rFonts w:ascii="Arial" w:hAnsi="Arial"/>
          <w:sz w:val="20"/>
        </w:rPr>
        <w:t>de</w:t>
      </w:r>
      <w:r>
        <w:rPr>
          <w:rFonts w:ascii="Arial" w:hAnsi="Arial"/>
          <w:spacing w:val="-12"/>
          <w:sz w:val="20"/>
        </w:rPr>
        <w:t xml:space="preserve"> </w:t>
      </w:r>
      <w:r>
        <w:rPr>
          <w:rFonts w:ascii="Arial" w:hAnsi="Arial"/>
          <w:sz w:val="20"/>
        </w:rPr>
        <w:t>gravação</w:t>
      </w:r>
      <w:r>
        <w:rPr>
          <w:rFonts w:ascii="Arial" w:hAnsi="Arial"/>
          <w:spacing w:val="-11"/>
          <w:sz w:val="20"/>
        </w:rPr>
        <w:t xml:space="preserve"> </w:t>
      </w:r>
      <w:r>
        <w:rPr>
          <w:rFonts w:ascii="Arial" w:hAnsi="Arial"/>
          <w:sz w:val="20"/>
        </w:rPr>
        <w:t>do</w:t>
      </w:r>
      <w:r>
        <w:rPr>
          <w:rFonts w:ascii="Arial" w:hAnsi="Arial"/>
          <w:spacing w:val="-12"/>
          <w:sz w:val="20"/>
        </w:rPr>
        <w:t xml:space="preserve"> </w:t>
      </w:r>
      <w:r>
        <w:rPr>
          <w:rFonts w:ascii="Arial" w:hAnsi="Arial"/>
          <w:sz w:val="20"/>
        </w:rPr>
        <w:t>programa</w:t>
      </w:r>
      <w:r>
        <w:rPr>
          <w:rFonts w:ascii="Arial" w:hAnsi="Arial"/>
          <w:spacing w:val="-13"/>
          <w:sz w:val="20"/>
        </w:rPr>
        <w:t xml:space="preserve"> </w:t>
      </w:r>
      <w:r>
        <w:rPr>
          <w:rFonts w:ascii="Arial" w:hAnsi="Arial"/>
          <w:sz w:val="20"/>
        </w:rPr>
        <w:t>de</w:t>
      </w:r>
      <w:r>
        <w:rPr>
          <w:rFonts w:ascii="Arial" w:hAnsi="Arial"/>
          <w:spacing w:val="-14"/>
          <w:sz w:val="20"/>
        </w:rPr>
        <w:t xml:space="preserve"> </w:t>
      </w:r>
      <w:r>
        <w:rPr>
          <w:rFonts w:ascii="Arial" w:hAnsi="Arial"/>
          <w:sz w:val="20"/>
        </w:rPr>
        <w:t>cotação</w:t>
      </w:r>
      <w:r>
        <w:rPr>
          <w:rFonts w:ascii="Arial" w:hAnsi="Arial"/>
          <w:spacing w:val="-11"/>
          <w:sz w:val="20"/>
        </w:rPr>
        <w:t xml:space="preserve"> </w:t>
      </w:r>
      <w:r>
        <w:rPr>
          <w:rFonts w:ascii="Arial" w:hAnsi="Arial"/>
          <w:sz w:val="20"/>
        </w:rPr>
        <w:t>de</w:t>
      </w:r>
      <w:r>
        <w:rPr>
          <w:rFonts w:ascii="Arial" w:hAnsi="Arial"/>
          <w:spacing w:val="-12"/>
          <w:sz w:val="20"/>
        </w:rPr>
        <w:t xml:space="preserve"> </w:t>
      </w:r>
      <w:r>
        <w:rPr>
          <w:rFonts w:ascii="Arial" w:hAnsi="Arial"/>
          <w:sz w:val="20"/>
        </w:rPr>
        <w:t>preços.</w:t>
      </w:r>
      <w:r>
        <w:rPr>
          <w:rFonts w:ascii="Arial" w:hAnsi="Arial"/>
          <w:spacing w:val="-13"/>
          <w:sz w:val="20"/>
        </w:rPr>
        <w:t xml:space="preserve"> </w:t>
      </w:r>
      <w:r>
        <w:rPr>
          <w:rFonts w:ascii="Arial" w:hAnsi="Arial"/>
          <w:sz w:val="20"/>
        </w:rPr>
        <w:t>Deverá</w:t>
      </w:r>
      <w:r>
        <w:rPr>
          <w:rFonts w:ascii="Arial" w:hAnsi="Arial"/>
          <w:spacing w:val="-14"/>
          <w:sz w:val="20"/>
        </w:rPr>
        <w:t xml:space="preserve"> </w:t>
      </w:r>
      <w:r>
        <w:rPr>
          <w:rFonts w:ascii="Arial" w:hAnsi="Arial"/>
          <w:sz w:val="20"/>
        </w:rPr>
        <w:t>colocar</w:t>
      </w:r>
      <w:r>
        <w:rPr>
          <w:rFonts w:ascii="Arial" w:hAnsi="Arial"/>
          <w:spacing w:val="-53"/>
          <w:sz w:val="20"/>
        </w:rPr>
        <w:t xml:space="preserve"> </w:t>
      </w:r>
      <w:r>
        <w:rPr>
          <w:rFonts w:ascii="Arial" w:hAnsi="Arial"/>
          <w:w w:val="95"/>
          <w:sz w:val="20"/>
        </w:rPr>
        <w:t>dentro</w:t>
      </w:r>
      <w:r>
        <w:rPr>
          <w:rFonts w:ascii="Arial" w:hAnsi="Arial"/>
          <w:spacing w:val="10"/>
          <w:w w:val="95"/>
          <w:sz w:val="20"/>
        </w:rPr>
        <w:t xml:space="preserve"> </w:t>
      </w:r>
      <w:r>
        <w:rPr>
          <w:rFonts w:ascii="Arial" w:hAnsi="Arial"/>
          <w:w w:val="95"/>
          <w:sz w:val="20"/>
        </w:rPr>
        <w:t>do</w:t>
      </w:r>
      <w:r>
        <w:rPr>
          <w:rFonts w:ascii="Arial" w:hAnsi="Arial"/>
          <w:spacing w:val="11"/>
          <w:w w:val="95"/>
          <w:sz w:val="20"/>
        </w:rPr>
        <w:t xml:space="preserve"> </w:t>
      </w:r>
      <w:r>
        <w:rPr>
          <w:rFonts w:ascii="Arial" w:hAnsi="Arial"/>
          <w:w w:val="95"/>
          <w:sz w:val="20"/>
        </w:rPr>
        <w:t>envelope</w:t>
      </w:r>
      <w:r>
        <w:rPr>
          <w:rFonts w:ascii="Arial" w:hAnsi="Arial"/>
          <w:spacing w:val="9"/>
          <w:w w:val="95"/>
          <w:sz w:val="20"/>
        </w:rPr>
        <w:t xml:space="preserve"> </w:t>
      </w:r>
      <w:r>
        <w:rPr>
          <w:rFonts w:ascii="Arial" w:hAnsi="Arial"/>
          <w:w w:val="95"/>
          <w:sz w:val="20"/>
        </w:rPr>
        <w:t>de</w:t>
      </w:r>
      <w:r>
        <w:rPr>
          <w:rFonts w:ascii="Arial" w:hAnsi="Arial"/>
          <w:spacing w:val="13"/>
          <w:w w:val="95"/>
          <w:sz w:val="20"/>
        </w:rPr>
        <w:t xml:space="preserve"> </w:t>
      </w:r>
      <w:r>
        <w:rPr>
          <w:rFonts w:ascii="Arial" w:hAnsi="Arial"/>
          <w:w w:val="95"/>
          <w:sz w:val="20"/>
        </w:rPr>
        <w:t>proposta</w:t>
      </w:r>
      <w:r>
        <w:rPr>
          <w:rFonts w:ascii="Arial" w:hAnsi="Arial"/>
          <w:spacing w:val="11"/>
          <w:w w:val="95"/>
          <w:sz w:val="20"/>
        </w:rPr>
        <w:t xml:space="preserve"> </w:t>
      </w:r>
      <w:r>
        <w:rPr>
          <w:rFonts w:ascii="Arial" w:hAnsi="Arial"/>
          <w:w w:val="95"/>
          <w:sz w:val="20"/>
        </w:rPr>
        <w:t>salva</w:t>
      </w:r>
      <w:r>
        <w:rPr>
          <w:rFonts w:ascii="Arial" w:hAnsi="Arial"/>
          <w:spacing w:val="10"/>
          <w:w w:val="95"/>
          <w:sz w:val="20"/>
        </w:rPr>
        <w:t xml:space="preserve"> </w:t>
      </w:r>
      <w:r>
        <w:rPr>
          <w:rFonts w:ascii="Arial" w:hAnsi="Arial"/>
          <w:w w:val="95"/>
          <w:sz w:val="20"/>
        </w:rPr>
        <w:t>em</w:t>
      </w:r>
      <w:r>
        <w:rPr>
          <w:rFonts w:ascii="Arial" w:hAnsi="Arial"/>
          <w:spacing w:val="18"/>
          <w:w w:val="95"/>
          <w:sz w:val="20"/>
        </w:rPr>
        <w:t xml:space="preserve"> </w:t>
      </w:r>
      <w:r>
        <w:rPr>
          <w:rFonts w:ascii="Arial" w:hAnsi="Arial"/>
          <w:w w:val="95"/>
          <w:sz w:val="20"/>
        </w:rPr>
        <w:t>pen</w:t>
      </w:r>
      <w:r>
        <w:rPr>
          <w:rFonts w:ascii="Arial" w:hAnsi="Arial"/>
          <w:spacing w:val="13"/>
          <w:w w:val="95"/>
          <w:sz w:val="20"/>
        </w:rPr>
        <w:t xml:space="preserve"> </w:t>
      </w:r>
      <w:r>
        <w:rPr>
          <w:rFonts w:ascii="Arial" w:hAnsi="Arial"/>
          <w:w w:val="95"/>
          <w:sz w:val="20"/>
        </w:rPr>
        <w:t>drive,</w:t>
      </w:r>
      <w:r>
        <w:rPr>
          <w:rFonts w:ascii="Arial" w:hAnsi="Arial"/>
          <w:spacing w:val="11"/>
          <w:w w:val="95"/>
          <w:sz w:val="20"/>
        </w:rPr>
        <w:t xml:space="preserve"> </w:t>
      </w:r>
      <w:r>
        <w:rPr>
          <w:rFonts w:ascii="Arial" w:hAnsi="Arial"/>
          <w:w w:val="95"/>
          <w:sz w:val="20"/>
        </w:rPr>
        <w:t>vir</w:t>
      </w:r>
      <w:r>
        <w:rPr>
          <w:rFonts w:ascii="Arial" w:hAnsi="Arial"/>
          <w:spacing w:val="15"/>
          <w:w w:val="95"/>
          <w:sz w:val="20"/>
        </w:rPr>
        <w:t xml:space="preserve"> </w:t>
      </w:r>
      <w:r>
        <w:rPr>
          <w:rFonts w:ascii="Arial" w:hAnsi="Arial"/>
          <w:w w:val="95"/>
          <w:sz w:val="20"/>
        </w:rPr>
        <w:t>escrito</w:t>
      </w:r>
      <w:r>
        <w:rPr>
          <w:rFonts w:ascii="Arial" w:hAnsi="Arial"/>
          <w:spacing w:val="10"/>
          <w:w w:val="95"/>
          <w:sz w:val="20"/>
        </w:rPr>
        <w:t xml:space="preserve"> </w:t>
      </w:r>
      <w:r>
        <w:rPr>
          <w:rFonts w:ascii="Arial" w:hAnsi="Arial"/>
          <w:w w:val="95"/>
          <w:sz w:val="20"/>
        </w:rPr>
        <w:t>nome</w:t>
      </w:r>
      <w:r>
        <w:rPr>
          <w:rFonts w:ascii="Arial" w:hAnsi="Arial"/>
          <w:spacing w:val="11"/>
          <w:w w:val="95"/>
          <w:sz w:val="20"/>
        </w:rPr>
        <w:t xml:space="preserve"> </w:t>
      </w:r>
      <w:r>
        <w:rPr>
          <w:rFonts w:ascii="Arial" w:hAnsi="Arial"/>
          <w:w w:val="95"/>
          <w:sz w:val="20"/>
        </w:rPr>
        <w:t>da</w:t>
      </w:r>
      <w:r>
        <w:rPr>
          <w:rFonts w:ascii="Arial" w:hAnsi="Arial"/>
          <w:spacing w:val="9"/>
          <w:w w:val="95"/>
          <w:sz w:val="20"/>
        </w:rPr>
        <w:t xml:space="preserve"> </w:t>
      </w:r>
      <w:r>
        <w:rPr>
          <w:rFonts w:ascii="Arial" w:hAnsi="Arial"/>
          <w:w w:val="95"/>
          <w:sz w:val="20"/>
        </w:rPr>
        <w:t>empresa,</w:t>
      </w:r>
      <w:r>
        <w:rPr>
          <w:rFonts w:ascii="Arial" w:hAnsi="Arial"/>
          <w:spacing w:val="14"/>
          <w:w w:val="95"/>
          <w:sz w:val="20"/>
        </w:rPr>
        <w:t xml:space="preserve"> </w:t>
      </w:r>
      <w:r>
        <w:rPr>
          <w:rFonts w:ascii="Arial" w:hAnsi="Arial"/>
          <w:w w:val="95"/>
          <w:sz w:val="20"/>
        </w:rPr>
        <w:t>nº</w:t>
      </w:r>
      <w:r>
        <w:rPr>
          <w:rFonts w:ascii="Arial" w:hAnsi="Arial"/>
          <w:spacing w:val="14"/>
          <w:w w:val="95"/>
          <w:sz w:val="20"/>
        </w:rPr>
        <w:t xml:space="preserve"> </w:t>
      </w:r>
      <w:r>
        <w:rPr>
          <w:rFonts w:ascii="Arial" w:hAnsi="Arial"/>
          <w:w w:val="95"/>
          <w:sz w:val="20"/>
        </w:rPr>
        <w:t>do</w:t>
      </w:r>
      <w:r>
        <w:rPr>
          <w:rFonts w:ascii="Arial" w:hAnsi="Arial"/>
          <w:spacing w:val="10"/>
          <w:w w:val="95"/>
          <w:sz w:val="20"/>
        </w:rPr>
        <w:t xml:space="preserve"> </w:t>
      </w:r>
      <w:r>
        <w:rPr>
          <w:rFonts w:ascii="Arial" w:hAnsi="Arial"/>
          <w:w w:val="95"/>
          <w:sz w:val="20"/>
        </w:rPr>
        <w:t>Pregão</w:t>
      </w:r>
      <w:r>
        <w:rPr>
          <w:rFonts w:ascii="Arial" w:hAnsi="Arial"/>
          <w:spacing w:val="-51"/>
          <w:w w:val="95"/>
          <w:sz w:val="20"/>
        </w:rPr>
        <w:t xml:space="preserve"> </w:t>
      </w:r>
      <w:r>
        <w:rPr>
          <w:rFonts w:ascii="Arial" w:hAnsi="Arial"/>
          <w:sz w:val="20"/>
        </w:rPr>
        <w:t>e</w:t>
      </w:r>
      <w:r>
        <w:rPr>
          <w:rFonts w:ascii="Arial" w:hAnsi="Arial"/>
          <w:spacing w:val="1"/>
          <w:sz w:val="20"/>
        </w:rPr>
        <w:t xml:space="preserve"> </w:t>
      </w:r>
      <w:r>
        <w:rPr>
          <w:rFonts w:ascii="Arial" w:hAnsi="Arial"/>
          <w:sz w:val="20"/>
        </w:rPr>
        <w:t>nº</w:t>
      </w:r>
      <w:r>
        <w:rPr>
          <w:rFonts w:ascii="Arial" w:hAnsi="Arial"/>
          <w:spacing w:val="1"/>
          <w:sz w:val="20"/>
        </w:rPr>
        <w:t xml:space="preserve"> </w:t>
      </w:r>
      <w:r>
        <w:rPr>
          <w:rFonts w:ascii="Arial" w:hAnsi="Arial"/>
          <w:sz w:val="20"/>
        </w:rPr>
        <w:t>do</w:t>
      </w:r>
      <w:r>
        <w:rPr>
          <w:rFonts w:ascii="Arial" w:hAnsi="Arial"/>
          <w:spacing w:val="1"/>
          <w:sz w:val="20"/>
        </w:rPr>
        <w:t xml:space="preserve"> </w:t>
      </w:r>
      <w:r>
        <w:rPr>
          <w:rFonts w:ascii="Arial" w:hAnsi="Arial"/>
          <w:sz w:val="20"/>
        </w:rPr>
        <w:t>Processo,</w:t>
      </w:r>
      <w:r>
        <w:rPr>
          <w:rFonts w:ascii="Arial" w:hAnsi="Arial"/>
          <w:spacing w:val="1"/>
          <w:sz w:val="20"/>
        </w:rPr>
        <w:t xml:space="preserve"> </w:t>
      </w:r>
      <w:r>
        <w:rPr>
          <w:rFonts w:ascii="Arial" w:hAnsi="Arial"/>
          <w:sz w:val="20"/>
        </w:rPr>
        <w:t>pois</w:t>
      </w:r>
      <w:r>
        <w:rPr>
          <w:rFonts w:ascii="Arial" w:hAnsi="Arial"/>
          <w:spacing w:val="1"/>
          <w:sz w:val="20"/>
        </w:rPr>
        <w:t xml:space="preserve"> </w:t>
      </w:r>
      <w:r>
        <w:rPr>
          <w:rFonts w:ascii="Arial" w:hAnsi="Arial"/>
          <w:sz w:val="20"/>
        </w:rPr>
        <w:t>ficará</w:t>
      </w:r>
      <w:r>
        <w:rPr>
          <w:rFonts w:ascii="Arial" w:hAnsi="Arial"/>
          <w:spacing w:val="1"/>
          <w:sz w:val="20"/>
        </w:rPr>
        <w:t xml:space="preserve"> </w:t>
      </w:r>
      <w:r>
        <w:rPr>
          <w:rFonts w:ascii="Arial" w:hAnsi="Arial"/>
          <w:sz w:val="20"/>
        </w:rPr>
        <w:t>arquivado</w:t>
      </w:r>
      <w:r>
        <w:rPr>
          <w:rFonts w:ascii="Arial" w:hAnsi="Arial"/>
          <w:spacing w:val="1"/>
          <w:sz w:val="20"/>
        </w:rPr>
        <w:t xml:space="preserve"> </w:t>
      </w:r>
      <w:r>
        <w:rPr>
          <w:rFonts w:ascii="Arial" w:hAnsi="Arial"/>
          <w:sz w:val="20"/>
        </w:rPr>
        <w:t>junto</w:t>
      </w:r>
      <w:r>
        <w:rPr>
          <w:rFonts w:ascii="Arial" w:hAnsi="Arial"/>
          <w:spacing w:val="1"/>
          <w:sz w:val="20"/>
        </w:rPr>
        <w:t xml:space="preserve"> </w:t>
      </w:r>
      <w:r>
        <w:rPr>
          <w:rFonts w:ascii="Arial" w:hAnsi="Arial"/>
          <w:sz w:val="20"/>
        </w:rPr>
        <w:t>com</w:t>
      </w:r>
      <w:r>
        <w:rPr>
          <w:rFonts w:ascii="Arial" w:hAnsi="Arial"/>
          <w:spacing w:val="1"/>
          <w:sz w:val="20"/>
        </w:rPr>
        <w:t xml:space="preserve"> </w:t>
      </w:r>
      <w:r>
        <w:rPr>
          <w:rFonts w:ascii="Arial" w:hAnsi="Arial"/>
          <w:sz w:val="20"/>
        </w:rPr>
        <w:t>a</w:t>
      </w:r>
      <w:r>
        <w:rPr>
          <w:rFonts w:ascii="Arial" w:hAnsi="Arial"/>
          <w:spacing w:val="1"/>
          <w:sz w:val="20"/>
        </w:rPr>
        <w:t xml:space="preserve"> </w:t>
      </w:r>
      <w:r>
        <w:rPr>
          <w:rFonts w:ascii="Arial" w:hAnsi="Arial"/>
          <w:sz w:val="20"/>
        </w:rPr>
        <w:t>proposta</w:t>
      </w:r>
      <w:r>
        <w:rPr>
          <w:rFonts w:ascii="Arial" w:hAnsi="Arial"/>
          <w:spacing w:val="1"/>
          <w:sz w:val="20"/>
        </w:rPr>
        <w:t xml:space="preserve"> </w:t>
      </w:r>
      <w:r>
        <w:rPr>
          <w:rFonts w:ascii="Arial" w:hAnsi="Arial"/>
          <w:sz w:val="20"/>
        </w:rPr>
        <w:t>impressa.</w:t>
      </w:r>
      <w:r>
        <w:rPr>
          <w:rFonts w:ascii="Arial" w:hAnsi="Arial"/>
          <w:spacing w:val="1"/>
          <w:sz w:val="20"/>
        </w:rPr>
        <w:t xml:space="preserve"> </w:t>
      </w:r>
      <w:r>
        <w:rPr>
          <w:rFonts w:ascii="Arial" w:hAnsi="Arial"/>
          <w:sz w:val="20"/>
        </w:rPr>
        <w:t>(A</w:t>
      </w:r>
      <w:r>
        <w:rPr>
          <w:rFonts w:ascii="Arial" w:hAnsi="Arial"/>
          <w:spacing w:val="1"/>
          <w:sz w:val="20"/>
        </w:rPr>
        <w:t xml:space="preserve"> </w:t>
      </w:r>
      <w:r>
        <w:rPr>
          <w:rFonts w:ascii="Arial" w:hAnsi="Arial"/>
          <w:sz w:val="20"/>
        </w:rPr>
        <w:t>NÃO</w:t>
      </w:r>
      <w:r>
        <w:rPr>
          <w:rFonts w:ascii="Arial" w:hAnsi="Arial"/>
          <w:spacing w:val="1"/>
          <w:sz w:val="20"/>
        </w:rPr>
        <w:t xml:space="preserve"> </w:t>
      </w:r>
      <w:r>
        <w:rPr>
          <w:rFonts w:ascii="Arial" w:hAnsi="Arial"/>
          <w:sz w:val="20"/>
        </w:rPr>
        <w:t>APRESENTAÇÃO</w:t>
      </w:r>
      <w:r>
        <w:rPr>
          <w:rFonts w:ascii="Arial" w:hAnsi="Arial"/>
          <w:spacing w:val="39"/>
          <w:sz w:val="20"/>
        </w:rPr>
        <w:t xml:space="preserve"> </w:t>
      </w:r>
      <w:r>
        <w:rPr>
          <w:rFonts w:ascii="Arial" w:hAnsi="Arial"/>
          <w:sz w:val="20"/>
        </w:rPr>
        <w:t>DO</w:t>
      </w:r>
      <w:r>
        <w:rPr>
          <w:rFonts w:ascii="Arial" w:hAnsi="Arial"/>
          <w:spacing w:val="41"/>
          <w:sz w:val="20"/>
        </w:rPr>
        <w:t xml:space="preserve"> </w:t>
      </w:r>
      <w:r>
        <w:rPr>
          <w:rFonts w:ascii="Arial" w:hAnsi="Arial"/>
          <w:sz w:val="20"/>
        </w:rPr>
        <w:t>PEN</w:t>
      </w:r>
      <w:r>
        <w:rPr>
          <w:rFonts w:ascii="Arial" w:hAnsi="Arial"/>
          <w:spacing w:val="38"/>
          <w:sz w:val="20"/>
        </w:rPr>
        <w:t xml:space="preserve"> </w:t>
      </w:r>
      <w:r>
        <w:rPr>
          <w:rFonts w:ascii="Arial" w:hAnsi="Arial"/>
          <w:sz w:val="20"/>
        </w:rPr>
        <w:t>DRIVE</w:t>
      </w:r>
      <w:r>
        <w:rPr>
          <w:rFonts w:ascii="Arial" w:hAnsi="Arial"/>
          <w:spacing w:val="37"/>
          <w:sz w:val="20"/>
        </w:rPr>
        <w:t xml:space="preserve"> </w:t>
      </w:r>
      <w:r>
        <w:rPr>
          <w:rFonts w:ascii="Arial" w:hAnsi="Arial"/>
          <w:sz w:val="20"/>
        </w:rPr>
        <w:t>EXPRESSO</w:t>
      </w:r>
      <w:r>
        <w:rPr>
          <w:rFonts w:ascii="Arial" w:hAnsi="Arial"/>
          <w:spacing w:val="39"/>
          <w:sz w:val="20"/>
        </w:rPr>
        <w:t xml:space="preserve"> </w:t>
      </w:r>
      <w:r>
        <w:rPr>
          <w:rFonts w:ascii="Arial" w:hAnsi="Arial"/>
          <w:sz w:val="20"/>
        </w:rPr>
        <w:t>OS</w:t>
      </w:r>
      <w:r>
        <w:rPr>
          <w:rFonts w:ascii="Arial" w:hAnsi="Arial"/>
          <w:spacing w:val="37"/>
          <w:sz w:val="20"/>
        </w:rPr>
        <w:t xml:space="preserve"> </w:t>
      </w:r>
      <w:r>
        <w:rPr>
          <w:rFonts w:ascii="Arial" w:hAnsi="Arial"/>
          <w:sz w:val="20"/>
        </w:rPr>
        <w:t>DADOS</w:t>
      </w:r>
      <w:r>
        <w:rPr>
          <w:rFonts w:ascii="Arial" w:hAnsi="Arial"/>
          <w:spacing w:val="37"/>
          <w:sz w:val="20"/>
        </w:rPr>
        <w:t xml:space="preserve"> </w:t>
      </w:r>
      <w:r>
        <w:rPr>
          <w:rFonts w:ascii="Arial" w:hAnsi="Arial"/>
          <w:sz w:val="20"/>
        </w:rPr>
        <w:t>DA</w:t>
      </w:r>
      <w:r>
        <w:rPr>
          <w:rFonts w:ascii="Arial" w:hAnsi="Arial"/>
          <w:spacing w:val="37"/>
          <w:sz w:val="20"/>
        </w:rPr>
        <w:t xml:space="preserve"> </w:t>
      </w:r>
      <w:r>
        <w:rPr>
          <w:rFonts w:ascii="Arial" w:hAnsi="Arial"/>
          <w:sz w:val="20"/>
        </w:rPr>
        <w:t>EMPRESA</w:t>
      </w:r>
      <w:r>
        <w:rPr>
          <w:rFonts w:ascii="Arial" w:hAnsi="Arial"/>
          <w:spacing w:val="37"/>
          <w:sz w:val="20"/>
        </w:rPr>
        <w:t xml:space="preserve"> </w:t>
      </w:r>
      <w:r>
        <w:rPr>
          <w:rFonts w:ascii="Arial" w:hAnsi="Arial"/>
          <w:sz w:val="20"/>
        </w:rPr>
        <w:t>E</w:t>
      </w:r>
      <w:r>
        <w:rPr>
          <w:rFonts w:ascii="Arial" w:hAnsi="Arial"/>
          <w:spacing w:val="37"/>
          <w:sz w:val="20"/>
        </w:rPr>
        <w:t xml:space="preserve"> </w:t>
      </w:r>
      <w:r>
        <w:rPr>
          <w:rFonts w:ascii="Arial" w:hAnsi="Arial"/>
          <w:sz w:val="20"/>
        </w:rPr>
        <w:t>DO</w:t>
      </w:r>
      <w:r>
        <w:rPr>
          <w:rFonts w:ascii="Arial" w:hAnsi="Arial" w:cs="Arial"/>
          <w:b/>
          <w:sz w:val="20"/>
          <w:szCs w:val="20"/>
        </w:rPr>
        <w:t xml:space="preserve"> </w:t>
      </w:r>
      <w:r>
        <w:rPr>
          <w:rFonts w:ascii="Arial" w:hAnsi="Arial"/>
          <w:sz w:val="20"/>
        </w:rPr>
        <w:t>PROCESSO</w:t>
      </w:r>
      <w:r>
        <w:rPr>
          <w:rFonts w:ascii="Arial" w:hAnsi="Arial"/>
          <w:spacing w:val="-3"/>
          <w:sz w:val="20"/>
        </w:rPr>
        <w:t xml:space="preserve"> </w:t>
      </w:r>
      <w:r>
        <w:rPr>
          <w:rFonts w:ascii="Arial" w:hAnsi="Arial"/>
          <w:sz w:val="20"/>
        </w:rPr>
        <w:t>CULMINARÁ NA</w:t>
      </w:r>
      <w:r>
        <w:rPr>
          <w:rFonts w:ascii="Arial" w:hAnsi="Arial"/>
          <w:spacing w:val="-3"/>
          <w:sz w:val="20"/>
        </w:rPr>
        <w:t xml:space="preserve"> </w:t>
      </w:r>
      <w:r>
        <w:rPr>
          <w:rFonts w:ascii="Arial" w:hAnsi="Arial"/>
          <w:sz w:val="20"/>
        </w:rPr>
        <w:t>DESCLASSIFICAÇÃO</w:t>
      </w:r>
      <w:r>
        <w:rPr>
          <w:rFonts w:ascii="Arial" w:hAnsi="Arial"/>
          <w:spacing w:val="-1"/>
          <w:sz w:val="20"/>
        </w:rPr>
        <w:t xml:space="preserve"> </w:t>
      </w:r>
      <w:r>
        <w:rPr>
          <w:rFonts w:ascii="Arial" w:hAnsi="Arial"/>
          <w:sz w:val="20"/>
        </w:rPr>
        <w:t>DA</w:t>
      </w:r>
      <w:r>
        <w:rPr>
          <w:rFonts w:ascii="Arial" w:hAnsi="Arial"/>
          <w:spacing w:val="-4"/>
          <w:sz w:val="20"/>
        </w:rPr>
        <w:t xml:space="preserve"> </w:t>
      </w:r>
      <w:r>
        <w:rPr>
          <w:rFonts w:ascii="Arial" w:hAnsi="Arial"/>
          <w:sz w:val="20"/>
        </w:rPr>
        <w:t>LICITANTE).</w:t>
      </w:r>
    </w:p>
    <w:p w14:paraId="3462201D" w14:textId="77777777" w:rsidR="00CF16B7" w:rsidRDefault="00CF16B7" w:rsidP="00CF16B7">
      <w:pPr>
        <w:spacing w:after="0"/>
        <w:jc w:val="both"/>
        <w:rPr>
          <w:rFonts w:ascii="Arial" w:hAnsi="Arial" w:cs="Arial"/>
          <w:sz w:val="20"/>
          <w:szCs w:val="20"/>
        </w:rPr>
      </w:pPr>
    </w:p>
    <w:p w14:paraId="3376CE41"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9 - DO JULGAMENTO DAS PROPOSTAS E FORMULAÇÃO DE LANCES.</w:t>
      </w:r>
    </w:p>
    <w:p w14:paraId="6FD365A8" w14:textId="77777777" w:rsidR="00CF16B7" w:rsidRDefault="00CF16B7" w:rsidP="00CF16B7">
      <w:pPr>
        <w:spacing w:after="0"/>
        <w:jc w:val="both"/>
        <w:rPr>
          <w:rFonts w:ascii="Arial" w:hAnsi="Arial" w:cs="Arial"/>
          <w:sz w:val="20"/>
          <w:szCs w:val="20"/>
        </w:rPr>
      </w:pPr>
      <w:r>
        <w:rPr>
          <w:rFonts w:ascii="Arial" w:hAnsi="Arial" w:cs="Arial"/>
          <w:sz w:val="20"/>
          <w:szCs w:val="20"/>
        </w:rPr>
        <w:t>9.1 – Abertos os envelopes de propostas comerciais, o Pregoeiro verificará a conformidade destas com os requisitos formais e materiais do edital e o atendimento a todas as especificações e condições estabelecidas neste edital e seus anexos, sendo imediatamente desclassificadas aquelas que estiverem em desacordo e classificadas as que estiverem em acordo;</w:t>
      </w:r>
    </w:p>
    <w:p w14:paraId="1BEFDA44"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9.1.1 – Poderão fazer lances verbais e sucessivos, desde que presentes, o autor da proposta de valor mais baixo e os das ofertas com valores até 10% (dez por cento) </w:t>
      </w:r>
      <w:proofErr w:type="spellStart"/>
      <w:r>
        <w:rPr>
          <w:rFonts w:ascii="Arial" w:hAnsi="Arial" w:cs="Arial"/>
          <w:sz w:val="20"/>
          <w:szCs w:val="20"/>
        </w:rPr>
        <w:t>superiores</w:t>
      </w:r>
      <w:proofErr w:type="spellEnd"/>
      <w:r>
        <w:rPr>
          <w:rFonts w:ascii="Arial" w:hAnsi="Arial" w:cs="Arial"/>
          <w:sz w:val="20"/>
          <w:szCs w:val="20"/>
        </w:rPr>
        <w:t xml:space="preserve"> àquela, pela ordem decrescente de classificação do tipo de julgamento, até a proclamação do vencedor.</w:t>
      </w:r>
    </w:p>
    <w:p w14:paraId="5B951C79" w14:textId="77777777" w:rsidR="00CF16B7" w:rsidRDefault="00CF16B7" w:rsidP="00CF16B7">
      <w:pPr>
        <w:spacing w:after="0"/>
        <w:jc w:val="both"/>
        <w:rPr>
          <w:rFonts w:ascii="Arial" w:hAnsi="Arial" w:cs="Arial"/>
          <w:sz w:val="20"/>
          <w:szCs w:val="20"/>
        </w:rPr>
      </w:pPr>
      <w:r>
        <w:rPr>
          <w:rFonts w:ascii="Arial" w:hAnsi="Arial" w:cs="Arial"/>
          <w:sz w:val="20"/>
          <w:szCs w:val="20"/>
        </w:rPr>
        <w:t>9.2 – Não havendo pelo menos 03 (três) ofertas nas condições definidas no item anterior, poderão os autores das melhores propostas até o máximo de 03 (três), ofertarem novos lances verbais e sucessivos, organizadas na ordem de classificação do tipo de julgamento, podendo, a critério do pregoeiro, iniciar cada rodada de lances com intervalo mínimo de 01% (um por cento), quando for o caso e demonstrado vantajosidade, até a proclamação do vencedor.</w:t>
      </w:r>
    </w:p>
    <w:p w14:paraId="02722986" w14:textId="77777777" w:rsidR="00CF16B7" w:rsidRDefault="00CF16B7" w:rsidP="00CF16B7">
      <w:pPr>
        <w:spacing w:after="0"/>
        <w:jc w:val="both"/>
        <w:rPr>
          <w:rFonts w:ascii="Arial" w:hAnsi="Arial" w:cs="Arial"/>
          <w:sz w:val="20"/>
          <w:szCs w:val="20"/>
        </w:rPr>
      </w:pPr>
      <w:r>
        <w:rPr>
          <w:rFonts w:ascii="Arial" w:hAnsi="Arial" w:cs="Arial"/>
          <w:sz w:val="20"/>
          <w:szCs w:val="20"/>
        </w:rPr>
        <w:t>9.3 – Não poderá haver desistência dos lances apresentados, sob pena de aplicação das penalidades previstas neste edital.</w:t>
      </w:r>
    </w:p>
    <w:p w14:paraId="70AFABCE" w14:textId="77777777" w:rsidR="00CF16B7" w:rsidRDefault="00CF16B7" w:rsidP="00CF16B7">
      <w:pPr>
        <w:spacing w:after="0"/>
        <w:jc w:val="both"/>
        <w:rPr>
          <w:rFonts w:ascii="Arial" w:hAnsi="Arial" w:cs="Arial"/>
          <w:sz w:val="20"/>
          <w:szCs w:val="20"/>
        </w:rPr>
      </w:pPr>
      <w:r>
        <w:rPr>
          <w:rFonts w:ascii="Arial" w:hAnsi="Arial" w:cs="Arial"/>
          <w:sz w:val="20"/>
          <w:szCs w:val="20"/>
        </w:rPr>
        <w:t>9.4 – Os lances sucessivos deverão ser feitos em valores de acordo com o tipo de julgamento calculados sobre a melhor oferta classificada e registrada.</w:t>
      </w:r>
    </w:p>
    <w:p w14:paraId="1E5EEB89" w14:textId="77777777" w:rsidR="00CF16B7" w:rsidRDefault="00CF16B7" w:rsidP="00CF16B7">
      <w:pPr>
        <w:spacing w:after="0"/>
        <w:jc w:val="both"/>
        <w:rPr>
          <w:rFonts w:ascii="Arial" w:hAnsi="Arial" w:cs="Arial"/>
          <w:sz w:val="20"/>
          <w:szCs w:val="20"/>
        </w:rPr>
      </w:pPr>
      <w:r>
        <w:rPr>
          <w:rFonts w:ascii="Arial" w:hAnsi="Arial" w:cs="Arial"/>
          <w:sz w:val="20"/>
          <w:szCs w:val="20"/>
        </w:rPr>
        <w:t>9.5 – O Pregoeiro abrirá, de maneira ordenada, a oportunidade para que todos ofertem lances respeitadas as regras deste edital;</w:t>
      </w:r>
    </w:p>
    <w:p w14:paraId="3A7EAE54" w14:textId="77777777" w:rsidR="00CF16B7" w:rsidRDefault="00CF16B7" w:rsidP="00CF16B7">
      <w:pPr>
        <w:spacing w:after="0"/>
        <w:jc w:val="both"/>
        <w:rPr>
          <w:rFonts w:ascii="Arial" w:hAnsi="Arial" w:cs="Arial"/>
          <w:sz w:val="20"/>
          <w:szCs w:val="20"/>
        </w:rPr>
      </w:pPr>
      <w:r>
        <w:rPr>
          <w:rFonts w:ascii="Arial" w:hAnsi="Arial" w:cs="Arial"/>
          <w:sz w:val="20"/>
          <w:szCs w:val="20"/>
        </w:rPr>
        <w:t>9.6 – Não serão aceitos dois ou mais lances de igual valor, prevalecendo, nesse caso, o mais vantajoso para a administração ou aquele ofertado primeiro.</w:t>
      </w:r>
    </w:p>
    <w:p w14:paraId="28F291E7" w14:textId="77777777" w:rsidR="00CF16B7" w:rsidRDefault="00CF16B7" w:rsidP="00CF16B7">
      <w:pPr>
        <w:spacing w:after="0"/>
        <w:jc w:val="both"/>
        <w:rPr>
          <w:rFonts w:ascii="Arial" w:hAnsi="Arial" w:cs="Arial"/>
          <w:sz w:val="20"/>
          <w:szCs w:val="20"/>
        </w:rPr>
      </w:pPr>
      <w:r>
        <w:rPr>
          <w:rFonts w:ascii="Arial" w:hAnsi="Arial" w:cs="Arial"/>
          <w:sz w:val="20"/>
          <w:szCs w:val="20"/>
        </w:rPr>
        <w:t>9.7 – A desistência da proponente em ofertar lances, quando convocada pelo Pregoeiro, implicará em exclusão da disputa, restando sua última oferta registrada para fins de classificação definitiva.</w:t>
      </w:r>
    </w:p>
    <w:p w14:paraId="7CD40608" w14:textId="77777777" w:rsidR="00CF16B7" w:rsidRDefault="00CF16B7" w:rsidP="00CF16B7">
      <w:pPr>
        <w:spacing w:after="0"/>
        <w:jc w:val="both"/>
        <w:rPr>
          <w:rFonts w:ascii="Arial" w:hAnsi="Arial" w:cs="Arial"/>
          <w:sz w:val="20"/>
          <w:szCs w:val="20"/>
        </w:rPr>
      </w:pPr>
      <w:r>
        <w:rPr>
          <w:rFonts w:ascii="Arial" w:hAnsi="Arial" w:cs="Arial"/>
          <w:sz w:val="20"/>
          <w:szCs w:val="20"/>
        </w:rPr>
        <w:t>9.8 – Será declarada vencedora a proposta de menor valor, devendo a decisão ser motivada pelo Pregoeiro, após exame de sua aceitabilidade. Prosseguindo, o Pregoeiro procederá à classificação definitiva das propostas, lançando tudo em Mapa de Apuração, que é parte integrante da Ata de Julgamento.</w:t>
      </w:r>
    </w:p>
    <w:p w14:paraId="6CF86D2B" w14:textId="77777777" w:rsidR="00CF16B7" w:rsidRDefault="00CF16B7" w:rsidP="00CF16B7">
      <w:pPr>
        <w:spacing w:after="0"/>
        <w:jc w:val="both"/>
        <w:rPr>
          <w:rFonts w:ascii="Arial" w:hAnsi="Arial" w:cs="Arial"/>
          <w:sz w:val="20"/>
          <w:szCs w:val="20"/>
        </w:rPr>
      </w:pPr>
      <w:r>
        <w:rPr>
          <w:rFonts w:ascii="Arial" w:hAnsi="Arial" w:cs="Arial"/>
          <w:sz w:val="20"/>
          <w:szCs w:val="20"/>
        </w:rPr>
        <w:t>9.9 - Será desclassificada as propostas que apresente preços simbólicos, irrisórios ou de valor zero, incompatíveis com os preços de mercado acrescidos dos respectivos encargos, exceto quando se referirem a materiais e instalações de propriedade do licitante, para os quais ele renuncie à parcela ou à totalidade da remuneração, ou superestimados ou manifestamente inexequíveis, assim considerados nos termos do disposto no art. 44, § 3º, e art. 48, II, da Lei Federal nº 8.666/93.</w:t>
      </w:r>
    </w:p>
    <w:p w14:paraId="11810C07" w14:textId="77777777" w:rsidR="00CF16B7" w:rsidRPr="00811465" w:rsidRDefault="00CF16B7" w:rsidP="00CF16B7">
      <w:pPr>
        <w:pStyle w:val="PargrafodaLista"/>
        <w:autoSpaceDE w:val="0"/>
        <w:autoSpaceDN w:val="0"/>
        <w:adjustRightInd w:val="0"/>
        <w:ind w:left="0"/>
        <w:jc w:val="both"/>
        <w:rPr>
          <w:rFonts w:ascii="Arial" w:hAnsi="Arial" w:cs="Arial"/>
          <w:sz w:val="20"/>
          <w:szCs w:val="20"/>
        </w:rPr>
      </w:pPr>
      <w:r w:rsidRPr="00811465">
        <w:rPr>
          <w:rFonts w:ascii="Arial" w:hAnsi="Arial" w:cs="Arial"/>
          <w:sz w:val="20"/>
          <w:szCs w:val="20"/>
        </w:rPr>
        <w:t>9.10 - Encerrada a etapa de lances, caso o pregoeiro entenda que há indícios de inexequibilidade nos preços, fixará prazo para que a licitante, cuja proposta melhor classificada e registrada, elabore demonstrativos que justifiquem a exequibilidade na formação de seu preço por meio de planilha de custos devidamente fundamentada, que evidenciem a possibilidade do cumprimento da proposta, sujeita a exame e aceitabilidade pelo pregoeiro, sob pena de não ser proclamada vencedora.</w:t>
      </w:r>
    </w:p>
    <w:p w14:paraId="1EB71055" w14:textId="77777777" w:rsidR="00CF16B7" w:rsidRDefault="00CF16B7" w:rsidP="00CF16B7">
      <w:pPr>
        <w:spacing w:after="0"/>
        <w:jc w:val="both"/>
        <w:rPr>
          <w:rFonts w:ascii="Arial" w:hAnsi="Arial" w:cs="Arial"/>
          <w:sz w:val="20"/>
          <w:szCs w:val="20"/>
        </w:rPr>
      </w:pPr>
    </w:p>
    <w:p w14:paraId="6FFA51A9"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10 - DA NEGOCIAÇÃO.</w:t>
      </w:r>
    </w:p>
    <w:p w14:paraId="711BB6DA" w14:textId="77777777" w:rsidR="00CF16B7" w:rsidRDefault="00CF16B7" w:rsidP="00CF16B7">
      <w:pPr>
        <w:spacing w:after="0"/>
        <w:jc w:val="both"/>
        <w:rPr>
          <w:rFonts w:ascii="Arial" w:hAnsi="Arial" w:cs="Arial"/>
          <w:sz w:val="20"/>
          <w:szCs w:val="20"/>
        </w:rPr>
      </w:pPr>
      <w:r>
        <w:rPr>
          <w:rFonts w:ascii="Arial" w:hAnsi="Arial" w:cs="Arial"/>
          <w:sz w:val="20"/>
          <w:szCs w:val="20"/>
        </w:rPr>
        <w:lastRenderedPageBreak/>
        <w:t>10.1 - O Pregoeiro poderá encaminhar contraproposta diretamente à licitante que tenha apresentado o lance mais vantajoso, observado o critério de julgamento e o valor estimado para a contratação.</w:t>
      </w:r>
    </w:p>
    <w:p w14:paraId="0DFFAD89" w14:textId="77777777" w:rsidR="00CF16B7" w:rsidRDefault="00CF16B7" w:rsidP="00CF16B7">
      <w:pPr>
        <w:spacing w:after="0"/>
        <w:jc w:val="both"/>
        <w:rPr>
          <w:rFonts w:ascii="Arial" w:hAnsi="Arial" w:cs="Arial"/>
          <w:sz w:val="20"/>
          <w:szCs w:val="20"/>
        </w:rPr>
      </w:pPr>
    </w:p>
    <w:p w14:paraId="24B123D5"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11 - DA ACEITAÇÃO DA PROPOSTA.</w:t>
      </w:r>
    </w:p>
    <w:p w14:paraId="3AB86BA9" w14:textId="77777777" w:rsidR="00CF16B7" w:rsidRDefault="00CF16B7" w:rsidP="00CF16B7">
      <w:pPr>
        <w:pStyle w:val="Cabealho"/>
        <w:tabs>
          <w:tab w:val="num" w:pos="0"/>
        </w:tabs>
        <w:jc w:val="both"/>
        <w:rPr>
          <w:rFonts w:ascii="Arial" w:hAnsi="Arial" w:cs="Arial"/>
          <w:sz w:val="20"/>
          <w:szCs w:val="20"/>
        </w:rPr>
      </w:pPr>
      <w:r>
        <w:rPr>
          <w:rFonts w:ascii="Arial" w:hAnsi="Arial" w:cs="Arial"/>
          <w:sz w:val="20"/>
          <w:szCs w:val="20"/>
        </w:rPr>
        <w:t>11.1 - O Pregoeiro examinará a proposta mais bem classificada quanto à compatibilidade do preço ofertado com o valor estimado e sua compatibilidade com as especificações técnicas do objeto.</w:t>
      </w:r>
    </w:p>
    <w:p w14:paraId="5006FE99" w14:textId="77777777" w:rsidR="00CF16B7" w:rsidRDefault="00CF16B7" w:rsidP="00CF16B7">
      <w:pPr>
        <w:pStyle w:val="Cabealho"/>
        <w:tabs>
          <w:tab w:val="num" w:pos="1134"/>
        </w:tabs>
        <w:jc w:val="both"/>
        <w:rPr>
          <w:rFonts w:ascii="Arial" w:hAnsi="Arial" w:cs="Arial"/>
          <w:sz w:val="20"/>
          <w:szCs w:val="20"/>
        </w:rPr>
      </w:pPr>
      <w:r>
        <w:rPr>
          <w:rFonts w:ascii="Arial" w:hAnsi="Arial" w:cs="Arial"/>
          <w:sz w:val="20"/>
          <w:szCs w:val="20"/>
        </w:rPr>
        <w:t>11.2 - O Pregoeiro poderá solicitar parecer de técnicos pertencentes ao quadro de pessoal da prefeitura de Imbé de Minas ou, ainda, de pessoas físicas ou jurídicas estranhas a ele, para orientar sua decisão.</w:t>
      </w:r>
    </w:p>
    <w:p w14:paraId="37620302" w14:textId="77777777" w:rsidR="00CF16B7" w:rsidRDefault="00CF16B7" w:rsidP="00CF16B7">
      <w:pPr>
        <w:pStyle w:val="Cabealho"/>
        <w:jc w:val="both"/>
        <w:rPr>
          <w:rFonts w:ascii="Arial" w:hAnsi="Arial" w:cs="Arial"/>
          <w:sz w:val="20"/>
          <w:szCs w:val="20"/>
        </w:rPr>
      </w:pPr>
      <w:r>
        <w:rPr>
          <w:rFonts w:ascii="Arial" w:hAnsi="Arial" w:cs="Arial"/>
          <w:sz w:val="20"/>
          <w:szCs w:val="20"/>
        </w:rPr>
        <w:t>11.3 - Não se considerará qualquer oferta de vantagem não prevista neste edital, inclusive financiamentos subsidiados ou a fundo perdido.</w:t>
      </w:r>
    </w:p>
    <w:p w14:paraId="461A2BE2" w14:textId="77777777" w:rsidR="00CF16B7" w:rsidRDefault="00CF16B7" w:rsidP="00CF16B7">
      <w:pPr>
        <w:spacing w:after="0"/>
        <w:jc w:val="both"/>
        <w:rPr>
          <w:rFonts w:ascii="Arial" w:hAnsi="Arial" w:cs="Arial"/>
          <w:sz w:val="20"/>
          <w:szCs w:val="20"/>
        </w:rPr>
      </w:pPr>
    </w:p>
    <w:p w14:paraId="751253DE"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12 - DA AMOSTRA.</w:t>
      </w:r>
    </w:p>
    <w:p w14:paraId="5B285286" w14:textId="77777777" w:rsidR="00CF16B7" w:rsidRDefault="00CF16B7" w:rsidP="00CF16B7">
      <w:pPr>
        <w:spacing w:after="0"/>
        <w:jc w:val="both"/>
        <w:rPr>
          <w:rFonts w:ascii="Arial" w:hAnsi="Arial" w:cs="Arial"/>
          <w:sz w:val="20"/>
          <w:szCs w:val="20"/>
        </w:rPr>
      </w:pPr>
      <w:r>
        <w:rPr>
          <w:rFonts w:ascii="Arial" w:hAnsi="Arial" w:cs="Arial"/>
          <w:sz w:val="20"/>
          <w:szCs w:val="20"/>
        </w:rPr>
        <w:t>12.1 - Não será cobrado o envio de amostra do objeto pela administração. Entretanto, a administração se reserva no direito de vistoriar o local de armazenamento dos produtos para tomar conhecimento da real capacidade da licitante em executar os serviços.</w:t>
      </w:r>
    </w:p>
    <w:p w14:paraId="34F2C7A8" w14:textId="77777777" w:rsidR="00CF16B7" w:rsidRDefault="00CF16B7" w:rsidP="00CF16B7">
      <w:pPr>
        <w:spacing w:after="0"/>
        <w:rPr>
          <w:rFonts w:ascii="Arial" w:hAnsi="Arial" w:cs="Arial"/>
          <w:sz w:val="20"/>
          <w:szCs w:val="20"/>
        </w:rPr>
      </w:pPr>
    </w:p>
    <w:p w14:paraId="60E23DDD"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13 - DA HABILITAÇÃO.</w:t>
      </w:r>
    </w:p>
    <w:p w14:paraId="626C2C36" w14:textId="77777777" w:rsidR="00CF16B7" w:rsidRDefault="00CF16B7" w:rsidP="00CF16B7">
      <w:pPr>
        <w:spacing w:after="0"/>
        <w:jc w:val="both"/>
        <w:rPr>
          <w:rFonts w:ascii="Arial" w:hAnsi="Arial" w:cs="Arial"/>
          <w:sz w:val="20"/>
          <w:szCs w:val="20"/>
        </w:rPr>
      </w:pPr>
      <w:r>
        <w:rPr>
          <w:rFonts w:ascii="Arial" w:hAnsi="Arial" w:cs="Arial"/>
          <w:sz w:val="20"/>
          <w:szCs w:val="20"/>
        </w:rPr>
        <w:t>13.1 – Sob pena de inabilitação e desclassificação, todos os documentos apresentados deverão referir-se ao mesmo CNPJ/MF constante da proposta de preços, exceto no caso das filiais em que as certidões são emitidas com CNPJ da matriz;</w:t>
      </w:r>
    </w:p>
    <w:p w14:paraId="6AE90728" w14:textId="77777777" w:rsidR="00CF16B7" w:rsidRDefault="00CF16B7" w:rsidP="00CF16B7">
      <w:pPr>
        <w:spacing w:after="0"/>
        <w:jc w:val="both"/>
        <w:rPr>
          <w:rFonts w:ascii="Arial" w:hAnsi="Arial" w:cs="Arial"/>
          <w:sz w:val="20"/>
          <w:szCs w:val="20"/>
        </w:rPr>
      </w:pPr>
      <w:r>
        <w:rPr>
          <w:rFonts w:ascii="Arial" w:hAnsi="Arial" w:cs="Arial"/>
          <w:sz w:val="20"/>
          <w:szCs w:val="20"/>
        </w:rPr>
        <w:t>13.2 – Os documentos necessários à habilitação poderão ser apresentados em original, ou por cópia autenticada em cartório competente, ou publicação em órgão da imprensa oficial ou de cópias, desde que acompanhadas dos originais para conferência pelo Pregoeiro ou sua equipe de apoio.</w:t>
      </w:r>
    </w:p>
    <w:p w14:paraId="08C466D2" w14:textId="77777777" w:rsidR="00CF16B7" w:rsidRDefault="00CF16B7" w:rsidP="00CF16B7">
      <w:pPr>
        <w:spacing w:after="0"/>
        <w:jc w:val="both"/>
        <w:rPr>
          <w:rFonts w:ascii="Arial" w:hAnsi="Arial" w:cs="Arial"/>
          <w:sz w:val="20"/>
          <w:szCs w:val="20"/>
        </w:rPr>
      </w:pPr>
      <w:r>
        <w:rPr>
          <w:rFonts w:ascii="Arial" w:hAnsi="Arial" w:cs="Arial"/>
          <w:sz w:val="20"/>
          <w:szCs w:val="20"/>
        </w:rPr>
        <w:t>13.3 – O licitante deverá apresentar os seguintes documentos para habilitar-se no presente processo:</w:t>
      </w:r>
    </w:p>
    <w:p w14:paraId="71A93F4F" w14:textId="77777777" w:rsidR="00CF16B7" w:rsidRDefault="00CF16B7" w:rsidP="00CF16B7">
      <w:pPr>
        <w:spacing w:after="0"/>
        <w:jc w:val="both"/>
        <w:rPr>
          <w:rFonts w:ascii="Arial" w:hAnsi="Arial" w:cs="Arial"/>
          <w:sz w:val="20"/>
          <w:szCs w:val="20"/>
        </w:rPr>
      </w:pPr>
    </w:p>
    <w:p w14:paraId="04EE9C4F" w14:textId="77777777" w:rsidR="00CF16B7" w:rsidRDefault="00CF16B7" w:rsidP="00CF16B7">
      <w:pPr>
        <w:pBdr>
          <w:top w:val="double" w:sz="4" w:space="1" w:color="auto"/>
          <w:bottom w:val="double" w:sz="4" w:space="1" w:color="auto"/>
        </w:pBdr>
        <w:tabs>
          <w:tab w:val="num" w:pos="3839"/>
        </w:tabs>
        <w:spacing w:after="0"/>
        <w:jc w:val="center"/>
        <w:rPr>
          <w:rFonts w:ascii="Arial" w:hAnsi="Arial" w:cs="Arial"/>
          <w:b/>
          <w:sz w:val="20"/>
          <w:szCs w:val="20"/>
        </w:rPr>
      </w:pPr>
      <w:r>
        <w:rPr>
          <w:rFonts w:ascii="Arial" w:hAnsi="Arial" w:cs="Arial"/>
          <w:b/>
          <w:sz w:val="20"/>
          <w:szCs w:val="20"/>
        </w:rPr>
        <w:t>A) RELATIVOS À HABILITAÇÃO JURÍDICA:</w:t>
      </w:r>
    </w:p>
    <w:p w14:paraId="50EF37AC" w14:textId="77777777" w:rsidR="00CF16B7" w:rsidRDefault="00CF16B7" w:rsidP="00CF16B7">
      <w:pPr>
        <w:tabs>
          <w:tab w:val="left" w:pos="1418"/>
        </w:tabs>
        <w:spacing w:after="0"/>
        <w:jc w:val="both"/>
        <w:rPr>
          <w:rFonts w:ascii="Arial" w:hAnsi="Arial" w:cs="Arial"/>
          <w:sz w:val="20"/>
          <w:szCs w:val="20"/>
        </w:rPr>
      </w:pPr>
      <w:r>
        <w:rPr>
          <w:rFonts w:ascii="Arial" w:hAnsi="Arial" w:cs="Arial"/>
          <w:sz w:val="20"/>
          <w:szCs w:val="20"/>
        </w:rPr>
        <w:t>a.1) Ato constitutivo (Contrato Social, Requerimento de Empresário, Estatuto e outros) com sua última alteração, devidamente registrados no órgão competente. Em se tratando de sociedades empresariais e, no caso de sociedades por ações, acompanhado de documentos de eleição de seus administradores;</w:t>
      </w:r>
    </w:p>
    <w:p w14:paraId="0437AB70" w14:textId="77777777" w:rsidR="00CF16B7" w:rsidRDefault="00CF16B7" w:rsidP="00CF16B7">
      <w:pPr>
        <w:spacing w:after="0"/>
        <w:jc w:val="both"/>
        <w:rPr>
          <w:rFonts w:ascii="Arial" w:hAnsi="Arial" w:cs="Arial"/>
          <w:sz w:val="20"/>
          <w:szCs w:val="20"/>
        </w:rPr>
      </w:pPr>
      <w:r>
        <w:rPr>
          <w:rFonts w:ascii="Arial" w:hAnsi="Arial" w:cs="Arial"/>
          <w:sz w:val="20"/>
          <w:szCs w:val="20"/>
        </w:rPr>
        <w:t>a.1.1) Os documentos em apreço deverão estar acompanhados de todas as alterações ou substituídos pela consolidação respectiva;</w:t>
      </w:r>
    </w:p>
    <w:p w14:paraId="66B89504" w14:textId="77777777" w:rsidR="00CF16B7" w:rsidRDefault="00CF16B7" w:rsidP="00CF16B7">
      <w:pPr>
        <w:tabs>
          <w:tab w:val="left" w:pos="1418"/>
        </w:tabs>
        <w:spacing w:after="0"/>
        <w:jc w:val="both"/>
        <w:rPr>
          <w:rFonts w:ascii="Arial" w:hAnsi="Arial" w:cs="Arial"/>
          <w:sz w:val="20"/>
          <w:szCs w:val="20"/>
        </w:rPr>
      </w:pPr>
      <w:r>
        <w:rPr>
          <w:rFonts w:ascii="Arial" w:hAnsi="Arial" w:cs="Arial"/>
          <w:sz w:val="20"/>
          <w:szCs w:val="20"/>
        </w:rPr>
        <w:t>a.2) Inscrição do ato constitutivo, no caso de sociedades simples, acompanhada de prova de diretoria em exercício; e</w:t>
      </w:r>
    </w:p>
    <w:p w14:paraId="5239B689" w14:textId="77777777" w:rsidR="00CF16B7" w:rsidRDefault="00CF16B7" w:rsidP="00CF16B7">
      <w:pPr>
        <w:tabs>
          <w:tab w:val="left" w:pos="1418"/>
        </w:tabs>
        <w:spacing w:after="0"/>
        <w:jc w:val="both"/>
        <w:rPr>
          <w:rFonts w:ascii="Arial" w:hAnsi="Arial" w:cs="Arial"/>
          <w:sz w:val="20"/>
          <w:szCs w:val="20"/>
        </w:rPr>
      </w:pPr>
      <w:r>
        <w:rPr>
          <w:rFonts w:ascii="Arial" w:hAnsi="Arial" w:cs="Arial"/>
          <w:sz w:val="20"/>
          <w:szCs w:val="20"/>
        </w:rPr>
        <w:t>a.3) decreto de autorização, em se tratando de empresa ou sociedade estrangeira em funcionamento no País, e ato de registro ou autorização para funcionamento expedido pelo Órgão competente, quando a atividade assim o exigir.</w:t>
      </w:r>
    </w:p>
    <w:p w14:paraId="0B1C77D2" w14:textId="77777777" w:rsidR="00CF16B7" w:rsidRDefault="00CF16B7" w:rsidP="00CF16B7">
      <w:pPr>
        <w:tabs>
          <w:tab w:val="left" w:pos="1418"/>
        </w:tabs>
        <w:spacing w:after="0"/>
        <w:jc w:val="both"/>
        <w:rPr>
          <w:rFonts w:ascii="Arial" w:hAnsi="Arial" w:cs="Arial"/>
          <w:sz w:val="20"/>
          <w:szCs w:val="20"/>
        </w:rPr>
      </w:pPr>
    </w:p>
    <w:p w14:paraId="5E2D62CB" w14:textId="77777777" w:rsidR="00CF16B7" w:rsidRDefault="00CF16B7" w:rsidP="00CF16B7">
      <w:pPr>
        <w:pBdr>
          <w:top w:val="double" w:sz="4" w:space="1" w:color="auto"/>
          <w:bottom w:val="double" w:sz="4" w:space="1" w:color="auto"/>
        </w:pBdr>
        <w:tabs>
          <w:tab w:val="num" w:pos="3839"/>
        </w:tabs>
        <w:spacing w:after="0"/>
        <w:jc w:val="center"/>
        <w:rPr>
          <w:rFonts w:ascii="Arial" w:hAnsi="Arial" w:cs="Arial"/>
          <w:b/>
          <w:sz w:val="20"/>
          <w:szCs w:val="20"/>
        </w:rPr>
      </w:pPr>
      <w:r>
        <w:rPr>
          <w:rFonts w:ascii="Arial" w:hAnsi="Arial" w:cs="Arial"/>
          <w:b/>
          <w:sz w:val="20"/>
          <w:szCs w:val="20"/>
        </w:rPr>
        <w:t>B) RELATIVOS À REGULARIDADE FISCAL E TRABALHISTA:</w:t>
      </w:r>
    </w:p>
    <w:p w14:paraId="0E33E5BC" w14:textId="77777777" w:rsidR="00CF16B7" w:rsidRDefault="00CF16B7" w:rsidP="00CF16B7">
      <w:pPr>
        <w:tabs>
          <w:tab w:val="left" w:pos="1418"/>
        </w:tabs>
        <w:spacing w:after="0"/>
        <w:jc w:val="both"/>
        <w:rPr>
          <w:rFonts w:ascii="Arial" w:hAnsi="Arial" w:cs="Arial"/>
          <w:sz w:val="20"/>
          <w:szCs w:val="20"/>
        </w:rPr>
      </w:pPr>
      <w:r>
        <w:rPr>
          <w:rFonts w:ascii="Arial" w:hAnsi="Arial" w:cs="Arial"/>
          <w:sz w:val="20"/>
          <w:szCs w:val="20"/>
        </w:rPr>
        <w:t>b.1) Prova de inscrição no Cadastro Nacional de Pessoas Jurídicas (CNPJ);</w:t>
      </w:r>
    </w:p>
    <w:p w14:paraId="7801048E" w14:textId="77777777" w:rsidR="00CF16B7" w:rsidRDefault="00CF16B7" w:rsidP="00CF16B7">
      <w:pPr>
        <w:tabs>
          <w:tab w:val="left" w:pos="1418"/>
        </w:tabs>
        <w:spacing w:after="0"/>
        <w:jc w:val="both"/>
        <w:rPr>
          <w:rFonts w:ascii="Arial" w:hAnsi="Arial" w:cs="Arial"/>
          <w:sz w:val="20"/>
          <w:szCs w:val="20"/>
        </w:rPr>
      </w:pPr>
      <w:r>
        <w:rPr>
          <w:rFonts w:ascii="Arial" w:hAnsi="Arial" w:cs="Arial"/>
          <w:sz w:val="20"/>
          <w:szCs w:val="20"/>
        </w:rPr>
        <w:t>b.2) Prova de inscrição no cadastro de contribuintes estadual ou municipal, se houver, relativo ao domicílio ou sede da licitante, pertinente ao seu ramo de atividade e compatível com o objeto licitado;</w:t>
      </w:r>
    </w:p>
    <w:p w14:paraId="5A18C2AE" w14:textId="77777777" w:rsidR="00CF16B7" w:rsidRDefault="00CF16B7" w:rsidP="00CF16B7">
      <w:pPr>
        <w:tabs>
          <w:tab w:val="left" w:pos="1418"/>
        </w:tabs>
        <w:spacing w:after="0"/>
        <w:jc w:val="both"/>
        <w:rPr>
          <w:rFonts w:ascii="Arial" w:hAnsi="Arial" w:cs="Arial"/>
          <w:sz w:val="20"/>
          <w:szCs w:val="20"/>
        </w:rPr>
      </w:pPr>
      <w:r>
        <w:rPr>
          <w:rFonts w:ascii="Arial" w:hAnsi="Arial" w:cs="Arial"/>
          <w:sz w:val="20"/>
          <w:szCs w:val="20"/>
        </w:rPr>
        <w:lastRenderedPageBreak/>
        <w:t xml:space="preserve">b.3) Prova de regularidade para com as Fazendas Federal, Estadual e Municipal do domicílio ou sede da licitante, ou outra equivalente, na forma da lei; </w:t>
      </w:r>
    </w:p>
    <w:p w14:paraId="02F17A3C" w14:textId="77777777" w:rsidR="00CF16B7" w:rsidRDefault="00CF16B7" w:rsidP="00CF16B7">
      <w:pPr>
        <w:pStyle w:val="Estilo2"/>
        <w:spacing w:line="276" w:lineRule="auto"/>
        <w:ind w:left="0" w:firstLine="0"/>
        <w:rPr>
          <w:rFonts w:ascii="Arial" w:hAnsi="Arial" w:cs="Arial"/>
          <w:sz w:val="20"/>
        </w:rPr>
      </w:pPr>
      <w:r>
        <w:rPr>
          <w:rFonts w:ascii="Arial" w:hAnsi="Arial" w:cs="Arial"/>
          <w:sz w:val="20"/>
        </w:rPr>
        <w:t>b.3.1) Faz parte da prova de regularidade para com a Fazenda Federal do Brasil, mediante a apresentação de Certidão Conjunta Negativa de Débitos relativos aos Tributos Federais, às Contribuições Sociais previstas nas alíneas 'a' a 'd' do parágrafo único do art. 11 da Lei n.º 8.212, de 24 de julho de 1991 e à Dívida Ativa da União, ou distinta, emitida pela Procuradoria Geral da Fazenda Nacional e Secretaria da Receita Federal do Brasil;</w:t>
      </w:r>
    </w:p>
    <w:p w14:paraId="04EB0E4A" w14:textId="77777777" w:rsidR="00CF16B7" w:rsidRDefault="00CF16B7" w:rsidP="00CF16B7">
      <w:pPr>
        <w:spacing w:after="0"/>
        <w:jc w:val="both"/>
        <w:rPr>
          <w:rFonts w:ascii="Arial" w:hAnsi="Arial" w:cs="Arial"/>
          <w:sz w:val="20"/>
          <w:szCs w:val="20"/>
        </w:rPr>
      </w:pPr>
      <w:r>
        <w:rPr>
          <w:rFonts w:ascii="Arial" w:hAnsi="Arial" w:cs="Arial"/>
          <w:sz w:val="20"/>
          <w:szCs w:val="20"/>
        </w:rPr>
        <w:t>b.3.2) Faz parte da regularidade para com a Fazenda Estadual a apresentação da Certidão de Quitação dos Tributos Tributários Estaduais relativos ao domicílio ou sede do licitante;</w:t>
      </w:r>
    </w:p>
    <w:p w14:paraId="488FF318" w14:textId="77777777" w:rsidR="00CF16B7" w:rsidRDefault="00CF16B7" w:rsidP="00CF16B7">
      <w:pPr>
        <w:spacing w:after="0"/>
        <w:jc w:val="both"/>
        <w:rPr>
          <w:rFonts w:ascii="Arial" w:hAnsi="Arial" w:cs="Arial"/>
          <w:sz w:val="20"/>
          <w:szCs w:val="20"/>
        </w:rPr>
      </w:pPr>
      <w:r>
        <w:rPr>
          <w:rFonts w:ascii="Arial" w:hAnsi="Arial" w:cs="Arial"/>
          <w:sz w:val="20"/>
          <w:szCs w:val="20"/>
        </w:rPr>
        <w:t>b.3.3) - Faz parte da regularidade para com a Fazenda Municipal do domicílio ou sede do licitante a apresentação de Certidão Negativa de Quitação de Débitos emitida pela Secretaria Municipal competente;</w:t>
      </w:r>
    </w:p>
    <w:p w14:paraId="556DB1C1" w14:textId="77777777" w:rsidR="00CF16B7" w:rsidRDefault="00CF16B7" w:rsidP="00CF16B7">
      <w:pPr>
        <w:pStyle w:val="Estilo2"/>
        <w:spacing w:line="276" w:lineRule="auto"/>
        <w:ind w:left="0" w:firstLine="0"/>
        <w:rPr>
          <w:rFonts w:ascii="Arial" w:hAnsi="Arial" w:cs="Arial"/>
          <w:sz w:val="20"/>
        </w:rPr>
      </w:pPr>
      <w:r>
        <w:rPr>
          <w:rFonts w:ascii="Arial" w:hAnsi="Arial" w:cs="Arial"/>
          <w:sz w:val="20"/>
        </w:rPr>
        <w:t>b.4) Prova de regularidade perante o Fundo de Garantia por Tempo de Serviço (FGTS), demonstrando situação regular no cumprimento dos encargos sociais instituídos por lei mediante apresentação de Certificado de Regularidade (CRF do FGTS), emitido pela Caixa Econômica Federal;</w:t>
      </w:r>
    </w:p>
    <w:p w14:paraId="6C49260E" w14:textId="77777777" w:rsidR="00CF16B7" w:rsidRDefault="00CF16B7" w:rsidP="00CF16B7">
      <w:pPr>
        <w:tabs>
          <w:tab w:val="left" w:pos="1418"/>
        </w:tabs>
        <w:spacing w:after="0"/>
        <w:jc w:val="both"/>
        <w:rPr>
          <w:rFonts w:ascii="Arial" w:hAnsi="Arial" w:cs="Arial"/>
          <w:sz w:val="20"/>
          <w:szCs w:val="20"/>
        </w:rPr>
      </w:pPr>
      <w:r>
        <w:rPr>
          <w:rFonts w:ascii="Arial" w:hAnsi="Arial" w:cs="Arial"/>
          <w:sz w:val="20"/>
          <w:szCs w:val="20"/>
        </w:rPr>
        <w:t>b.5) Prova de inexistência de débitos inadimplidos perante a Justiça do Trabalho, mediante a apresentação de Certidão Negativa ou Certidão Positiva com Efeito de Negativa, nos termos do Título VII-A da Consolidação das Leis do Trabalho, aprovada pelo Decreto-Lei nº 5.452, de 1º de maio de 1943;</w:t>
      </w:r>
    </w:p>
    <w:p w14:paraId="2F99E4E3"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C) DEMAIS DOCUMENTOS NECESSÁRIOS.</w:t>
      </w:r>
    </w:p>
    <w:p w14:paraId="3DEEA63E" w14:textId="77777777" w:rsidR="00CF16B7" w:rsidRDefault="00CF16B7" w:rsidP="00CF16B7">
      <w:pPr>
        <w:spacing w:after="0"/>
        <w:jc w:val="both"/>
        <w:rPr>
          <w:rFonts w:ascii="Arial" w:hAnsi="Arial" w:cs="Arial"/>
          <w:sz w:val="20"/>
          <w:szCs w:val="20"/>
        </w:rPr>
      </w:pPr>
      <w:r>
        <w:rPr>
          <w:rFonts w:ascii="Arial" w:hAnsi="Arial" w:cs="Arial"/>
          <w:sz w:val="20"/>
          <w:szCs w:val="20"/>
        </w:rPr>
        <w:t>d.1) Alvará de localização e funcionamento emitido pelo órgão técnico competente da sede da licitante;</w:t>
      </w:r>
    </w:p>
    <w:p w14:paraId="63CB89B8" w14:textId="38ADDC34" w:rsidR="00CF16B7" w:rsidRDefault="009F0A6C" w:rsidP="00CF16B7">
      <w:pPr>
        <w:tabs>
          <w:tab w:val="left" w:pos="1701"/>
        </w:tabs>
        <w:spacing w:after="0"/>
        <w:jc w:val="both"/>
        <w:rPr>
          <w:rFonts w:ascii="Arial" w:hAnsi="Arial" w:cs="Arial"/>
          <w:sz w:val="20"/>
          <w:szCs w:val="20"/>
        </w:rPr>
      </w:pPr>
      <w:r>
        <w:rPr>
          <w:rFonts w:ascii="Arial" w:hAnsi="Arial" w:cs="Arial"/>
          <w:sz w:val="20"/>
          <w:szCs w:val="20"/>
        </w:rPr>
        <w:t>e</w:t>
      </w:r>
      <w:r w:rsidR="00CF16B7">
        <w:rPr>
          <w:rFonts w:ascii="Arial" w:hAnsi="Arial" w:cs="Arial"/>
          <w:sz w:val="20"/>
          <w:szCs w:val="20"/>
        </w:rPr>
        <w:t>.3) Certidão Negativa de Falência, concordata ou recuperação judicial, expedida pelo distribuidor da sede da pessoa jurídica;</w:t>
      </w:r>
    </w:p>
    <w:p w14:paraId="126F367B" w14:textId="01BD49CF" w:rsidR="00CF16B7" w:rsidRDefault="009F0A6C" w:rsidP="00CF16B7">
      <w:pPr>
        <w:spacing w:after="0"/>
        <w:jc w:val="both"/>
        <w:rPr>
          <w:rFonts w:ascii="Arial" w:hAnsi="Arial" w:cs="Arial"/>
          <w:sz w:val="20"/>
          <w:szCs w:val="20"/>
        </w:rPr>
      </w:pPr>
      <w:r>
        <w:rPr>
          <w:rFonts w:ascii="Arial" w:hAnsi="Arial" w:cs="Arial"/>
          <w:sz w:val="20"/>
          <w:szCs w:val="20"/>
        </w:rPr>
        <w:t>e</w:t>
      </w:r>
      <w:r w:rsidR="00CF16B7">
        <w:rPr>
          <w:rFonts w:ascii="Arial" w:hAnsi="Arial" w:cs="Arial"/>
          <w:sz w:val="20"/>
          <w:szCs w:val="20"/>
        </w:rPr>
        <w:t xml:space="preserve">.4) Declaração de cumprimento do art. 7º, XXXIII da Constituição Federal, sob as penalidades da lei, firmada pelo representante legal, conforme modelo </w:t>
      </w:r>
      <w:r w:rsidR="00CF16B7">
        <w:rPr>
          <w:rFonts w:ascii="Arial" w:hAnsi="Arial" w:cs="Arial"/>
          <w:sz w:val="20"/>
          <w:szCs w:val="20"/>
          <w:u w:val="single"/>
        </w:rPr>
        <w:t>Anexo III</w:t>
      </w:r>
      <w:r w:rsidR="00CF16B7">
        <w:rPr>
          <w:rFonts w:ascii="Arial" w:hAnsi="Arial" w:cs="Arial"/>
          <w:sz w:val="20"/>
          <w:szCs w:val="20"/>
        </w:rPr>
        <w:t>;</w:t>
      </w:r>
    </w:p>
    <w:p w14:paraId="4F89CFF8" w14:textId="09CADF4F" w:rsidR="00CF16B7" w:rsidRDefault="009F0A6C" w:rsidP="00CF16B7">
      <w:pPr>
        <w:spacing w:after="0"/>
        <w:jc w:val="both"/>
        <w:rPr>
          <w:rFonts w:ascii="Arial" w:hAnsi="Arial" w:cs="Arial"/>
          <w:sz w:val="20"/>
          <w:szCs w:val="20"/>
        </w:rPr>
      </w:pPr>
      <w:r>
        <w:rPr>
          <w:rFonts w:ascii="Arial" w:hAnsi="Arial" w:cs="Arial"/>
          <w:sz w:val="20"/>
          <w:szCs w:val="20"/>
        </w:rPr>
        <w:t>g</w:t>
      </w:r>
      <w:r w:rsidR="00CF16B7">
        <w:rPr>
          <w:rFonts w:ascii="Arial" w:hAnsi="Arial" w:cs="Arial"/>
          <w:sz w:val="20"/>
          <w:szCs w:val="20"/>
        </w:rPr>
        <w:t xml:space="preserve">.5) Declaração de inexistência de impedimento à habilitação, conforme modelo </w:t>
      </w:r>
      <w:r w:rsidR="00CF16B7">
        <w:rPr>
          <w:rFonts w:ascii="Arial" w:hAnsi="Arial" w:cs="Arial"/>
          <w:sz w:val="20"/>
          <w:szCs w:val="20"/>
          <w:u w:val="single"/>
        </w:rPr>
        <w:t>Anexo II</w:t>
      </w:r>
      <w:r w:rsidR="00CF16B7">
        <w:rPr>
          <w:rFonts w:ascii="Arial" w:hAnsi="Arial" w:cs="Arial"/>
          <w:sz w:val="20"/>
          <w:szCs w:val="20"/>
        </w:rPr>
        <w:t>;</w:t>
      </w:r>
    </w:p>
    <w:p w14:paraId="74FC3B47" w14:textId="6F434A92" w:rsidR="00CF16B7" w:rsidRDefault="009F0A6C" w:rsidP="00CF16B7">
      <w:pPr>
        <w:spacing w:after="0"/>
        <w:jc w:val="both"/>
        <w:rPr>
          <w:rFonts w:ascii="Arial" w:hAnsi="Arial" w:cs="Arial"/>
          <w:sz w:val="20"/>
          <w:szCs w:val="20"/>
        </w:rPr>
      </w:pPr>
      <w:proofErr w:type="gramStart"/>
      <w:r>
        <w:rPr>
          <w:rFonts w:ascii="Arial" w:hAnsi="Arial" w:cs="Arial"/>
          <w:sz w:val="20"/>
          <w:szCs w:val="20"/>
        </w:rPr>
        <w:t>h</w:t>
      </w:r>
      <w:proofErr w:type="gramEnd"/>
      <w:r w:rsidR="00CF16B7">
        <w:rPr>
          <w:rFonts w:ascii="Arial" w:hAnsi="Arial" w:cs="Arial"/>
          <w:sz w:val="20"/>
          <w:szCs w:val="20"/>
        </w:rPr>
        <w:t>-6) Atestado de capacidade técnica e bom desempenho emitido por órgão da administração pública com carimbado e assinatura do gestor do município ou responsável pela licitação.</w:t>
      </w:r>
    </w:p>
    <w:p w14:paraId="0B7AF900" w14:textId="77777777" w:rsidR="00CF16B7" w:rsidRDefault="00CF16B7" w:rsidP="00CF16B7">
      <w:pPr>
        <w:spacing w:after="0"/>
        <w:jc w:val="both"/>
        <w:rPr>
          <w:rFonts w:ascii="Arial" w:hAnsi="Arial" w:cs="Arial"/>
          <w:sz w:val="20"/>
          <w:szCs w:val="20"/>
        </w:rPr>
      </w:pPr>
      <w:r>
        <w:rPr>
          <w:rFonts w:ascii="Arial" w:hAnsi="Arial" w:cs="Arial"/>
          <w:sz w:val="20"/>
          <w:szCs w:val="20"/>
        </w:rPr>
        <w:t>13.4 – Não serão aceitos protocolos de entrega ou solicitação de documento em substituição aos documentos requeridos no presente edital e seus anexos.</w:t>
      </w:r>
    </w:p>
    <w:p w14:paraId="07AF1F30" w14:textId="77777777" w:rsidR="00CF16B7" w:rsidRDefault="00CF16B7" w:rsidP="00CF16B7">
      <w:pPr>
        <w:spacing w:after="0"/>
        <w:jc w:val="both"/>
        <w:rPr>
          <w:rFonts w:ascii="Arial" w:hAnsi="Arial" w:cs="Arial"/>
          <w:sz w:val="20"/>
          <w:szCs w:val="20"/>
        </w:rPr>
      </w:pPr>
      <w:r>
        <w:rPr>
          <w:rFonts w:ascii="Arial" w:hAnsi="Arial" w:cs="Arial"/>
          <w:sz w:val="20"/>
          <w:szCs w:val="20"/>
        </w:rPr>
        <w:t>13.5 – O Pregoeiro e a equipe de apoio poderão efetuar consultas ao site da Receita Federal para certificação sobre a regularidade da inscrição da empresa no Cadastro Nacional de Pessoa Jurídica - CNPJ, em observância à legislação pertinente, confirmando, ainda, a autenticidade dos demais documentos extraídos pela internet, junto aos sites dos órgãos emissores, para fins de habilitação.</w:t>
      </w:r>
    </w:p>
    <w:p w14:paraId="644C3207" w14:textId="77777777" w:rsidR="00CF16B7" w:rsidRDefault="00CF16B7" w:rsidP="00CF16B7">
      <w:pPr>
        <w:pStyle w:val="TextosemFormatao6"/>
        <w:spacing w:line="276" w:lineRule="auto"/>
        <w:jc w:val="both"/>
        <w:rPr>
          <w:rFonts w:ascii="Arial" w:hAnsi="Arial" w:cs="Arial"/>
        </w:rPr>
      </w:pPr>
      <w:r>
        <w:rPr>
          <w:rFonts w:ascii="Arial" w:hAnsi="Arial" w:cs="Arial"/>
        </w:rPr>
        <w:t>13.6 – Serão aceitos documentos que expressem sua validade, desde que em vigor, ou, quando não declarada sua validade pelo emitente, expedido 60 (sessenta) dias, no máximo, da data de abertura.</w:t>
      </w:r>
    </w:p>
    <w:p w14:paraId="5A281C38" w14:textId="77777777" w:rsidR="00CF16B7" w:rsidRDefault="00CF16B7" w:rsidP="00CF16B7">
      <w:pPr>
        <w:pStyle w:val="TextosemFormatao6"/>
        <w:spacing w:line="276" w:lineRule="auto"/>
        <w:jc w:val="both"/>
        <w:rPr>
          <w:rFonts w:ascii="Arial" w:hAnsi="Arial" w:cs="Arial"/>
        </w:rPr>
      </w:pPr>
      <w:r>
        <w:rPr>
          <w:rFonts w:ascii="Arial" w:hAnsi="Arial" w:cs="Arial"/>
        </w:rPr>
        <w:t>13.7 - A microempresa, empresa de pequeno porte ou equiparada deverão apresentar toda a documentação exigida para a habilitação, inclusive os documentos comprobatórios da regularidade fiscal, mesmo que estes apresentem alguma restrição.</w:t>
      </w:r>
    </w:p>
    <w:p w14:paraId="4FCF7CD7" w14:textId="77777777" w:rsidR="00CF16B7" w:rsidRDefault="00CF16B7" w:rsidP="00CF16B7">
      <w:pPr>
        <w:pStyle w:val="TextosemFormatao6"/>
        <w:spacing w:line="276" w:lineRule="auto"/>
        <w:jc w:val="both"/>
        <w:rPr>
          <w:rFonts w:ascii="Arial" w:hAnsi="Arial" w:cs="Arial"/>
        </w:rPr>
      </w:pPr>
      <w:r>
        <w:rPr>
          <w:rFonts w:ascii="Arial" w:hAnsi="Arial" w:cs="Arial"/>
        </w:rPr>
        <w:t>13.7.1 - Havendo restrição nos documentos comprobatórios da regularidade fiscal, será assegurado o prazo de 5 (cinco) dias úteis, cujo termo inicial corresponderá ao momento em que a microempresa, empresa de pequeno porte ou equiparada for declarada vencedora do certame, prorrogáveis por igual período, a critério do muni, para regularização da documentação, pagamento ou parcelamento do débito, e emissão de eventuais certidões negativas ou positivas com efeito de negativa.</w:t>
      </w:r>
    </w:p>
    <w:p w14:paraId="65F51E8B" w14:textId="77777777" w:rsidR="00CF16B7" w:rsidRDefault="00CF16B7" w:rsidP="00CF16B7">
      <w:pPr>
        <w:pStyle w:val="TextosemFormatao6"/>
        <w:spacing w:line="276" w:lineRule="auto"/>
        <w:jc w:val="both"/>
        <w:rPr>
          <w:rFonts w:ascii="Arial" w:hAnsi="Arial" w:cs="Arial"/>
        </w:rPr>
      </w:pPr>
      <w:r>
        <w:rPr>
          <w:rFonts w:ascii="Arial" w:hAnsi="Arial" w:cs="Arial"/>
        </w:rPr>
        <w:t>13.7.2 - A prorrogação do prazo para a regularização fiscal dependerá de requerimento, devidamente fundamentado, a ser dirigido ao Pregoeiro.</w:t>
      </w:r>
    </w:p>
    <w:p w14:paraId="07A19D8E" w14:textId="77777777" w:rsidR="00CF16B7" w:rsidRDefault="00CF16B7" w:rsidP="00CF16B7">
      <w:pPr>
        <w:pStyle w:val="TextosemFormatao6"/>
        <w:spacing w:line="276" w:lineRule="auto"/>
        <w:jc w:val="both"/>
        <w:rPr>
          <w:rFonts w:ascii="Arial" w:hAnsi="Arial" w:cs="Arial"/>
        </w:rPr>
      </w:pPr>
      <w:r>
        <w:rPr>
          <w:rFonts w:ascii="Arial" w:hAnsi="Arial" w:cs="Arial"/>
        </w:rPr>
        <w:lastRenderedPageBreak/>
        <w:t>13.8 - Entende-se por tempestivo o requerimento apresentado nos 5 (cinco) dias úteis inicialmente concedidos. A não regularização da documentação, no prazo previsto neste item, implicará decadência do direito à contratação, sem prejuízo das sanções previstas no art. 7º da Lei Federal nº 10.520/2002, sendo facultado o Pregoeiro convocar os licitantes remanescentes, na ordem de classificação ou submeter o processo à autoridade competente para revogação.</w:t>
      </w:r>
    </w:p>
    <w:p w14:paraId="5E260901" w14:textId="77777777" w:rsidR="00CF16B7" w:rsidRDefault="00CF16B7" w:rsidP="00CF16B7">
      <w:pPr>
        <w:pStyle w:val="TextosemFormatao6"/>
        <w:spacing w:line="276" w:lineRule="auto"/>
        <w:jc w:val="both"/>
        <w:rPr>
          <w:rFonts w:ascii="Arial" w:hAnsi="Arial" w:cs="Arial"/>
        </w:rPr>
      </w:pPr>
      <w:r>
        <w:rPr>
          <w:rFonts w:ascii="Arial" w:hAnsi="Arial" w:cs="Arial"/>
        </w:rPr>
        <w:t>13.9 - Os documentos mencionados neste título não poderão ser substituídos por qualquer tipo de protocolo, sendo que a apresentação dos documentos em desacordo com o previsto neste Título, ou a sua ausência, salvo o disposto previsto na Lei Complementar nº 123/2006 serão aplicadas as penalidades jurídicas vigentes.</w:t>
      </w:r>
    </w:p>
    <w:p w14:paraId="52F47D5F" w14:textId="77777777" w:rsidR="00CF16B7" w:rsidRDefault="00CF16B7" w:rsidP="00CF16B7">
      <w:pPr>
        <w:pStyle w:val="TextosemFormatao6"/>
        <w:spacing w:line="276" w:lineRule="auto"/>
        <w:jc w:val="both"/>
        <w:rPr>
          <w:rFonts w:ascii="Arial" w:hAnsi="Arial" w:cs="Arial"/>
        </w:rPr>
      </w:pPr>
    </w:p>
    <w:p w14:paraId="087A75FD"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14 – DA VISTORIA.</w:t>
      </w:r>
    </w:p>
    <w:p w14:paraId="5D0D2188" w14:textId="77777777" w:rsidR="00CF16B7" w:rsidRDefault="00CF16B7" w:rsidP="00CF16B7">
      <w:pPr>
        <w:pStyle w:val="Cabealho"/>
        <w:jc w:val="both"/>
        <w:rPr>
          <w:rFonts w:ascii="Arial" w:hAnsi="Arial" w:cs="Arial"/>
          <w:sz w:val="20"/>
          <w:szCs w:val="20"/>
        </w:rPr>
      </w:pPr>
      <w:r>
        <w:rPr>
          <w:rFonts w:ascii="Arial" w:hAnsi="Arial" w:cs="Arial"/>
          <w:sz w:val="20"/>
          <w:szCs w:val="20"/>
        </w:rPr>
        <w:t>14.1 - Não se exigirá que a licitante realize vistoria do local de entrega e execução do objeto licitado devido à sua característica.</w:t>
      </w:r>
    </w:p>
    <w:p w14:paraId="5BCC4834" w14:textId="77777777" w:rsidR="00CF16B7" w:rsidRDefault="00CF16B7" w:rsidP="00CF16B7">
      <w:pPr>
        <w:pStyle w:val="TextosemFormatao6"/>
        <w:spacing w:line="276" w:lineRule="auto"/>
        <w:jc w:val="both"/>
        <w:rPr>
          <w:rFonts w:ascii="Arial" w:hAnsi="Arial" w:cs="Arial"/>
        </w:rPr>
      </w:pPr>
    </w:p>
    <w:p w14:paraId="46FADF03"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15 – DAS PENALIDADES.</w:t>
      </w:r>
    </w:p>
    <w:p w14:paraId="214A540D" w14:textId="77777777" w:rsidR="00CF16B7" w:rsidRDefault="00CF16B7" w:rsidP="00CF16B7">
      <w:pPr>
        <w:spacing w:after="0"/>
        <w:jc w:val="both"/>
        <w:rPr>
          <w:rFonts w:ascii="Arial" w:hAnsi="Arial" w:cs="Arial"/>
          <w:sz w:val="20"/>
          <w:szCs w:val="20"/>
        </w:rPr>
      </w:pPr>
      <w:r>
        <w:rPr>
          <w:rFonts w:ascii="Arial" w:hAnsi="Arial" w:cs="Arial"/>
          <w:sz w:val="20"/>
          <w:szCs w:val="20"/>
        </w:rPr>
        <w:t>15.1 – Nos termos do art. 7º da Lei Federal nº 10.520/02, poderá ficar impedido de licitar e contratar com o município, pelo prazo de até 05 (cinco) anos, sem prejuízo das multas previstas neste edital e demais penalidades legais, o licitante que:</w:t>
      </w:r>
    </w:p>
    <w:p w14:paraId="3B874805" w14:textId="77777777" w:rsidR="00CF16B7" w:rsidRDefault="00CF16B7" w:rsidP="00CF16B7">
      <w:pPr>
        <w:pStyle w:val="Normal1"/>
        <w:spacing w:line="276" w:lineRule="auto"/>
        <w:jc w:val="both"/>
        <w:rPr>
          <w:rFonts w:ascii="Arial" w:hAnsi="Arial" w:cs="Arial"/>
          <w:sz w:val="20"/>
          <w:szCs w:val="20"/>
        </w:rPr>
      </w:pPr>
      <w:r>
        <w:rPr>
          <w:rFonts w:ascii="Arial" w:hAnsi="Arial" w:cs="Arial"/>
          <w:sz w:val="20"/>
          <w:szCs w:val="20"/>
        </w:rPr>
        <w:t>15.1.1 – não assinar o contrato e/ou não receber a Ordem de Fornecimento dentro de até 10 (dez) dias a contar da intimação do ato;</w:t>
      </w:r>
    </w:p>
    <w:p w14:paraId="4FE2C4BA" w14:textId="77777777" w:rsidR="00CF16B7" w:rsidRDefault="00CF16B7" w:rsidP="00CF16B7">
      <w:pPr>
        <w:spacing w:after="0"/>
        <w:jc w:val="both"/>
        <w:rPr>
          <w:rFonts w:ascii="Arial" w:hAnsi="Arial" w:cs="Arial"/>
          <w:sz w:val="20"/>
          <w:szCs w:val="20"/>
        </w:rPr>
      </w:pPr>
      <w:r>
        <w:rPr>
          <w:rFonts w:ascii="Arial" w:hAnsi="Arial" w:cs="Arial"/>
          <w:sz w:val="20"/>
          <w:szCs w:val="20"/>
        </w:rPr>
        <w:t>15.1.2 – apresentar documentação falsa;</w:t>
      </w:r>
    </w:p>
    <w:p w14:paraId="49A1F667" w14:textId="77777777" w:rsidR="00CF16B7" w:rsidRDefault="00CF16B7" w:rsidP="00CF16B7">
      <w:pPr>
        <w:spacing w:after="0"/>
        <w:jc w:val="both"/>
        <w:rPr>
          <w:rFonts w:ascii="Arial" w:hAnsi="Arial" w:cs="Arial"/>
          <w:sz w:val="20"/>
          <w:szCs w:val="20"/>
        </w:rPr>
      </w:pPr>
      <w:r>
        <w:rPr>
          <w:rFonts w:ascii="Arial" w:hAnsi="Arial" w:cs="Arial"/>
          <w:sz w:val="20"/>
          <w:szCs w:val="20"/>
        </w:rPr>
        <w:t>15.1.3 – deixar de entregar os documentos exigidos para o certame;</w:t>
      </w:r>
    </w:p>
    <w:p w14:paraId="6576974C" w14:textId="77777777" w:rsidR="00CF16B7" w:rsidRDefault="00CF16B7" w:rsidP="00CF16B7">
      <w:pPr>
        <w:spacing w:after="0"/>
        <w:jc w:val="both"/>
        <w:rPr>
          <w:rFonts w:ascii="Arial" w:hAnsi="Arial" w:cs="Arial"/>
          <w:sz w:val="20"/>
          <w:szCs w:val="20"/>
        </w:rPr>
      </w:pPr>
      <w:r>
        <w:rPr>
          <w:rFonts w:ascii="Arial" w:hAnsi="Arial" w:cs="Arial"/>
          <w:sz w:val="20"/>
          <w:szCs w:val="20"/>
        </w:rPr>
        <w:t>15.1.4 – retardar, falhar ou fraudar a execução da obrigação assumida;</w:t>
      </w:r>
    </w:p>
    <w:p w14:paraId="11971C33" w14:textId="77777777" w:rsidR="00CF16B7" w:rsidRDefault="00CF16B7" w:rsidP="00CF16B7">
      <w:pPr>
        <w:spacing w:after="0"/>
        <w:jc w:val="both"/>
        <w:rPr>
          <w:rFonts w:ascii="Arial" w:hAnsi="Arial" w:cs="Arial"/>
          <w:sz w:val="20"/>
          <w:szCs w:val="20"/>
        </w:rPr>
      </w:pPr>
      <w:r>
        <w:rPr>
          <w:rFonts w:ascii="Arial" w:hAnsi="Arial" w:cs="Arial"/>
          <w:sz w:val="20"/>
          <w:szCs w:val="20"/>
        </w:rPr>
        <w:t>15.1.5 – não mantiver sua proposta;</w:t>
      </w:r>
    </w:p>
    <w:p w14:paraId="6D217EFB" w14:textId="77777777" w:rsidR="00CF16B7" w:rsidRDefault="00CF16B7" w:rsidP="00CF16B7">
      <w:pPr>
        <w:spacing w:after="0"/>
        <w:jc w:val="both"/>
        <w:rPr>
          <w:rFonts w:ascii="Arial" w:hAnsi="Arial" w:cs="Arial"/>
          <w:sz w:val="20"/>
          <w:szCs w:val="20"/>
        </w:rPr>
      </w:pPr>
      <w:r>
        <w:rPr>
          <w:rFonts w:ascii="Arial" w:hAnsi="Arial" w:cs="Arial"/>
          <w:sz w:val="20"/>
          <w:szCs w:val="20"/>
        </w:rPr>
        <w:t>15.1.6 – comportar-se de modo inidôneo ou cometer fraude fiscal.</w:t>
      </w:r>
    </w:p>
    <w:p w14:paraId="391154B3" w14:textId="77777777" w:rsidR="00CF16B7" w:rsidRDefault="00CF16B7" w:rsidP="00CF16B7">
      <w:pPr>
        <w:spacing w:after="0"/>
        <w:jc w:val="both"/>
        <w:rPr>
          <w:rFonts w:ascii="Arial" w:hAnsi="Arial" w:cs="Arial"/>
          <w:sz w:val="20"/>
          <w:szCs w:val="20"/>
        </w:rPr>
      </w:pPr>
      <w:r>
        <w:rPr>
          <w:rFonts w:ascii="Arial" w:hAnsi="Arial" w:cs="Arial"/>
          <w:sz w:val="20"/>
          <w:szCs w:val="20"/>
        </w:rPr>
        <w:t>15.2 – Com fundamento nos artigos 86 e 87 da Lei Federal nº 8.666/93, a adjudicatária ficará sujeita, no caso de atraso injustificado, assim considerado pela administração, execução parcial ou inexecução da obrigação, sem prejuízo das responsabilidades civil e criminal, assegurada ampla defesa, às seguintes penalidades:</w:t>
      </w:r>
    </w:p>
    <w:p w14:paraId="68EB380F" w14:textId="77777777" w:rsidR="00CF16B7" w:rsidRDefault="00CF16B7" w:rsidP="00CF16B7">
      <w:pPr>
        <w:spacing w:after="0"/>
        <w:jc w:val="both"/>
        <w:rPr>
          <w:rFonts w:ascii="Arial" w:hAnsi="Arial" w:cs="Arial"/>
          <w:sz w:val="20"/>
          <w:szCs w:val="20"/>
        </w:rPr>
      </w:pPr>
      <w:r>
        <w:rPr>
          <w:rFonts w:ascii="Arial" w:hAnsi="Arial" w:cs="Arial"/>
          <w:sz w:val="20"/>
          <w:szCs w:val="20"/>
        </w:rPr>
        <w:t>15.2.1 – pelo atraso injustificado, multa de até 10% (dez por cento) sobre o valor total do contrato, e juros de 1% (um por cento) ao mês, pela permanência do atraso ou fração equivalente, incididos sobre o valor da multa;</w:t>
      </w:r>
    </w:p>
    <w:p w14:paraId="22D279E8" w14:textId="77777777" w:rsidR="00CF16B7" w:rsidRDefault="00CF16B7" w:rsidP="00CF16B7">
      <w:pPr>
        <w:spacing w:after="0"/>
        <w:jc w:val="both"/>
        <w:rPr>
          <w:rFonts w:ascii="Arial" w:hAnsi="Arial" w:cs="Arial"/>
          <w:sz w:val="20"/>
          <w:szCs w:val="20"/>
        </w:rPr>
      </w:pPr>
      <w:r>
        <w:rPr>
          <w:rFonts w:ascii="Arial" w:hAnsi="Arial" w:cs="Arial"/>
          <w:sz w:val="20"/>
          <w:szCs w:val="20"/>
        </w:rPr>
        <w:t>15.2.2 – pela inexecução parcial ou total do fornecimento:</w:t>
      </w:r>
    </w:p>
    <w:p w14:paraId="7F9B86AE" w14:textId="77777777" w:rsidR="00CF16B7" w:rsidRDefault="00CF16B7" w:rsidP="00CF16B7">
      <w:pPr>
        <w:spacing w:after="0"/>
        <w:jc w:val="both"/>
        <w:rPr>
          <w:rFonts w:ascii="Arial" w:hAnsi="Arial" w:cs="Arial"/>
          <w:sz w:val="20"/>
          <w:szCs w:val="20"/>
        </w:rPr>
      </w:pPr>
      <w:r>
        <w:rPr>
          <w:rFonts w:ascii="Arial" w:hAnsi="Arial" w:cs="Arial"/>
          <w:sz w:val="20"/>
          <w:szCs w:val="20"/>
        </w:rPr>
        <w:t>a) advertência;</w:t>
      </w:r>
    </w:p>
    <w:p w14:paraId="0C8AB368" w14:textId="77777777" w:rsidR="00CF16B7" w:rsidRDefault="00CF16B7" w:rsidP="00CF16B7">
      <w:pPr>
        <w:spacing w:after="0"/>
        <w:jc w:val="both"/>
        <w:rPr>
          <w:rFonts w:ascii="Arial" w:hAnsi="Arial" w:cs="Arial"/>
          <w:sz w:val="20"/>
          <w:szCs w:val="20"/>
        </w:rPr>
      </w:pPr>
      <w:r>
        <w:rPr>
          <w:rFonts w:ascii="Arial" w:hAnsi="Arial" w:cs="Arial"/>
          <w:sz w:val="20"/>
          <w:szCs w:val="20"/>
        </w:rPr>
        <w:t>b) multa de até 10% (dez por cento) sobre o valor contratado;</w:t>
      </w:r>
    </w:p>
    <w:p w14:paraId="4011495D" w14:textId="77777777" w:rsidR="00CF16B7" w:rsidRDefault="00CF16B7" w:rsidP="00CF16B7">
      <w:pPr>
        <w:spacing w:after="0"/>
        <w:jc w:val="both"/>
        <w:rPr>
          <w:rFonts w:ascii="Arial" w:hAnsi="Arial" w:cs="Arial"/>
          <w:sz w:val="20"/>
          <w:szCs w:val="20"/>
        </w:rPr>
      </w:pPr>
      <w:r>
        <w:rPr>
          <w:rFonts w:ascii="Arial" w:hAnsi="Arial" w:cs="Arial"/>
          <w:sz w:val="20"/>
          <w:szCs w:val="20"/>
        </w:rPr>
        <w:t>c) suspensão temporária do direito de participar de licitação e impedimento de contratar com o município, por prazo não superior a 02 (dois) anos;</w:t>
      </w:r>
    </w:p>
    <w:p w14:paraId="7238518B" w14:textId="77777777" w:rsidR="00CF16B7" w:rsidRDefault="00CF16B7" w:rsidP="00CF16B7">
      <w:pPr>
        <w:spacing w:after="0"/>
        <w:jc w:val="both"/>
        <w:rPr>
          <w:rFonts w:ascii="Arial" w:hAnsi="Arial" w:cs="Arial"/>
          <w:sz w:val="20"/>
          <w:szCs w:val="20"/>
        </w:rPr>
      </w:pPr>
      <w:r>
        <w:rPr>
          <w:rFonts w:ascii="Arial" w:hAnsi="Arial" w:cs="Arial"/>
          <w:sz w:val="20"/>
          <w:szCs w:val="20"/>
        </w:rPr>
        <w:t>d) declaração de inidoneidade para licitar ou contratar com a administração pública, enquanto perdurarem os motivos determinantes da punição ou até que seja promovida sua reabilitação perante a própria autoridade que aplicou a penalidade.</w:t>
      </w:r>
    </w:p>
    <w:p w14:paraId="759D3CC0" w14:textId="77777777" w:rsidR="00CF16B7" w:rsidRDefault="00CF16B7" w:rsidP="00CF16B7">
      <w:pPr>
        <w:spacing w:after="0"/>
        <w:jc w:val="both"/>
        <w:rPr>
          <w:rFonts w:ascii="Arial" w:hAnsi="Arial" w:cs="Arial"/>
          <w:sz w:val="20"/>
          <w:szCs w:val="20"/>
        </w:rPr>
      </w:pPr>
      <w:r>
        <w:rPr>
          <w:rFonts w:ascii="Arial" w:hAnsi="Arial" w:cs="Arial"/>
          <w:sz w:val="20"/>
          <w:szCs w:val="20"/>
        </w:rPr>
        <w:t>15.3 – O valor da multa, aplicado após regular processo administrativo, poderá ser descontado dos pagamentos eventualmente devidos pelo Município à adjudicatária ou cobrado judicialmente.</w:t>
      </w:r>
    </w:p>
    <w:p w14:paraId="2C308A50" w14:textId="77777777" w:rsidR="00CF16B7" w:rsidRDefault="00CF16B7" w:rsidP="00CF16B7">
      <w:pPr>
        <w:spacing w:after="0"/>
        <w:jc w:val="both"/>
        <w:rPr>
          <w:rFonts w:ascii="Arial" w:hAnsi="Arial" w:cs="Arial"/>
          <w:sz w:val="20"/>
          <w:szCs w:val="20"/>
        </w:rPr>
      </w:pPr>
      <w:r>
        <w:rPr>
          <w:rFonts w:ascii="Arial" w:hAnsi="Arial" w:cs="Arial"/>
          <w:sz w:val="20"/>
          <w:szCs w:val="20"/>
        </w:rPr>
        <w:t>15.4 – As sanções previstas nas alíneas “a”, “c” e “d” do subitem 14.2.2 poderão ser aplicadas cumulativamente ou não à pena de multa.</w:t>
      </w:r>
    </w:p>
    <w:p w14:paraId="5D36DC94" w14:textId="77777777" w:rsidR="00CF16B7" w:rsidRDefault="00CF16B7" w:rsidP="00CF16B7">
      <w:pPr>
        <w:spacing w:after="0"/>
        <w:jc w:val="both"/>
        <w:rPr>
          <w:rFonts w:ascii="Arial" w:hAnsi="Arial" w:cs="Arial"/>
          <w:sz w:val="20"/>
          <w:szCs w:val="20"/>
        </w:rPr>
      </w:pPr>
    </w:p>
    <w:p w14:paraId="1CB8F87A"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16 - DOS RECURSOS.</w:t>
      </w:r>
    </w:p>
    <w:p w14:paraId="7F212A92" w14:textId="77777777" w:rsidR="00CF16B7" w:rsidRDefault="00CF16B7" w:rsidP="00CF16B7">
      <w:pPr>
        <w:pStyle w:val="Cabealho"/>
        <w:jc w:val="both"/>
        <w:rPr>
          <w:rFonts w:ascii="Arial" w:hAnsi="Arial" w:cs="Arial"/>
          <w:sz w:val="20"/>
          <w:szCs w:val="20"/>
        </w:rPr>
      </w:pPr>
      <w:r>
        <w:rPr>
          <w:rFonts w:ascii="Arial" w:hAnsi="Arial" w:cs="Arial"/>
          <w:sz w:val="20"/>
          <w:szCs w:val="20"/>
        </w:rPr>
        <w:t xml:space="preserve">16.1 - Declarada a vencedora qualquer licitante poderá de forma imediata e motivada manifestar sua intenção de recurso. O recurso será datilografado ou redigido em computador, contendo nome empresarial, número do CNPJ e endereço da licitante, rubricado em todas as folhas e assinado pelo representante legal ou credenciado do licitante, acompanhado de cópia do </w:t>
      </w:r>
      <w:r>
        <w:rPr>
          <w:rFonts w:ascii="Arial" w:hAnsi="Arial" w:cs="Arial"/>
          <w:sz w:val="20"/>
          <w:szCs w:val="20"/>
        </w:rPr>
        <w:lastRenderedPageBreak/>
        <w:t>documento de identificação e CPF do signatário e comprovante do poder de representação legal, sendo devidamente protocolado junto ao Departamento de Compras do município.</w:t>
      </w:r>
    </w:p>
    <w:p w14:paraId="366B2378" w14:textId="77777777" w:rsidR="00CF16B7" w:rsidRDefault="00CF16B7" w:rsidP="00CF16B7">
      <w:pPr>
        <w:pStyle w:val="Cabealho"/>
        <w:jc w:val="both"/>
        <w:rPr>
          <w:rFonts w:ascii="Arial" w:hAnsi="Arial" w:cs="Arial"/>
          <w:sz w:val="20"/>
          <w:szCs w:val="20"/>
        </w:rPr>
      </w:pPr>
      <w:r>
        <w:rPr>
          <w:rFonts w:ascii="Arial" w:hAnsi="Arial" w:cs="Arial"/>
          <w:sz w:val="20"/>
          <w:szCs w:val="20"/>
        </w:rPr>
        <w:t>16.1.1 - O Pregoeiro não se responsabilizará por razões ou contrarrazões endereçadas por outras formas ou outros endereços eletrônicos, e que, por isso, sejam intempestivas ou não sejam recebidas.</w:t>
      </w:r>
    </w:p>
    <w:p w14:paraId="473C72F5" w14:textId="77777777" w:rsidR="00CF16B7" w:rsidRDefault="00CF16B7" w:rsidP="00CF16B7">
      <w:pPr>
        <w:pStyle w:val="Cabealho"/>
        <w:jc w:val="both"/>
        <w:rPr>
          <w:rFonts w:ascii="Arial" w:hAnsi="Arial" w:cs="Arial"/>
          <w:sz w:val="20"/>
          <w:szCs w:val="20"/>
        </w:rPr>
      </w:pPr>
      <w:r>
        <w:rPr>
          <w:rFonts w:ascii="Arial" w:hAnsi="Arial" w:cs="Arial"/>
          <w:sz w:val="20"/>
          <w:szCs w:val="20"/>
        </w:rPr>
        <w:t>16.2 - A falta de manifestação no prazo estabelecido autoriza o Pregoeiro a adjudicar o objeto à licitante vencedora.</w:t>
      </w:r>
    </w:p>
    <w:p w14:paraId="7512FBF7" w14:textId="77777777" w:rsidR="00CF16B7" w:rsidRDefault="00CF16B7" w:rsidP="00CF16B7">
      <w:pPr>
        <w:spacing w:after="0"/>
        <w:jc w:val="both"/>
        <w:rPr>
          <w:rFonts w:ascii="Arial" w:hAnsi="Arial" w:cs="Arial"/>
          <w:sz w:val="20"/>
          <w:szCs w:val="20"/>
        </w:rPr>
      </w:pPr>
      <w:r>
        <w:rPr>
          <w:rFonts w:ascii="Arial" w:hAnsi="Arial" w:cs="Arial"/>
          <w:sz w:val="20"/>
          <w:szCs w:val="20"/>
        </w:rPr>
        <w:t>16.3 - O Pregoeiro</w:t>
      </w:r>
      <w:r>
        <w:rPr>
          <w:rFonts w:ascii="Arial" w:hAnsi="Arial" w:cs="Arial"/>
          <w:b/>
          <w:sz w:val="20"/>
          <w:szCs w:val="20"/>
        </w:rPr>
        <w:t xml:space="preserve"> </w:t>
      </w:r>
      <w:r>
        <w:rPr>
          <w:rFonts w:ascii="Arial" w:hAnsi="Arial" w:cs="Arial"/>
          <w:sz w:val="20"/>
          <w:szCs w:val="20"/>
        </w:rPr>
        <w:t>examinará a intenção de recurso, aceitando-a ou rejeitando-a, motivadamente, exercendo, para tanto, seu poder direito de juízo de admissibilidade.</w:t>
      </w:r>
    </w:p>
    <w:p w14:paraId="74592033" w14:textId="77777777" w:rsidR="00CF16B7" w:rsidRDefault="00CF16B7" w:rsidP="00CF16B7">
      <w:pPr>
        <w:tabs>
          <w:tab w:val="left" w:pos="0"/>
        </w:tabs>
        <w:spacing w:after="0"/>
        <w:jc w:val="both"/>
        <w:rPr>
          <w:rFonts w:ascii="Arial" w:hAnsi="Arial" w:cs="Arial"/>
          <w:sz w:val="20"/>
          <w:szCs w:val="20"/>
        </w:rPr>
      </w:pPr>
      <w:r>
        <w:rPr>
          <w:rFonts w:ascii="Arial" w:hAnsi="Arial" w:cs="Arial"/>
          <w:sz w:val="20"/>
          <w:szCs w:val="20"/>
        </w:rPr>
        <w:t>16.4 - A licitante que tiver sua intenção de recurso aceita deverá registrar as razões do recurso, no prazo de 03 (três) dias, ficando as demais licitantes, desde logo, intimadas a apresentar contrarrazões, em igual prazo, que começará a correr do término do prazo da recorrente.</w:t>
      </w:r>
    </w:p>
    <w:p w14:paraId="1A352CE8" w14:textId="77777777" w:rsidR="00CF16B7" w:rsidRDefault="00CF16B7" w:rsidP="00CF16B7">
      <w:pPr>
        <w:pStyle w:val="Cabealho"/>
        <w:jc w:val="both"/>
        <w:rPr>
          <w:rFonts w:ascii="Arial" w:hAnsi="Arial" w:cs="Arial"/>
          <w:sz w:val="20"/>
          <w:szCs w:val="20"/>
        </w:rPr>
      </w:pPr>
      <w:r>
        <w:rPr>
          <w:rFonts w:ascii="Arial" w:hAnsi="Arial" w:cs="Arial"/>
          <w:sz w:val="20"/>
          <w:szCs w:val="20"/>
        </w:rPr>
        <w:t>16.5 - Para efeito do disposto no § 5º do artigo 109 da Lei Federal nº 8.666/1993, fica a vista dos autos franqueada aos interessados.</w:t>
      </w:r>
    </w:p>
    <w:p w14:paraId="050874CF" w14:textId="77777777" w:rsidR="00CF16B7" w:rsidRDefault="00CF16B7" w:rsidP="00CF16B7">
      <w:pPr>
        <w:spacing w:after="0"/>
        <w:jc w:val="both"/>
        <w:rPr>
          <w:rFonts w:ascii="Arial" w:hAnsi="Arial" w:cs="Arial"/>
          <w:sz w:val="20"/>
          <w:szCs w:val="20"/>
        </w:rPr>
      </w:pPr>
      <w:r>
        <w:rPr>
          <w:rFonts w:ascii="Arial" w:hAnsi="Arial" w:cs="Arial"/>
          <w:sz w:val="20"/>
          <w:szCs w:val="20"/>
        </w:rPr>
        <w:t>16.6 - As intenções de recurso não admitidas e os recursos rejeitados pelo pregoeiro serão apreciados pela autoridade competente.</w:t>
      </w:r>
    </w:p>
    <w:p w14:paraId="3075E957" w14:textId="77777777" w:rsidR="00CF16B7" w:rsidRDefault="00CF16B7" w:rsidP="00CF16B7">
      <w:pPr>
        <w:spacing w:after="0"/>
        <w:jc w:val="both"/>
        <w:rPr>
          <w:rFonts w:ascii="Arial" w:hAnsi="Arial" w:cs="Arial"/>
          <w:sz w:val="20"/>
          <w:szCs w:val="20"/>
        </w:rPr>
      </w:pPr>
      <w:r>
        <w:rPr>
          <w:rFonts w:ascii="Arial" w:hAnsi="Arial" w:cs="Arial"/>
          <w:sz w:val="20"/>
          <w:szCs w:val="20"/>
        </w:rPr>
        <w:t>16.7 - O acolhimento do recurso implicará a invalidação apenas dos atos insuscetíveis de aproveitamento.</w:t>
      </w:r>
    </w:p>
    <w:p w14:paraId="368574AA" w14:textId="77777777" w:rsidR="00CF16B7" w:rsidRDefault="00CF16B7" w:rsidP="00CF16B7">
      <w:pPr>
        <w:spacing w:after="0"/>
        <w:jc w:val="both"/>
        <w:rPr>
          <w:rFonts w:ascii="Arial" w:hAnsi="Arial" w:cs="Arial"/>
          <w:sz w:val="20"/>
          <w:szCs w:val="20"/>
        </w:rPr>
      </w:pPr>
      <w:r>
        <w:rPr>
          <w:rFonts w:ascii="Arial" w:hAnsi="Arial" w:cs="Arial"/>
          <w:sz w:val="20"/>
          <w:szCs w:val="20"/>
        </w:rPr>
        <w:t>16.8 - Os recursos contra a decisão do Pregoeiro terão efeito suspensivo.</w:t>
      </w:r>
    </w:p>
    <w:p w14:paraId="38D9713B" w14:textId="77777777" w:rsidR="00CF16B7" w:rsidRDefault="00CF16B7" w:rsidP="00CF16B7">
      <w:pPr>
        <w:spacing w:after="0"/>
        <w:jc w:val="both"/>
        <w:rPr>
          <w:rFonts w:ascii="Arial" w:hAnsi="Arial" w:cs="Arial"/>
          <w:sz w:val="20"/>
          <w:szCs w:val="20"/>
        </w:rPr>
      </w:pPr>
      <w:r>
        <w:rPr>
          <w:rFonts w:ascii="Arial" w:hAnsi="Arial" w:cs="Arial"/>
          <w:sz w:val="20"/>
          <w:szCs w:val="20"/>
        </w:rPr>
        <w:t>16.9 - O Pregoeiro não se responsabilizará por razões ou contrarrazões endereçadas por outras formas ou outros endereços eletrônicos, e que, por isso, sejam intempestivas ou não sejam recebidas.</w:t>
      </w:r>
    </w:p>
    <w:p w14:paraId="08D9A540" w14:textId="77777777" w:rsidR="00CF16B7" w:rsidRDefault="00CF16B7" w:rsidP="00CF16B7">
      <w:pPr>
        <w:spacing w:after="0"/>
        <w:jc w:val="both"/>
        <w:rPr>
          <w:rFonts w:ascii="Arial" w:hAnsi="Arial" w:cs="Arial"/>
          <w:sz w:val="20"/>
          <w:szCs w:val="20"/>
        </w:rPr>
      </w:pPr>
    </w:p>
    <w:p w14:paraId="20A5404C"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17 - DA IMPUGNAÇÃO.</w:t>
      </w:r>
    </w:p>
    <w:p w14:paraId="7EA0785A" w14:textId="77777777" w:rsidR="00CF16B7" w:rsidRDefault="00CF16B7" w:rsidP="00CF16B7">
      <w:pPr>
        <w:spacing w:after="0"/>
        <w:jc w:val="both"/>
        <w:rPr>
          <w:rFonts w:ascii="Arial" w:hAnsi="Arial" w:cs="Arial"/>
          <w:b/>
          <w:sz w:val="20"/>
          <w:szCs w:val="20"/>
        </w:rPr>
      </w:pPr>
      <w:r>
        <w:rPr>
          <w:rFonts w:ascii="Arial" w:hAnsi="Arial" w:cs="Arial"/>
          <w:sz w:val="20"/>
          <w:szCs w:val="20"/>
          <w:shd w:val="clear" w:color="auto" w:fill="FFFFFF"/>
        </w:rPr>
        <w:t>17.1 – Qualquer cidadão é parte legítima para impugnar edital de licitação por irregularidade na aplicação desta Lei, devendo protocolar o pedido até 05 (cinco) dias úteis antes da data fixada para a abertura dos envelopes de habilitação, devendo a Administração julgar e responder à impugnação em até 02 (dois) dias úteis.</w:t>
      </w:r>
    </w:p>
    <w:p w14:paraId="6D35FF3E"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17.2 – </w:t>
      </w:r>
      <w:r>
        <w:rPr>
          <w:rFonts w:ascii="Arial" w:hAnsi="Arial" w:cs="Arial"/>
          <w:sz w:val="20"/>
          <w:szCs w:val="20"/>
          <w:shd w:val="clear" w:color="auto" w:fill="FFFFFF"/>
        </w:rPr>
        <w:t>Decairá do direito de impugnar os termos do edital de licitação perante a administração o licitante que não o fizer até o segundo dia útil que anteceder a abertura dos envelopes de proposta, as falhas ou irregularidades que viciariam esse edital, hipótese em que tal comunicação não terá efeito de recurso</w:t>
      </w:r>
      <w:r>
        <w:rPr>
          <w:rFonts w:ascii="Arial" w:hAnsi="Arial" w:cs="Arial"/>
          <w:sz w:val="20"/>
          <w:szCs w:val="20"/>
        </w:rPr>
        <w:t>.</w:t>
      </w:r>
    </w:p>
    <w:p w14:paraId="4B8DD2C0" w14:textId="77777777" w:rsidR="00CF16B7" w:rsidRDefault="00CF16B7" w:rsidP="00CF16B7">
      <w:pPr>
        <w:spacing w:after="0"/>
        <w:jc w:val="both"/>
        <w:rPr>
          <w:rFonts w:ascii="Arial" w:hAnsi="Arial" w:cs="Arial"/>
          <w:sz w:val="20"/>
          <w:szCs w:val="20"/>
        </w:rPr>
      </w:pPr>
      <w:r>
        <w:rPr>
          <w:rFonts w:ascii="Arial" w:hAnsi="Arial" w:cs="Arial"/>
          <w:sz w:val="20"/>
          <w:szCs w:val="20"/>
        </w:rPr>
        <w:t>17.3 - A petição deverá ser assinada pelo cidadão ou pela licitante, acompanhada de cópia de seu documento de identificação e CPF, ou pelo representante legal ou credenciado do licitante, com indicação de sua razão social, número do CNPJ e endereço, do documento de identificação e CPF do signatário e comprovante do poder de representação legal (contrato social, se sócio, contrato social e procuração, se procurador, somente procuração, se pública).</w:t>
      </w:r>
    </w:p>
    <w:p w14:paraId="1ADAF8E1" w14:textId="77777777" w:rsidR="00CF16B7" w:rsidRDefault="00CF16B7" w:rsidP="00CF16B7">
      <w:pPr>
        <w:spacing w:after="0"/>
        <w:jc w:val="both"/>
        <w:rPr>
          <w:rFonts w:ascii="Arial" w:hAnsi="Arial" w:cs="Arial"/>
          <w:sz w:val="20"/>
          <w:szCs w:val="20"/>
        </w:rPr>
      </w:pPr>
      <w:r>
        <w:rPr>
          <w:rFonts w:ascii="Arial" w:hAnsi="Arial" w:cs="Arial"/>
          <w:sz w:val="20"/>
          <w:szCs w:val="20"/>
        </w:rPr>
        <w:t>17.4 - Os documentos citados no subitem 17.3 poderão ser apresentados em original, por qualquer processo de cópia autenticada pelo cartório competente, ou pelo Pregoeiro ou, ainda, publicação em órgão da imprensa oficial, nos termos do art. 32, caput, c/c art. 38, inciso IV, ambos da Lei Federal nº 8.666/93.</w:t>
      </w:r>
    </w:p>
    <w:p w14:paraId="5D8A7D25" w14:textId="77777777" w:rsidR="00CF16B7" w:rsidRDefault="00CF16B7" w:rsidP="00CF16B7">
      <w:pPr>
        <w:spacing w:after="0"/>
        <w:jc w:val="both"/>
        <w:rPr>
          <w:rFonts w:ascii="Arial" w:hAnsi="Arial" w:cs="Arial"/>
          <w:sz w:val="20"/>
          <w:szCs w:val="20"/>
        </w:rPr>
      </w:pPr>
      <w:r>
        <w:rPr>
          <w:rFonts w:ascii="Arial" w:hAnsi="Arial" w:cs="Arial"/>
          <w:sz w:val="20"/>
          <w:szCs w:val="20"/>
        </w:rPr>
        <w:t>17.5 - O município não se responsabilizará por impugnações endereçadas por outras formas e caso não tenha sido acusado recebimento pelo Pregoeiro, e que, por isso, sejam intempestivas.</w:t>
      </w:r>
    </w:p>
    <w:p w14:paraId="24EFD121" w14:textId="77777777" w:rsidR="00CF16B7" w:rsidRDefault="00CF16B7" w:rsidP="00CF16B7">
      <w:pPr>
        <w:spacing w:after="0"/>
        <w:jc w:val="both"/>
        <w:rPr>
          <w:rFonts w:ascii="Arial" w:hAnsi="Arial" w:cs="Arial"/>
          <w:sz w:val="20"/>
          <w:szCs w:val="20"/>
        </w:rPr>
      </w:pPr>
      <w:r>
        <w:rPr>
          <w:rFonts w:ascii="Arial" w:hAnsi="Arial" w:cs="Arial"/>
          <w:sz w:val="20"/>
          <w:szCs w:val="20"/>
        </w:rPr>
        <w:t>17.6 - Acolhida a impugnação, será designada nova data para a realização do certame, exceto quando, inquestionavelmente, a alteração não afetar a formulação das propostas, conforme art. 21, §4º, da Lei nº 8.666/93.</w:t>
      </w:r>
    </w:p>
    <w:p w14:paraId="1F36ACEB" w14:textId="77777777" w:rsidR="00CF16B7" w:rsidRDefault="00CF16B7" w:rsidP="00CF16B7">
      <w:pPr>
        <w:spacing w:after="0"/>
        <w:jc w:val="both"/>
        <w:rPr>
          <w:rFonts w:ascii="Arial" w:hAnsi="Arial" w:cs="Arial"/>
          <w:sz w:val="20"/>
          <w:szCs w:val="20"/>
        </w:rPr>
      </w:pPr>
      <w:r>
        <w:rPr>
          <w:rFonts w:ascii="Arial" w:hAnsi="Arial" w:cs="Arial"/>
          <w:sz w:val="20"/>
          <w:szCs w:val="20"/>
        </w:rPr>
        <w:t>17.7 A decisão do Pregoeiro será enviada ao impugnante por e-mail, no prazo de 24 (vinte e quatro) horas, e será divulgada no lugar de costume, conforme Lei Orgânica do município.</w:t>
      </w:r>
    </w:p>
    <w:p w14:paraId="0F946341" w14:textId="77777777" w:rsidR="00CF16B7" w:rsidRDefault="00CF16B7" w:rsidP="00CF16B7">
      <w:pPr>
        <w:spacing w:after="0"/>
        <w:jc w:val="both"/>
        <w:rPr>
          <w:rFonts w:ascii="Arial" w:hAnsi="Arial" w:cs="Arial"/>
          <w:sz w:val="20"/>
          <w:szCs w:val="20"/>
        </w:rPr>
      </w:pPr>
      <w:r>
        <w:rPr>
          <w:rFonts w:ascii="Arial" w:hAnsi="Arial" w:cs="Arial"/>
          <w:sz w:val="20"/>
          <w:szCs w:val="20"/>
        </w:rPr>
        <w:lastRenderedPageBreak/>
        <w:t>17.8 – Os autos do processo permanecerão com vistas franqueadas aos interessados na sala da Comissão de Licitação, na Praça Santana, 18, Centro, Imbé de Minas/</w:t>
      </w:r>
      <w:proofErr w:type="gramStart"/>
      <w:r>
        <w:rPr>
          <w:rFonts w:ascii="Arial" w:hAnsi="Arial" w:cs="Arial"/>
          <w:sz w:val="20"/>
          <w:szCs w:val="20"/>
        </w:rPr>
        <w:t>MG..</w:t>
      </w:r>
      <w:proofErr w:type="gramEnd"/>
      <w:r>
        <w:rPr>
          <w:rFonts w:ascii="Arial" w:hAnsi="Arial" w:cs="Arial"/>
          <w:sz w:val="20"/>
          <w:szCs w:val="20"/>
        </w:rPr>
        <w:t xml:space="preserve"> </w:t>
      </w:r>
    </w:p>
    <w:p w14:paraId="4AB06AB6" w14:textId="77777777" w:rsidR="00CF16B7" w:rsidRDefault="00CF16B7" w:rsidP="00CF16B7">
      <w:pPr>
        <w:spacing w:after="0"/>
        <w:jc w:val="both"/>
        <w:rPr>
          <w:rFonts w:ascii="Arial" w:hAnsi="Arial" w:cs="Arial"/>
          <w:sz w:val="20"/>
          <w:szCs w:val="20"/>
        </w:rPr>
      </w:pPr>
    </w:p>
    <w:p w14:paraId="6CFAA780"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18 - DA ADJUDICAÇÃO E HOMOLOGAÇÃO.</w:t>
      </w:r>
    </w:p>
    <w:p w14:paraId="66F8BC1B" w14:textId="77777777" w:rsidR="00CF16B7" w:rsidRDefault="00CF16B7" w:rsidP="00CF16B7">
      <w:pPr>
        <w:spacing w:after="0"/>
        <w:jc w:val="both"/>
        <w:rPr>
          <w:rFonts w:ascii="Arial" w:hAnsi="Arial" w:cs="Arial"/>
          <w:sz w:val="20"/>
          <w:szCs w:val="20"/>
        </w:rPr>
      </w:pPr>
      <w:r>
        <w:rPr>
          <w:rFonts w:ascii="Arial" w:hAnsi="Arial" w:cs="Arial"/>
          <w:sz w:val="20"/>
          <w:szCs w:val="20"/>
        </w:rPr>
        <w:t>18.1 - O objeto deste pregão será adjudicado pelo Pregoeiro as licitantes vencedoras dos lotes ou itens, salvo quando houver recurso, hipótese em que a adjudicação será efetuada quando decidido a peça jurídica</w:t>
      </w:r>
    </w:p>
    <w:p w14:paraId="6F553325" w14:textId="77777777" w:rsidR="00CF16B7" w:rsidRDefault="00CF16B7" w:rsidP="00CF16B7">
      <w:pPr>
        <w:spacing w:after="0"/>
        <w:jc w:val="both"/>
        <w:rPr>
          <w:rFonts w:ascii="Arial" w:hAnsi="Arial" w:cs="Arial"/>
          <w:sz w:val="20"/>
          <w:szCs w:val="20"/>
        </w:rPr>
      </w:pPr>
      <w:r>
        <w:rPr>
          <w:rFonts w:ascii="Arial" w:hAnsi="Arial" w:cs="Arial"/>
          <w:sz w:val="20"/>
          <w:szCs w:val="20"/>
        </w:rPr>
        <w:t>18.2 - A homologação deste Pregão compete ao senhor Prefeito</w:t>
      </w:r>
    </w:p>
    <w:p w14:paraId="3297FC64" w14:textId="77777777" w:rsidR="00CF16B7" w:rsidRDefault="00CF16B7" w:rsidP="00CF16B7">
      <w:pPr>
        <w:spacing w:after="0"/>
        <w:jc w:val="both"/>
        <w:rPr>
          <w:rFonts w:ascii="Arial" w:hAnsi="Arial" w:cs="Arial"/>
          <w:sz w:val="20"/>
          <w:szCs w:val="20"/>
        </w:rPr>
      </w:pPr>
      <w:r>
        <w:rPr>
          <w:rFonts w:ascii="Arial" w:hAnsi="Arial" w:cs="Arial"/>
          <w:sz w:val="20"/>
          <w:szCs w:val="20"/>
        </w:rPr>
        <w:t>18.2.1 - Depois de homologado o resultado deste Pregão, a licitante</w:t>
      </w:r>
      <w:r>
        <w:rPr>
          <w:rFonts w:ascii="Arial" w:hAnsi="Arial" w:cs="Arial"/>
          <w:b/>
          <w:sz w:val="20"/>
          <w:szCs w:val="20"/>
        </w:rPr>
        <w:t xml:space="preserve"> </w:t>
      </w:r>
      <w:r>
        <w:rPr>
          <w:rFonts w:ascii="Arial" w:hAnsi="Arial" w:cs="Arial"/>
          <w:sz w:val="20"/>
          <w:szCs w:val="20"/>
        </w:rPr>
        <w:t>vencedora será convocada para retirar a nota de empenho, assinar o instrumento de contrato ou ata de registro de preços dentro do prazo de 05 (cinco) dias úteis, sob pena de decair o direito à contratação, sem prejuízo das sanções previstas neste edital.</w:t>
      </w:r>
    </w:p>
    <w:p w14:paraId="076EE7A5" w14:textId="022272E2" w:rsidR="00CF16B7" w:rsidRDefault="00CF16B7" w:rsidP="00CF16B7">
      <w:pPr>
        <w:pStyle w:val="Cabealho"/>
        <w:jc w:val="both"/>
        <w:rPr>
          <w:rFonts w:ascii="Arial" w:hAnsi="Arial" w:cs="Arial"/>
          <w:sz w:val="20"/>
          <w:szCs w:val="20"/>
        </w:rPr>
      </w:pPr>
      <w:r>
        <w:rPr>
          <w:rFonts w:ascii="Arial" w:hAnsi="Arial" w:cs="Arial"/>
          <w:sz w:val="20"/>
          <w:szCs w:val="20"/>
        </w:rPr>
        <w:t>18.2.2 - O prazo para retirada da nota de empenho, assinatura do instrumento de contrato ou ata de registro de preços poderá ser prorrogado uma única vez, por igual período, quando solicitado pela licitante vencedora durante o seu transcurso, desde que ocorra motivo justific</w:t>
      </w:r>
      <w:r w:rsidR="009F0A6C">
        <w:rPr>
          <w:rFonts w:ascii="Arial" w:hAnsi="Arial" w:cs="Arial"/>
          <w:sz w:val="20"/>
          <w:szCs w:val="20"/>
        </w:rPr>
        <w:t>ado e aceito pela administração</w:t>
      </w:r>
    </w:p>
    <w:p w14:paraId="44B94862"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19 - DA EXECUÇÃO DO OBJETO.</w:t>
      </w:r>
    </w:p>
    <w:p w14:paraId="131AAE39" w14:textId="77777777" w:rsidR="00CF16B7" w:rsidRDefault="00CF16B7" w:rsidP="00CF16B7">
      <w:pPr>
        <w:spacing w:after="0"/>
        <w:jc w:val="both"/>
        <w:rPr>
          <w:rFonts w:ascii="Arial" w:hAnsi="Arial" w:cs="Arial"/>
          <w:sz w:val="20"/>
          <w:szCs w:val="20"/>
        </w:rPr>
      </w:pPr>
      <w:r>
        <w:rPr>
          <w:rFonts w:ascii="Arial" w:hAnsi="Arial" w:cs="Arial"/>
          <w:sz w:val="20"/>
          <w:szCs w:val="20"/>
        </w:rPr>
        <w:t>19.1 – O objeto que compreende o objeto do certame será utilizado pela administração no presente exercício.</w:t>
      </w:r>
    </w:p>
    <w:p w14:paraId="019A734A" w14:textId="690C18D4" w:rsidR="00CF16B7" w:rsidRDefault="00CF16B7" w:rsidP="00CF16B7">
      <w:pPr>
        <w:spacing w:after="0"/>
        <w:jc w:val="both"/>
        <w:rPr>
          <w:rFonts w:ascii="Arial" w:hAnsi="Arial" w:cs="Arial"/>
          <w:sz w:val="20"/>
          <w:szCs w:val="20"/>
        </w:rPr>
      </w:pPr>
      <w:r>
        <w:rPr>
          <w:rFonts w:ascii="Arial" w:hAnsi="Arial" w:cs="Arial"/>
          <w:sz w:val="20"/>
          <w:szCs w:val="20"/>
        </w:rPr>
        <w:t>19.2 – A execução se dará mediante Ordem de Fornecimento emitida pelo departamento de compras, devendo a vencedora do certame providenciar a respectiva entrega em até 05 (cinco) dias a contar do recebimento seja pessoalmente</w:t>
      </w:r>
      <w:r w:rsidR="00811465">
        <w:rPr>
          <w:rFonts w:ascii="Arial" w:hAnsi="Arial" w:cs="Arial"/>
          <w:sz w:val="20"/>
          <w:szCs w:val="20"/>
        </w:rPr>
        <w:t xml:space="preserve"> e</w:t>
      </w:r>
      <w:r>
        <w:rPr>
          <w:rFonts w:ascii="Arial" w:hAnsi="Arial" w:cs="Arial"/>
          <w:sz w:val="20"/>
          <w:szCs w:val="20"/>
        </w:rPr>
        <w:t xml:space="preserve"> via e-mail, sem nenhum custo para o município. Todas as despesas provenientes do fornecimento, tais como transporte, carga, mão-de-obra, equipamentos e quaisquer outros serão de caráter exclusivo da licitante vencedora.</w:t>
      </w:r>
    </w:p>
    <w:p w14:paraId="1D45824D" w14:textId="77777777" w:rsidR="00CF16B7" w:rsidRDefault="00CF16B7" w:rsidP="00CF16B7">
      <w:pPr>
        <w:spacing w:after="0"/>
        <w:jc w:val="both"/>
        <w:rPr>
          <w:rFonts w:ascii="Arial" w:hAnsi="Arial" w:cs="Arial"/>
          <w:sz w:val="20"/>
          <w:szCs w:val="20"/>
        </w:rPr>
      </w:pPr>
    </w:p>
    <w:p w14:paraId="0EA48218"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20 - DO PAGAMENTO E DOTAÇÕES ORÇAMENTÁRIAS.</w:t>
      </w:r>
    </w:p>
    <w:p w14:paraId="581F8196" w14:textId="77777777" w:rsidR="00CF16B7" w:rsidRPr="006D2870" w:rsidRDefault="00CF16B7" w:rsidP="00CF16B7">
      <w:pPr>
        <w:pStyle w:val="PargrafodaLista"/>
        <w:autoSpaceDE w:val="0"/>
        <w:autoSpaceDN w:val="0"/>
        <w:adjustRightInd w:val="0"/>
        <w:ind w:left="0"/>
        <w:jc w:val="both"/>
        <w:rPr>
          <w:rFonts w:ascii="Arial" w:hAnsi="Arial" w:cs="Arial"/>
          <w:sz w:val="20"/>
          <w:szCs w:val="20"/>
        </w:rPr>
      </w:pPr>
      <w:r w:rsidRPr="006D2870">
        <w:rPr>
          <w:rFonts w:ascii="Arial" w:hAnsi="Arial" w:cs="Arial"/>
          <w:sz w:val="20"/>
          <w:szCs w:val="20"/>
        </w:rPr>
        <w:t>20.1 - O pagamento será efetuado pelo município de acordo com a efetiva entrega dos produtos por parte da contratada, em conferência com as suas eventuais solicitações, após o cumprimento das obrigações contábeis e financeiras de praxe, em até 30 dias do mês subsequente ao vencido.</w:t>
      </w:r>
    </w:p>
    <w:p w14:paraId="4BBB35CA" w14:textId="77777777" w:rsidR="00CF16B7" w:rsidRDefault="00CF16B7" w:rsidP="00CF16B7">
      <w:pPr>
        <w:spacing w:after="0"/>
        <w:jc w:val="both"/>
        <w:rPr>
          <w:rFonts w:ascii="Arial" w:hAnsi="Arial" w:cs="Arial"/>
          <w:sz w:val="20"/>
          <w:szCs w:val="20"/>
        </w:rPr>
      </w:pPr>
      <w:r>
        <w:rPr>
          <w:rFonts w:ascii="Arial" w:hAnsi="Arial" w:cs="Arial"/>
          <w:sz w:val="20"/>
          <w:szCs w:val="20"/>
        </w:rPr>
        <w:t>20.2 – Os recursos orçamentários para suportar as despesas eventualmente contraídas, estão consignados no orçamento próprio do município compatível com o objeto do certame.</w:t>
      </w:r>
    </w:p>
    <w:p w14:paraId="680B63E4" w14:textId="77777777" w:rsidR="00CF16B7" w:rsidRDefault="00CF16B7" w:rsidP="00CF16B7">
      <w:pPr>
        <w:spacing w:after="0"/>
        <w:jc w:val="both"/>
        <w:rPr>
          <w:rFonts w:ascii="Arial" w:hAnsi="Arial" w:cs="Arial"/>
          <w:sz w:val="20"/>
          <w:szCs w:val="20"/>
        </w:rPr>
      </w:pPr>
    </w:p>
    <w:p w14:paraId="1804160B"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21 - DO FÓRUM.</w:t>
      </w:r>
    </w:p>
    <w:p w14:paraId="6FCE7345" w14:textId="77777777" w:rsidR="00CF16B7" w:rsidRDefault="00CF16B7" w:rsidP="00CF16B7">
      <w:pPr>
        <w:spacing w:after="0"/>
        <w:jc w:val="both"/>
        <w:rPr>
          <w:rFonts w:ascii="Arial" w:hAnsi="Arial" w:cs="Arial"/>
          <w:sz w:val="20"/>
          <w:szCs w:val="20"/>
        </w:rPr>
      </w:pPr>
      <w:r>
        <w:rPr>
          <w:rFonts w:ascii="Arial" w:hAnsi="Arial" w:cs="Arial"/>
          <w:sz w:val="20"/>
          <w:szCs w:val="20"/>
        </w:rPr>
        <w:t>21.1 - As questões decorrentes deste certame, que não possam ser dirimidas administrativamente, serão processadas e julgadas na Justiça Comum, no Foro da cidade de Caratinga - MG com exclusão de qualquer outro, por mais privilegiado que seja ou se torne.</w:t>
      </w:r>
    </w:p>
    <w:p w14:paraId="5E28FEA6" w14:textId="77777777" w:rsidR="00CF16B7" w:rsidRDefault="00CF16B7" w:rsidP="00CF16B7">
      <w:pPr>
        <w:spacing w:after="0"/>
        <w:jc w:val="both"/>
        <w:rPr>
          <w:rFonts w:ascii="Arial" w:hAnsi="Arial" w:cs="Arial"/>
          <w:sz w:val="20"/>
          <w:szCs w:val="20"/>
        </w:rPr>
      </w:pPr>
    </w:p>
    <w:p w14:paraId="65BE0563"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22 - DAS DISPOSIÇÕES GERAIS.</w:t>
      </w:r>
    </w:p>
    <w:p w14:paraId="45E1940F" w14:textId="77777777" w:rsidR="00CF16B7" w:rsidRDefault="00CF16B7" w:rsidP="00CF16B7">
      <w:pPr>
        <w:spacing w:after="0"/>
        <w:jc w:val="both"/>
        <w:rPr>
          <w:rFonts w:ascii="Arial" w:hAnsi="Arial" w:cs="Arial"/>
          <w:sz w:val="20"/>
          <w:szCs w:val="20"/>
        </w:rPr>
      </w:pPr>
      <w:r>
        <w:rPr>
          <w:rFonts w:ascii="Arial" w:hAnsi="Arial" w:cs="Arial"/>
          <w:sz w:val="20"/>
          <w:szCs w:val="20"/>
        </w:rPr>
        <w:t>22.1 – O presente processo somente poderá vir a ser revogado por razões de interesse público decorrente de fato superveniente devidamente comprovado, ou, anulado no todo ou em parte por ilegalidade de ofício ou por provocação de terceiros, mediante parecer escrito e devidamente fundamentado.</w:t>
      </w:r>
    </w:p>
    <w:p w14:paraId="79F9EF45" w14:textId="77777777" w:rsidR="00CF16B7" w:rsidRDefault="00CF16B7" w:rsidP="00CF16B7">
      <w:pPr>
        <w:spacing w:after="0"/>
        <w:jc w:val="both"/>
        <w:rPr>
          <w:rFonts w:ascii="Arial" w:hAnsi="Arial" w:cs="Arial"/>
          <w:sz w:val="20"/>
          <w:szCs w:val="20"/>
        </w:rPr>
      </w:pPr>
      <w:r>
        <w:rPr>
          <w:rFonts w:ascii="Arial" w:hAnsi="Arial" w:cs="Arial"/>
          <w:sz w:val="20"/>
          <w:szCs w:val="20"/>
        </w:rPr>
        <w:t>22.2 – O objeto da presente licitação poderá sofrer acréscimos ou supressões, conforme previsto no art. 65, §1º da Lei Federal nº 8.666/93.</w:t>
      </w:r>
    </w:p>
    <w:p w14:paraId="045D1285" w14:textId="77777777" w:rsidR="00CF16B7" w:rsidRDefault="00CF16B7" w:rsidP="00CF16B7">
      <w:pPr>
        <w:spacing w:after="0"/>
        <w:jc w:val="both"/>
        <w:rPr>
          <w:rFonts w:ascii="Arial" w:hAnsi="Arial" w:cs="Arial"/>
          <w:sz w:val="20"/>
          <w:szCs w:val="20"/>
        </w:rPr>
      </w:pPr>
      <w:r>
        <w:rPr>
          <w:rFonts w:ascii="Arial" w:hAnsi="Arial" w:cs="Arial"/>
          <w:sz w:val="20"/>
          <w:szCs w:val="20"/>
        </w:rPr>
        <w:t>22.3 – O Pregoeiro, no interesse da administração, poderá relevar omissões puramente formais e/ou material observadas na documentação e proposta de forma a ampliar a competitividade do certame e a selecionar a proposta mais vantajosa, desde que não contrariem a legislação vigente e não comprometa a lisura do certame, sendo possível a promoção de diligência destinada a esclarecer ou a complementar a instrução do processo.</w:t>
      </w:r>
    </w:p>
    <w:p w14:paraId="019C33E3" w14:textId="77777777" w:rsidR="00CF16B7" w:rsidRDefault="00CF16B7" w:rsidP="00CF16B7">
      <w:pPr>
        <w:spacing w:after="0"/>
        <w:jc w:val="both"/>
        <w:rPr>
          <w:rFonts w:ascii="Arial" w:hAnsi="Arial" w:cs="Arial"/>
          <w:sz w:val="20"/>
          <w:szCs w:val="20"/>
        </w:rPr>
      </w:pPr>
      <w:r>
        <w:rPr>
          <w:rFonts w:ascii="Arial" w:hAnsi="Arial" w:cs="Arial"/>
          <w:sz w:val="20"/>
          <w:szCs w:val="20"/>
        </w:rPr>
        <w:lastRenderedPageBreak/>
        <w:t>22.4 – Ocorrendo o descumprimento das obrigações assumidas pela vencedora do certame, o objeto poderá ser adjudicado às licitantes remanescentes, na ordem de classificação e de acordo com as propostas apresentadas.</w:t>
      </w:r>
    </w:p>
    <w:p w14:paraId="607F4E73" w14:textId="77777777" w:rsidR="00CF16B7" w:rsidRDefault="00CF16B7" w:rsidP="00CF16B7">
      <w:pPr>
        <w:spacing w:after="0"/>
        <w:jc w:val="both"/>
        <w:rPr>
          <w:rFonts w:ascii="Arial" w:hAnsi="Arial" w:cs="Arial"/>
          <w:sz w:val="20"/>
          <w:szCs w:val="20"/>
        </w:rPr>
      </w:pPr>
      <w:r>
        <w:rPr>
          <w:rFonts w:ascii="Arial" w:hAnsi="Arial" w:cs="Arial"/>
          <w:sz w:val="20"/>
          <w:szCs w:val="20"/>
        </w:rPr>
        <w:t>22.5 – Nenhuma indenização será devida às licitantes pela elaboração e/ou apresentação da documentação relativa ao presente edital.</w:t>
      </w:r>
    </w:p>
    <w:p w14:paraId="0EF17A75" w14:textId="77777777" w:rsidR="00CF16B7" w:rsidRDefault="00CF16B7" w:rsidP="00CF16B7">
      <w:pPr>
        <w:spacing w:after="0"/>
        <w:jc w:val="both"/>
        <w:rPr>
          <w:rFonts w:ascii="Arial" w:hAnsi="Arial" w:cs="Arial"/>
          <w:sz w:val="20"/>
          <w:szCs w:val="20"/>
        </w:rPr>
      </w:pPr>
      <w:r>
        <w:rPr>
          <w:rFonts w:ascii="Arial" w:hAnsi="Arial" w:cs="Arial"/>
          <w:sz w:val="20"/>
          <w:szCs w:val="20"/>
        </w:rPr>
        <w:t>22.6 – Transcorrido o prazo recursal e decidido os recursos eventualmente interpostos será o resultado da licitação submetido ao setor jurídico para emissão de parecer, e após, encaminhado ao prefeito municipal para a homologação.</w:t>
      </w:r>
    </w:p>
    <w:p w14:paraId="60F38FED"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22.7 – Independente de declaração expressa, a simples participação nesta licitação implica em aceitação plena das condições estipuladas neste edital, decaindo do direito de impugnar os seus termos o licitante que, tendo-o aceito sem objeção, vier, após o julgamento desfavorável, </w:t>
      </w:r>
      <w:proofErr w:type="spellStart"/>
      <w:r>
        <w:rPr>
          <w:rFonts w:ascii="Arial" w:hAnsi="Arial" w:cs="Arial"/>
          <w:sz w:val="20"/>
          <w:szCs w:val="20"/>
        </w:rPr>
        <w:t>argüir</w:t>
      </w:r>
      <w:proofErr w:type="spellEnd"/>
      <w:r>
        <w:rPr>
          <w:rFonts w:ascii="Arial" w:hAnsi="Arial" w:cs="Arial"/>
          <w:sz w:val="20"/>
          <w:szCs w:val="20"/>
        </w:rPr>
        <w:t xml:space="preserve"> falhas e irregularidades no processo;</w:t>
      </w:r>
    </w:p>
    <w:p w14:paraId="7AE5647D" w14:textId="77777777" w:rsidR="00CF16B7" w:rsidRDefault="00CF16B7" w:rsidP="00CF16B7">
      <w:pPr>
        <w:spacing w:after="0"/>
        <w:jc w:val="both"/>
        <w:rPr>
          <w:rFonts w:ascii="Arial" w:hAnsi="Arial" w:cs="Arial"/>
          <w:sz w:val="20"/>
          <w:szCs w:val="20"/>
        </w:rPr>
      </w:pPr>
      <w:r>
        <w:rPr>
          <w:rFonts w:ascii="Arial" w:hAnsi="Arial" w:cs="Arial"/>
          <w:sz w:val="20"/>
          <w:szCs w:val="20"/>
        </w:rPr>
        <w:t>22.8 – No exclusivo interesse do município este poderá emitir tantas Ordens de Fornecimentos, Ordens de Paralisação ou Ordens de Reinicio que se façam necessárias para o bom desenvolvimento dos trabalhos;</w:t>
      </w:r>
    </w:p>
    <w:p w14:paraId="4D4D171B" w14:textId="77777777" w:rsidR="00CF16B7" w:rsidRDefault="00CF16B7" w:rsidP="00CF16B7">
      <w:pPr>
        <w:spacing w:after="0"/>
        <w:jc w:val="both"/>
        <w:rPr>
          <w:rFonts w:ascii="Arial" w:hAnsi="Arial" w:cs="Arial"/>
          <w:sz w:val="20"/>
          <w:szCs w:val="20"/>
        </w:rPr>
      </w:pPr>
      <w:r>
        <w:rPr>
          <w:rFonts w:ascii="Arial" w:hAnsi="Arial" w:cs="Arial"/>
          <w:sz w:val="20"/>
          <w:szCs w:val="20"/>
        </w:rPr>
        <w:t>22.9 – O objeto deste certame, observados os requisitos legais, em especial aos ditames previstos no art. 57 da Lei Federal n 8.666/93, poderá ser prorrogado no interesse exclusivo da administração municipal.</w:t>
      </w:r>
    </w:p>
    <w:p w14:paraId="217C3EDA" w14:textId="77777777" w:rsidR="00CF16B7" w:rsidRDefault="00CF16B7" w:rsidP="00CF16B7">
      <w:pPr>
        <w:pStyle w:val="PargrafodaLista"/>
        <w:autoSpaceDE w:val="0"/>
        <w:autoSpaceDN w:val="0"/>
        <w:adjustRightInd w:val="0"/>
        <w:ind w:left="0"/>
        <w:jc w:val="both"/>
        <w:rPr>
          <w:rFonts w:ascii="Arial" w:hAnsi="Arial" w:cs="Arial"/>
        </w:rPr>
      </w:pPr>
      <w:r>
        <w:rPr>
          <w:rFonts w:ascii="Arial" w:hAnsi="Arial" w:cs="Arial"/>
        </w:rPr>
        <w:t>22.10 - Como condição de vigência contratual, a licitante deverá manter-se durante a execução do contrato ou ata de registro de preços todas as condições de habilitação apresentadas no certame;</w:t>
      </w:r>
    </w:p>
    <w:p w14:paraId="3683F515" w14:textId="77777777" w:rsidR="00CF16B7" w:rsidRDefault="00CF16B7" w:rsidP="00CF16B7">
      <w:pPr>
        <w:spacing w:after="0"/>
        <w:jc w:val="both"/>
        <w:rPr>
          <w:rFonts w:ascii="Arial" w:hAnsi="Arial" w:cs="Arial"/>
          <w:sz w:val="20"/>
          <w:szCs w:val="20"/>
        </w:rPr>
      </w:pPr>
      <w:r>
        <w:rPr>
          <w:rFonts w:ascii="Arial" w:hAnsi="Arial" w:cs="Arial"/>
          <w:sz w:val="20"/>
          <w:szCs w:val="20"/>
        </w:rPr>
        <w:t>22.11 – É vedada a subcontratação parcial ou total do objeto deste instrumento sem o consentimento da administração, bem como a participação de estranhos ao processo licitatório.</w:t>
      </w:r>
    </w:p>
    <w:p w14:paraId="7F5DEFD5" w14:textId="77777777" w:rsidR="00CF16B7" w:rsidRDefault="00CF16B7" w:rsidP="00CF16B7">
      <w:pPr>
        <w:spacing w:after="0"/>
        <w:jc w:val="both"/>
        <w:rPr>
          <w:rFonts w:ascii="Arial" w:hAnsi="Arial" w:cs="Arial"/>
          <w:sz w:val="20"/>
          <w:szCs w:val="20"/>
        </w:rPr>
      </w:pPr>
    </w:p>
    <w:p w14:paraId="51C6A9FA" w14:textId="201544BE" w:rsidR="00CF16B7" w:rsidRDefault="009F0A6C" w:rsidP="00CF16B7">
      <w:pPr>
        <w:spacing w:after="0"/>
        <w:jc w:val="center"/>
        <w:rPr>
          <w:rFonts w:ascii="Arial" w:hAnsi="Arial" w:cs="Arial"/>
          <w:sz w:val="20"/>
          <w:szCs w:val="20"/>
        </w:rPr>
      </w:pPr>
      <w:r>
        <w:rPr>
          <w:rFonts w:ascii="Arial" w:hAnsi="Arial" w:cs="Arial"/>
          <w:sz w:val="20"/>
          <w:szCs w:val="20"/>
        </w:rPr>
        <w:t>Imbé de Minas/MG 01</w:t>
      </w:r>
      <w:r w:rsidR="00CF16B7">
        <w:rPr>
          <w:rFonts w:ascii="Arial" w:hAnsi="Arial" w:cs="Arial"/>
          <w:sz w:val="20"/>
          <w:szCs w:val="20"/>
        </w:rPr>
        <w:t xml:space="preserve"> </w:t>
      </w:r>
      <w:proofErr w:type="gramStart"/>
      <w:r w:rsidR="00CF16B7">
        <w:rPr>
          <w:rFonts w:ascii="Arial" w:hAnsi="Arial" w:cs="Arial"/>
          <w:sz w:val="20"/>
          <w:szCs w:val="20"/>
        </w:rPr>
        <w:t xml:space="preserve">de  </w:t>
      </w:r>
      <w:r>
        <w:rPr>
          <w:rFonts w:ascii="Arial" w:hAnsi="Arial" w:cs="Arial"/>
          <w:sz w:val="20"/>
          <w:szCs w:val="20"/>
        </w:rPr>
        <w:t>julho</w:t>
      </w:r>
      <w:proofErr w:type="gramEnd"/>
      <w:r w:rsidR="00CF16B7">
        <w:rPr>
          <w:rFonts w:ascii="Arial" w:hAnsi="Arial" w:cs="Arial"/>
          <w:sz w:val="20"/>
          <w:szCs w:val="20"/>
        </w:rPr>
        <w:t xml:space="preserve"> de 202</w:t>
      </w:r>
      <w:r w:rsidR="006D2870">
        <w:rPr>
          <w:rFonts w:ascii="Arial" w:hAnsi="Arial" w:cs="Arial"/>
          <w:sz w:val="20"/>
          <w:szCs w:val="20"/>
        </w:rPr>
        <w:t>2</w:t>
      </w:r>
      <w:r w:rsidR="00CF16B7">
        <w:rPr>
          <w:rFonts w:ascii="Arial" w:hAnsi="Arial" w:cs="Arial"/>
          <w:sz w:val="20"/>
          <w:szCs w:val="20"/>
        </w:rPr>
        <w:t>.</w:t>
      </w:r>
    </w:p>
    <w:p w14:paraId="4D73AF5D" w14:textId="77777777" w:rsidR="00CF16B7" w:rsidRDefault="00CF16B7" w:rsidP="00CF16B7">
      <w:pPr>
        <w:spacing w:after="0"/>
        <w:jc w:val="center"/>
        <w:rPr>
          <w:rFonts w:ascii="Arial" w:hAnsi="Arial" w:cs="Arial"/>
          <w:sz w:val="20"/>
          <w:szCs w:val="20"/>
        </w:rPr>
      </w:pPr>
    </w:p>
    <w:p w14:paraId="1EBBF1AD" w14:textId="77777777" w:rsidR="00CF16B7" w:rsidRDefault="00CF16B7" w:rsidP="00CF16B7">
      <w:pPr>
        <w:spacing w:after="0"/>
        <w:jc w:val="center"/>
        <w:rPr>
          <w:rFonts w:ascii="Arial" w:hAnsi="Arial" w:cs="Arial"/>
          <w:sz w:val="20"/>
          <w:szCs w:val="20"/>
        </w:rPr>
      </w:pPr>
      <w:r>
        <w:rPr>
          <w:rFonts w:ascii="Arial" w:hAnsi="Arial" w:cs="Arial"/>
          <w:sz w:val="20"/>
          <w:szCs w:val="20"/>
        </w:rPr>
        <w:t>_____________________________</w:t>
      </w:r>
    </w:p>
    <w:p w14:paraId="69B708C6" w14:textId="45F16C8B" w:rsidR="00CF16B7" w:rsidRDefault="006D2870" w:rsidP="00CF16B7">
      <w:pPr>
        <w:spacing w:after="0"/>
        <w:jc w:val="center"/>
        <w:rPr>
          <w:rFonts w:ascii="Arial" w:hAnsi="Arial" w:cs="Arial"/>
          <w:sz w:val="20"/>
          <w:szCs w:val="20"/>
        </w:rPr>
      </w:pPr>
      <w:r>
        <w:rPr>
          <w:rFonts w:ascii="Arial" w:hAnsi="Arial" w:cs="Arial"/>
          <w:sz w:val="20"/>
          <w:szCs w:val="20"/>
        </w:rPr>
        <w:t>Davi Teixeira Marques</w:t>
      </w:r>
    </w:p>
    <w:p w14:paraId="59DDFA38" w14:textId="354CE2E8" w:rsidR="006D2870" w:rsidRPr="004513EB" w:rsidRDefault="006D2870" w:rsidP="00CF16B7">
      <w:pPr>
        <w:spacing w:after="0"/>
        <w:jc w:val="center"/>
        <w:rPr>
          <w:rFonts w:ascii="Arial" w:hAnsi="Arial" w:cs="Arial"/>
          <w:sz w:val="20"/>
          <w:szCs w:val="20"/>
        </w:rPr>
      </w:pPr>
      <w:r>
        <w:rPr>
          <w:rFonts w:ascii="Arial" w:hAnsi="Arial" w:cs="Arial"/>
          <w:sz w:val="20"/>
          <w:szCs w:val="20"/>
        </w:rPr>
        <w:t>Pregoeiro</w:t>
      </w:r>
    </w:p>
    <w:p w14:paraId="2DD87DBB" w14:textId="336965B8" w:rsidR="00CF16B7" w:rsidRDefault="00CF16B7" w:rsidP="00CF16B7">
      <w:pPr>
        <w:jc w:val="center"/>
        <w:rPr>
          <w:rFonts w:ascii="Courier New" w:hAnsi="Courier New" w:cs="Courier New"/>
        </w:rPr>
      </w:pPr>
    </w:p>
    <w:p w14:paraId="7E9DFAAD" w14:textId="77777777" w:rsidR="009F0A6C" w:rsidRDefault="009F0A6C" w:rsidP="00CF16B7">
      <w:pPr>
        <w:jc w:val="center"/>
        <w:rPr>
          <w:rFonts w:ascii="Courier New" w:hAnsi="Courier New" w:cs="Courier New"/>
        </w:rPr>
      </w:pPr>
    </w:p>
    <w:p w14:paraId="0DA6AFFF" w14:textId="77777777" w:rsidR="009F0A6C" w:rsidRDefault="009F0A6C" w:rsidP="00CF16B7">
      <w:pPr>
        <w:jc w:val="center"/>
        <w:rPr>
          <w:rFonts w:ascii="Courier New" w:hAnsi="Courier New" w:cs="Courier New"/>
        </w:rPr>
      </w:pPr>
    </w:p>
    <w:p w14:paraId="4EBA7877" w14:textId="77777777" w:rsidR="009F0A6C" w:rsidRDefault="009F0A6C" w:rsidP="00CF16B7">
      <w:pPr>
        <w:jc w:val="center"/>
        <w:rPr>
          <w:rFonts w:ascii="Courier New" w:hAnsi="Courier New" w:cs="Courier New"/>
        </w:rPr>
      </w:pPr>
    </w:p>
    <w:p w14:paraId="62AC5B39" w14:textId="77777777" w:rsidR="009F0A6C" w:rsidRDefault="009F0A6C" w:rsidP="00CF16B7">
      <w:pPr>
        <w:jc w:val="center"/>
        <w:rPr>
          <w:rFonts w:ascii="Courier New" w:hAnsi="Courier New" w:cs="Courier New"/>
        </w:rPr>
      </w:pPr>
    </w:p>
    <w:p w14:paraId="09348C6D" w14:textId="77777777" w:rsidR="009F0A6C" w:rsidRDefault="009F0A6C" w:rsidP="00CF16B7">
      <w:pPr>
        <w:jc w:val="center"/>
        <w:rPr>
          <w:rFonts w:ascii="Courier New" w:hAnsi="Courier New" w:cs="Courier New"/>
        </w:rPr>
      </w:pPr>
    </w:p>
    <w:p w14:paraId="3FFBE898" w14:textId="77777777" w:rsidR="009F0A6C" w:rsidRDefault="009F0A6C" w:rsidP="00CF16B7">
      <w:pPr>
        <w:jc w:val="center"/>
        <w:rPr>
          <w:rFonts w:ascii="Courier New" w:hAnsi="Courier New" w:cs="Courier New"/>
        </w:rPr>
      </w:pPr>
    </w:p>
    <w:p w14:paraId="3E16F57F" w14:textId="77777777" w:rsidR="009F0A6C" w:rsidRDefault="009F0A6C" w:rsidP="00CF16B7">
      <w:pPr>
        <w:jc w:val="center"/>
        <w:rPr>
          <w:rFonts w:ascii="Courier New" w:hAnsi="Courier New" w:cs="Courier New"/>
        </w:rPr>
      </w:pPr>
    </w:p>
    <w:p w14:paraId="11D4E0A8" w14:textId="77777777" w:rsidR="009F0A6C" w:rsidRDefault="009F0A6C" w:rsidP="00CF16B7">
      <w:pPr>
        <w:jc w:val="center"/>
        <w:rPr>
          <w:rFonts w:ascii="Courier New" w:hAnsi="Courier New" w:cs="Courier New"/>
        </w:rPr>
      </w:pPr>
    </w:p>
    <w:p w14:paraId="2EBB4681" w14:textId="77777777" w:rsidR="009F0A6C" w:rsidRDefault="009F0A6C" w:rsidP="00CF16B7">
      <w:pPr>
        <w:jc w:val="center"/>
        <w:rPr>
          <w:rFonts w:ascii="Courier New" w:hAnsi="Courier New" w:cs="Courier New"/>
        </w:rPr>
      </w:pPr>
    </w:p>
    <w:p w14:paraId="618C828D" w14:textId="77777777" w:rsidR="009F0A6C" w:rsidRDefault="009F0A6C" w:rsidP="00CF16B7">
      <w:pPr>
        <w:jc w:val="center"/>
        <w:rPr>
          <w:rFonts w:ascii="Courier New" w:hAnsi="Courier New" w:cs="Courier New"/>
        </w:rPr>
      </w:pPr>
    </w:p>
    <w:p w14:paraId="66794432" w14:textId="77777777" w:rsidR="009F0A6C" w:rsidRDefault="009F0A6C" w:rsidP="00CF16B7">
      <w:pPr>
        <w:jc w:val="center"/>
        <w:rPr>
          <w:rFonts w:ascii="Courier New" w:hAnsi="Courier New" w:cs="Courier New"/>
        </w:rPr>
      </w:pPr>
    </w:p>
    <w:p w14:paraId="553A1E5C" w14:textId="77777777" w:rsidR="009F0A6C" w:rsidRDefault="009F0A6C" w:rsidP="00CF16B7">
      <w:pPr>
        <w:jc w:val="center"/>
        <w:rPr>
          <w:rFonts w:ascii="Courier New" w:hAnsi="Courier New" w:cs="Courier New"/>
        </w:rPr>
      </w:pPr>
    </w:p>
    <w:p w14:paraId="70241333" w14:textId="77777777" w:rsidR="00C35C52" w:rsidRDefault="00C35C52" w:rsidP="00C35C52">
      <w:pPr>
        <w:spacing w:after="0"/>
        <w:jc w:val="center"/>
        <w:rPr>
          <w:rFonts w:ascii="Arial" w:hAnsi="Arial" w:cs="Arial"/>
          <w:sz w:val="20"/>
          <w:szCs w:val="20"/>
        </w:rPr>
      </w:pPr>
      <w:r>
        <w:rPr>
          <w:rFonts w:ascii="Arial"/>
          <w:noProof/>
          <w:sz w:val="2"/>
        </w:rPr>
        <mc:AlternateContent>
          <mc:Choice Requires="wpg">
            <w:drawing>
              <wp:inline distT="0" distB="0" distL="0" distR="0" wp14:anchorId="27078BD3" wp14:editId="678BE86E">
                <wp:extent cx="5798820" cy="18415"/>
                <wp:effectExtent l="0" t="0" r="0" b="3810"/>
                <wp:docPr id="43" name="Grupo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44" name="AutoShape 31"/>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3125867" id="Grupo 43"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y9MJwQAAO4MAAAOAAAAZHJzL2Uyb0RvYy54bWykV9tu4zYQfS/QfyD4WMCR6MixZURZdDfr&#10;oEDaXWCzH0BL1AWVRJWUraRF/73DoSgrzioRUj9YlOdoOHNmODq+/vBYleQolC5kHVF24VMi6lgm&#10;RZ1F9PvDbrGhRLe8TngpaxHRJ6Hph5uff7rumq1YylyWiVAEnNR62zURzdu22XqejnNRcX0hG1GD&#10;MZWq4i3cqsxLFO/Ae1V6S9+/8jqpkkbJWGgNv95aI71B/2kq4vZLmmrRkjKiEFuL3wq/9+bbu7nm&#10;20zxJi/iPgz+jigqXtSw6eDqlrecHFTxwlVVxEpqmbYXsaw8maZFLDAHyIb5Z9ncKXloMJds22XN&#10;QBNQe8bTu93Gfxy/KlIkEQ0uKal5BTW6U4dGErgHcrom2wLmTjXfmq/KZgjLexn/qcHsndvNfWbB&#10;ZN/9LhPwxw+tRHIeU1UZF5A2ecQaPA01EI8tieHH1TrcbJZQqhhsbBOwla1RnEMhXzwV55/750J2&#10;ubQPLUPzhMe3djsMsQ/J5AN9pk9U6v9H5becNwIrpA1NjsrAUfkrpI4YcsksnYhzXOoxkSOLiVID&#10;3++jcJIKvo0Pur0TEqvAj/e6tf2fwAprm/Qt8AAFSKsSjsIvHjH+SIcXW4tsgLERjIUkJ5Z8OAcD&#10;BKoyePIn3EDrDZgJN0DpAJlysxphlj+O5moEeSWv9Qg24QkG2xDQK57CEWwiNTaX7DHb/g/JZnPY&#10;ZmO6J/zMoRuO5okCNuFoJuFszPiUr5mUszHnp7BgImSu0Xnuej9+rPvmhxXh5rXl47BqpDbjxpwE&#10;mEQPeHzBBaDMSZkAA/0GjKPzTTBwbMA44N4EA48GvO5n2+thAFEG7Abh62DTfgbN5qVoWgzh85Jk&#10;fZZ2jr+ZJuvzhH6wQ/yN2PtMoeQjuN2lL6sCDXD+9leUwNt/b6dZw1vTDaaqZkm6iNoJmkcUxpn5&#10;vZJH8SAR0ZqmsHZgYdj3hCjrMdJyO8Cc0V0bdGdBw3vLGd3VgoY95+JebBqXUgsc+Kdoz3yjIAL6&#10;ToDnQdhIHcrZ3HWcDXSVrYgzuuvZjnNx5+5cMhCsqRq+8IdKmgYYvem0LItkV5SlqaBW2f5TqciR&#10;G0mInz7SZ7ASj3ktzWMuEfM46JS+WYxiQYn3T8iWgf9xGS52V5v1ItgFq0W49jcLn4Ufwys/CIPb&#10;3b+mkViwzYskEfV9UQsnN1kwT4P0wtcKRRSc2Kqr5Qp79Fn0M5MEfVkn2BG54Mnnft3yorRr73nE&#10;SDKk7a5IBOgrK1asuNrL5AmEi5JWasNfA1jkUv1NSQcyO6L6rwNXgpLytxrEV8iCAJqqxZtgtTbK&#10;T40t+7GF1zG4imhLYVKb5afWavlDo4osh50YclFLI7zSwsgbjM9G1d+A/sMVimrMpf8DYFT7+B5R&#10;p78pN/8BAAD//wMAUEsDBBQABgAIAAAAIQAeH/HA2wAAAAMBAAAPAAAAZHJzL2Rvd25yZXYueG1s&#10;TI9Ba8JAEIXvhf6HZQq91U0ilhqzERHtSQrVQvE2ZsckmJ0N2TWJ/95tL+1l4PEe732TLUfTiJ46&#10;V1tWEE8iEMSF1TWXCr4O25c3EM4ja2wsk4IbOVjmjw8ZptoO/En93pcilLBLUUHlfZtK6YqKDLqJ&#10;bYmDd7adQR9kV0rd4RDKTSOTKHqVBmsOCxW2tK6ouOyvRsH7gMNqGm/63eW8vh0Ps4/vXUxKPT+N&#10;qwUIT6P/C8MPfkCHPDCd7JW1E42C8Ij/vcGbx9MExElBMgeZZ/I/e34HAAD//wMAUEsBAi0AFAAG&#10;AAgAAAAhALaDOJL+AAAA4QEAABMAAAAAAAAAAAAAAAAAAAAAAFtDb250ZW50X1R5cGVzXS54bWxQ&#10;SwECLQAUAAYACAAAACEAOP0h/9YAAACUAQAACwAAAAAAAAAAAAAAAAAvAQAAX3JlbHMvLnJlbHNQ&#10;SwECLQAUAAYACAAAACEA8kcvTCcEAADuDAAADgAAAAAAAAAAAAAAAAAuAgAAZHJzL2Uyb0RvYy54&#10;bWxQSwECLQAUAAYACAAAACEAHh/xwNsAAAADAQAADwAAAAAAAAAAAAAAAACBBgAAZHJzL2Rvd25y&#10;ZXYueG1sUEsFBgAAAAAEAAQA8wAAAIkHAAAAAA==&#10;">
                <v:shape id="AutoShape 31"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GbMIA&#10;AADbAAAADwAAAGRycy9kb3ducmV2LnhtbESPT4vCMBTE78J+h/AWvGm6IiJdo8hKUTz577B7ezRv&#10;22LzUpJoq5/eCILHYWZ+w8wWnanFlZyvLCv4GiYgiHOrKy4UnI7ZYArCB2SNtWVScCMPi/lHb4ap&#10;ti3v6XoIhYgQ9ikqKENoUil9XpJBP7QNcfT+rTMYonSF1A7bCDe1HCXJRBqsOC6U2NBPSfn5cDEK&#10;7na3rv8ST2xWv1km293ZbZdK9T+75TeIQF14h1/tjVYwHsP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zMZswgAAANsAAAAPAAAAAAAAAAAAAAAAAJgCAABkcnMvZG93&#10;bnJldi54bWxQSwUGAAAAAAQABAD1AAAAhwM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330188E2" w14:textId="77777777" w:rsidR="00C35C52" w:rsidRDefault="00C35C52" w:rsidP="00C35C52">
      <w:pPr>
        <w:pStyle w:val="Ttulo1"/>
        <w:spacing w:before="19" w:after="19" w:line="278" w:lineRule="auto"/>
        <w:ind w:left="1829" w:right="1838"/>
        <w:jc w:val="center"/>
        <w:rPr>
          <w:sz w:val="24"/>
        </w:rPr>
      </w:pPr>
      <w:r>
        <w:rPr>
          <w:noProof/>
        </w:rPr>
        <mc:AlternateContent>
          <mc:Choice Requires="wps">
            <w:drawing>
              <wp:anchor distT="0" distB="0" distL="0" distR="0" simplePos="0" relativeHeight="251673600" behindDoc="1" locked="0" layoutInCell="1" allowOverlap="1" wp14:anchorId="7D60A870" wp14:editId="002AC0C9">
                <wp:simplePos x="0" y="0"/>
                <wp:positionH relativeFrom="margin">
                  <wp:align>left</wp:align>
                </wp:positionH>
                <wp:positionV relativeFrom="paragraph">
                  <wp:posOffset>429895</wp:posOffset>
                </wp:positionV>
                <wp:extent cx="5798820" cy="18415"/>
                <wp:effectExtent l="0" t="0" r="0" b="635"/>
                <wp:wrapTopAndBottom/>
                <wp:docPr id="45" name="Forma livr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284 265"/>
                            <a:gd name="T3" fmla="*/ 284 h 29"/>
                            <a:gd name="T4" fmla="+- 0 1673 1673"/>
                            <a:gd name="T5" fmla="*/ T4 w 9132"/>
                            <a:gd name="T6" fmla="+- 0 284 265"/>
                            <a:gd name="T7" fmla="*/ 284 h 29"/>
                            <a:gd name="T8" fmla="+- 0 1673 1673"/>
                            <a:gd name="T9" fmla="*/ T8 w 9132"/>
                            <a:gd name="T10" fmla="+- 0 294 265"/>
                            <a:gd name="T11" fmla="*/ 294 h 29"/>
                            <a:gd name="T12" fmla="+- 0 10805 1673"/>
                            <a:gd name="T13" fmla="*/ T12 w 9132"/>
                            <a:gd name="T14" fmla="+- 0 294 265"/>
                            <a:gd name="T15" fmla="*/ 294 h 29"/>
                            <a:gd name="T16" fmla="+- 0 10805 1673"/>
                            <a:gd name="T17" fmla="*/ T16 w 9132"/>
                            <a:gd name="T18" fmla="+- 0 284 265"/>
                            <a:gd name="T19" fmla="*/ 284 h 29"/>
                            <a:gd name="T20" fmla="+- 0 10805 1673"/>
                            <a:gd name="T21" fmla="*/ T20 w 9132"/>
                            <a:gd name="T22" fmla="+- 0 265 265"/>
                            <a:gd name="T23" fmla="*/ 265 h 29"/>
                            <a:gd name="T24" fmla="+- 0 1673 1673"/>
                            <a:gd name="T25" fmla="*/ T24 w 9132"/>
                            <a:gd name="T26" fmla="+- 0 265 265"/>
                            <a:gd name="T27" fmla="*/ 265 h 29"/>
                            <a:gd name="T28" fmla="+- 0 1673 1673"/>
                            <a:gd name="T29" fmla="*/ T28 w 9132"/>
                            <a:gd name="T30" fmla="+- 0 275 265"/>
                            <a:gd name="T31" fmla="*/ 275 h 29"/>
                            <a:gd name="T32" fmla="+- 0 10805 1673"/>
                            <a:gd name="T33" fmla="*/ T32 w 9132"/>
                            <a:gd name="T34" fmla="+- 0 275 265"/>
                            <a:gd name="T35" fmla="*/ 275 h 29"/>
                            <a:gd name="T36" fmla="+- 0 10805 1673"/>
                            <a:gd name="T37" fmla="*/ T36 w 9132"/>
                            <a:gd name="T38" fmla="+- 0 265 265"/>
                            <a:gd name="T39" fmla="*/ 265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A04EA" id="Forma livre 45" o:spid="_x0000_s1026" style="position:absolute;margin-left:0;margin-top:33.85pt;width:456.6pt;height:1.45pt;z-index:-25164288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DYwfAQAAMQOAAAOAAAAZHJzL2Uyb0RvYy54bWysV22PozYQ/l6p/8HiY6ssGMgL0WZPvdum&#10;qrS9O+noD3DABFTA1CbJbqv+984YnDVpvBedmg/hxQ/DM/PM4Jn7d89NTY5cqkq0G4/eBR7hbSby&#10;qt1vvN/T7WzlEdWzNme1aPnGe+HKe/fw/Xf3p27NQ1GKOueSgJFWrU/dxiv7vlv7vspK3jB1Jzre&#10;wmIhZMN6uJR7P5fsBNab2g+DYOGfhMw7KTKuFNx9HBa9B22/KHjWfyoKxXtSbzzg1ut/qf93+O8/&#10;3LP1XrKurLKRBvsGFg2rWnjp2dQj6xk5yOo/ppoqk0KJor/LROOLoqgyrn0Ab2hw4c2XknVc+wLB&#10;Ud05TOr/M5t9PH6WpMo3Xjz3SMsa0GiL0SZ1dZScwF0I0alTa0B+6T5LdFJ1TyL7Q8GCP1nBCwUY&#10;sjv9JnKwxA690GF5LmSDT4LD5FlH/+Ucff7ckwxuzpfJahWCSBms0VVM9at9tjYPZwfV/8KFNsSO&#10;T6ofxMvhTIc+H/mnYKNoatDxxxkJCA1WwZzQxTIa1T7jqMH94JM0ICeS0Ci8BIUGpI2Fq5iEC80M&#10;xD5bigwILCGkJGFyaSg2mIEV8LlKCmQYyCOp2EFqYUBvkVoa0BukoDztULlIJQaGpFYOUnQa9zC5&#10;GipqRx0x12JFp1F/Q0I78ikNXdSmwXdRs2PvpDaN/RvU7PindOGiNpXAkWDUVsCVYVg8tprOxA9t&#10;DdLQmfpTFSDvr+V+aEuAmGuChlMBsBqvZn9oS5CGrvwPpyK4mNkKOJlN4+9mZiuQhq4iiKYahMur&#10;MYtsARBzLWbwLbpNzshWII1cRRBNNXBRsxVwUpvG310EkS1BGrmKIJqK4NAzsiWw9YRNYm+2AVaa&#10;nSF7bsetAc4Iw44k0LtRJxTuQimIAFtNqvcFMAEo3EccYAgLgpf4Wf8qGIgiGL51t6Ap6KfhZsd7&#10;mwmFmGq43mK+ygWLHeFQp7eQwQrU8Ns8hX1OwyGjb7GOqYrWo9tcxfTR8Imrg8ujthJ6vMvuTnoE&#10;ursdMmLrjvWYEuaUnDae3udJufGAPd5vxJGnQiN6zIxhHV4Mn93Bq1dE3dpIqHYbZhbNsdPmBtDQ&#10;EQB3s2iOA+j8zltxZ27GTlYLxbXLr2wvbOuGFyi8AszDNlODMmvmaGNgsx8iYxbN8eKNt+IuzRln&#10;gCwKqGvurCQmgNUMKlFX+baqa1RQyf3uQy3JkWHLr38j0wms1rXeCnzMOIKPQzc6Jgv2pbqF/zuh&#10;YRy8D5PZdrFazuJtPJ8ly2A1C2jyPlkEcRI/bv/BRKLxuqzynLdPVcvNOEHj29r1cbAZBgE9UOhU&#10;nUNBar++wUkpDm2uM6LkLP95PO9ZVQ/n/pSxDjK4bY46ELrFx65+GAN2In+BDl+KYZSC0Q9OSiH/&#10;8sgJxqiNp/48MMk9Uv/awpyS0DiG9O/1RTxfYosi7ZWdvcLaDExtvN6DzzWefuiHWe3QyWpfwpuo&#10;jkUrfoLJoqhwAtD8BlbjBYxK2oNxrMNZzL7WqNfh8+FfAAAA//8DAFBLAwQUAAYACAAAACEAVnlO&#10;rNwAAAAGAQAADwAAAGRycy9kb3ducmV2LnhtbEyPwU7DMBBE70j8g7VI3KjdIiUQsqkqUITEqRQO&#10;cHPjJYkaryPbbQJfjznR42hGM2/K9WwHcSIfescIy4UCQdw403OL8P5W39yBCFGz0YNjQvimAOvq&#10;8qLUhXETv9JpF1uRSjgUGqGLcSykDE1HVoeFG4mT9+W81TFJ30rj9ZTK7SBXSmXS6p7TQqdHeuyo&#10;OeyOFuHHbZ+HTxWI7dNHXctpe/AvG8Trq3nzACLSHP/D8Ief0KFKTHt3ZBPEgJCORIQsz0Ek9355&#10;uwKxR8hVBrIq5Tl+9QsAAP//AwBQSwECLQAUAAYACAAAACEAtoM4kv4AAADhAQAAEwAAAAAAAAAA&#10;AAAAAAAAAAAAW0NvbnRlbnRfVHlwZXNdLnhtbFBLAQItABQABgAIAAAAIQA4/SH/1gAAAJQBAAAL&#10;AAAAAAAAAAAAAAAAAC8BAABfcmVscy8ucmVsc1BLAQItABQABgAIAAAAIQDrMDYwfAQAAMQOAAAO&#10;AAAAAAAAAAAAAAAAAC4CAABkcnMvZTJvRG9jLnhtbFBLAQItABQABgAIAAAAIQBWeU6s3AAAAAYB&#10;AAAPAAAAAAAAAAAAAAAAANYGAABkcnMvZG93bnJldi54bWxQSwUGAAAAAAQABADzAAAA3wcAAAAA&#10;" path="m9132,19l,19,,29r9132,l9132,19xm9132,l,,,10r9132,l9132,xe" fillcolor="black" stroked="f">
                <v:path arrowok="t" o:connecttype="custom" o:connectlocs="5798820,180340;0,180340;0,186690;5798820,186690;5798820,180340;5798820,168275;0,168275;0,174625;5798820,174625;5798820,168275" o:connectangles="0,0,0,0,0,0,0,0,0,0"/>
                <w10:wrap type="topAndBottom" anchorx="margin"/>
              </v:shape>
            </w:pict>
          </mc:Fallback>
        </mc:AlternateContent>
      </w:r>
      <w:r w:rsidRPr="003E1F6F">
        <w:rPr>
          <w:sz w:val="24"/>
        </w:rPr>
        <w:t>ANEXO I – NORMASESPECÍFICAS - TERMO DE REFERENCIA</w:t>
      </w:r>
      <w:r w:rsidRPr="003E1F6F">
        <w:rPr>
          <w:spacing w:val="-53"/>
          <w:sz w:val="24"/>
        </w:rPr>
        <w:t xml:space="preserve"> </w:t>
      </w:r>
      <w:r w:rsidRPr="003E1F6F">
        <w:rPr>
          <w:sz w:val="24"/>
        </w:rPr>
        <w:t>1</w:t>
      </w:r>
      <w:r w:rsidRPr="003E1F6F">
        <w:rPr>
          <w:spacing w:val="-2"/>
          <w:sz w:val="24"/>
        </w:rPr>
        <w:t xml:space="preserve"> </w:t>
      </w:r>
      <w:r w:rsidRPr="003E1F6F">
        <w:rPr>
          <w:sz w:val="24"/>
        </w:rPr>
        <w:t>- DO OBJETO.</w:t>
      </w:r>
    </w:p>
    <w:p w14:paraId="5CED1B98" w14:textId="45D93DEB" w:rsidR="00C35C52" w:rsidRPr="00974308" w:rsidRDefault="00C35C52" w:rsidP="00C35C52">
      <w:pPr>
        <w:pStyle w:val="PargrafodaLista"/>
        <w:widowControl w:val="0"/>
        <w:numPr>
          <w:ilvl w:val="1"/>
          <w:numId w:val="32"/>
        </w:numPr>
        <w:tabs>
          <w:tab w:val="left" w:pos="582"/>
        </w:tabs>
        <w:autoSpaceDE w:val="0"/>
        <w:autoSpaceDN w:val="0"/>
        <w:spacing w:after="0"/>
        <w:ind w:right="232" w:firstLine="0"/>
        <w:contextualSpacing w:val="0"/>
        <w:jc w:val="both"/>
        <w:rPr>
          <w:rFonts w:ascii="Arial" w:hAnsi="Arial" w:cs="Arial"/>
          <w:sz w:val="20"/>
          <w:szCs w:val="20"/>
        </w:rPr>
      </w:pPr>
      <w:r w:rsidRPr="00974308">
        <w:rPr>
          <w:rFonts w:ascii="Arial" w:hAnsi="Arial" w:cs="Arial"/>
          <w:sz w:val="20"/>
          <w:szCs w:val="20"/>
        </w:rPr>
        <w:t xml:space="preserve">- A presente licitação tem por objeto selecionar proposta para </w:t>
      </w:r>
      <w:r>
        <w:rPr>
          <w:rFonts w:ascii="Arial" w:hAnsi="Arial" w:cs="Arial"/>
          <w:sz w:val="20"/>
          <w:szCs w:val="20"/>
        </w:rPr>
        <w:t xml:space="preserve">registro de preço para futuras e eventuais aquisições de </w:t>
      </w:r>
      <w:r w:rsidR="009F0A6C">
        <w:rPr>
          <w:rFonts w:ascii="Arial" w:hAnsi="Arial" w:cs="Arial"/>
          <w:sz w:val="20"/>
          <w:szCs w:val="20"/>
        </w:rPr>
        <w:t>material de construção</w:t>
      </w:r>
      <w:r>
        <w:rPr>
          <w:rFonts w:ascii="Arial" w:hAnsi="Arial" w:cs="Arial"/>
          <w:sz w:val="20"/>
          <w:szCs w:val="20"/>
        </w:rPr>
        <w:t xml:space="preserve"> para atender demanda das secretárias municipais de Imbé de Minas</w:t>
      </w:r>
      <w:r w:rsidRPr="00974308">
        <w:rPr>
          <w:rFonts w:ascii="Arial" w:hAnsi="Arial" w:cs="Arial"/>
          <w:sz w:val="20"/>
          <w:szCs w:val="20"/>
        </w:rPr>
        <w:t>, conforme descrições contidas no ANEXO V deste edital.</w:t>
      </w:r>
    </w:p>
    <w:p w14:paraId="0F4879BA" w14:textId="77777777" w:rsidR="00C35C52" w:rsidRPr="00974308" w:rsidRDefault="00C35C52" w:rsidP="00C35C52">
      <w:pPr>
        <w:pStyle w:val="PargrafodaLista"/>
        <w:widowControl w:val="0"/>
        <w:numPr>
          <w:ilvl w:val="1"/>
          <w:numId w:val="32"/>
        </w:numPr>
        <w:tabs>
          <w:tab w:val="left" w:pos="618"/>
        </w:tabs>
        <w:autoSpaceDE w:val="0"/>
        <w:autoSpaceDN w:val="0"/>
        <w:spacing w:before="1" w:after="0"/>
        <w:ind w:right="241" w:firstLine="0"/>
        <w:contextualSpacing w:val="0"/>
        <w:jc w:val="both"/>
        <w:rPr>
          <w:rFonts w:ascii="Arial" w:hAnsi="Arial" w:cs="Arial"/>
          <w:sz w:val="20"/>
          <w:szCs w:val="20"/>
        </w:rPr>
      </w:pPr>
      <w:r w:rsidRPr="00974308">
        <w:rPr>
          <w:rFonts w:ascii="Arial" w:hAnsi="Arial" w:cs="Arial"/>
          <w:sz w:val="20"/>
          <w:szCs w:val="20"/>
        </w:rPr>
        <w:t>– O objeto ora licitado poderá ser utilizado, pela administração municipal, em todas suas Secretarias e Departamentos, no exercício corrente, bem como no exercício seguinte, enquanto perdurar a validade da ata de registro de preços.</w:t>
      </w:r>
    </w:p>
    <w:p w14:paraId="6A729070" w14:textId="77777777" w:rsidR="00C35C52" w:rsidRDefault="00C35C52" w:rsidP="00C35C52">
      <w:pPr>
        <w:pStyle w:val="Corpodetexto"/>
        <w:spacing w:before="7"/>
        <w:rPr>
          <w:sz w:val="19"/>
        </w:rPr>
      </w:pPr>
      <w:r>
        <w:rPr>
          <w:noProof/>
        </w:rPr>
        <mc:AlternateContent>
          <mc:Choice Requires="wps">
            <w:drawing>
              <wp:anchor distT="0" distB="0" distL="0" distR="0" simplePos="0" relativeHeight="251659264" behindDoc="1" locked="0" layoutInCell="1" allowOverlap="1" wp14:anchorId="0332884F" wp14:editId="44A3F566">
                <wp:simplePos x="0" y="0"/>
                <wp:positionH relativeFrom="page">
                  <wp:posOffset>1062355</wp:posOffset>
                </wp:positionH>
                <wp:positionV relativeFrom="paragraph">
                  <wp:posOffset>168275</wp:posOffset>
                </wp:positionV>
                <wp:extent cx="5798820" cy="18415"/>
                <wp:effectExtent l="0" t="1905" r="0" b="0"/>
                <wp:wrapTopAndBottom/>
                <wp:docPr id="42" name="Forma livr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284 265"/>
                            <a:gd name="T3" fmla="*/ 284 h 29"/>
                            <a:gd name="T4" fmla="+- 0 1673 1673"/>
                            <a:gd name="T5" fmla="*/ T4 w 9132"/>
                            <a:gd name="T6" fmla="+- 0 284 265"/>
                            <a:gd name="T7" fmla="*/ 284 h 29"/>
                            <a:gd name="T8" fmla="+- 0 1673 1673"/>
                            <a:gd name="T9" fmla="*/ T8 w 9132"/>
                            <a:gd name="T10" fmla="+- 0 294 265"/>
                            <a:gd name="T11" fmla="*/ 294 h 29"/>
                            <a:gd name="T12" fmla="+- 0 10805 1673"/>
                            <a:gd name="T13" fmla="*/ T12 w 9132"/>
                            <a:gd name="T14" fmla="+- 0 294 265"/>
                            <a:gd name="T15" fmla="*/ 294 h 29"/>
                            <a:gd name="T16" fmla="+- 0 10805 1673"/>
                            <a:gd name="T17" fmla="*/ T16 w 9132"/>
                            <a:gd name="T18" fmla="+- 0 284 265"/>
                            <a:gd name="T19" fmla="*/ 284 h 29"/>
                            <a:gd name="T20" fmla="+- 0 10805 1673"/>
                            <a:gd name="T21" fmla="*/ T20 w 9132"/>
                            <a:gd name="T22" fmla="+- 0 265 265"/>
                            <a:gd name="T23" fmla="*/ 265 h 29"/>
                            <a:gd name="T24" fmla="+- 0 1673 1673"/>
                            <a:gd name="T25" fmla="*/ T24 w 9132"/>
                            <a:gd name="T26" fmla="+- 0 265 265"/>
                            <a:gd name="T27" fmla="*/ 265 h 29"/>
                            <a:gd name="T28" fmla="+- 0 1673 1673"/>
                            <a:gd name="T29" fmla="*/ T28 w 9132"/>
                            <a:gd name="T30" fmla="+- 0 275 265"/>
                            <a:gd name="T31" fmla="*/ 275 h 29"/>
                            <a:gd name="T32" fmla="+- 0 10805 1673"/>
                            <a:gd name="T33" fmla="*/ T32 w 9132"/>
                            <a:gd name="T34" fmla="+- 0 275 265"/>
                            <a:gd name="T35" fmla="*/ 275 h 29"/>
                            <a:gd name="T36" fmla="+- 0 10805 1673"/>
                            <a:gd name="T37" fmla="*/ T36 w 9132"/>
                            <a:gd name="T38" fmla="+- 0 265 265"/>
                            <a:gd name="T39" fmla="*/ 265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3EAD90" id="Forma livre 42" o:spid="_x0000_s1026" style="position:absolute;margin-left:83.65pt;margin-top:13.25pt;width:456.6pt;height:1.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oxvfgQAAMQOAAAOAAAAZHJzL2Uyb0RvYy54bWysV22PozYQ/l6p/8HiY6ssGMgL0WZPvdum&#10;qrS9O+noD3DABFTA1CbJbqv+984YnDVpvBedmg/hxQ/DM/OMmZn7d89NTY5cqkq0G4/eBR7hbSby&#10;qt1vvN/T7WzlEdWzNme1aPnGe+HKe/fw/Xf3p27NQ1GKOueSgJFWrU/dxiv7vlv7vspK3jB1Jzre&#10;wmIhZMN6uJR7P5fsBNab2g+DYOGfhMw7KTKuFNx9HBa9B22/KHjWfyoKxXtSbzzg1ut/qf93+O8/&#10;3LP1XrKurLKRBvsGFg2rWnjp2dQj6xk5yOo/ppoqk0KJor/LROOLoqgyrn0Ab2hw4c2XknVc+wLB&#10;Ud05TOr/M5t9PH6WpMo3Xhx6pGUNaLTFaJO6OkpO4C6E6NSpNSC/dJ8lOqm6J5H9oWDBn6zghQIM&#10;2Z1+EzlYYode6LA8F7LBJ8Fh8qyj/3KOPn/uSQY358tktQpBpAzW6Cqmc3y1z9bm4eyg+l+40IbY&#10;8Un1g3g5nOnQ5yP/FGwUTQ06/jgjAaHBKpgTulhGo9pnHDW4H3ySBuREEhppf0HHMwjCYhkLVzEJ&#10;F5qZDYoMCCwhpCRhcvm22GAGVsDnKqm5gSGp2EFqYUDaloPU0oDeIAXb0/IOg3SVVGJgSGrlIEWn&#10;cQ+Tq6GidtQRcy1WdBr1NyS0I5/S0EVtGnwXNTv2TmrT2L9BzY5/ShcualMJHFpSWwFXhuHmsdV0&#10;Jn5oa5CGztSfqgB5fy33Q1sCxFwTNJwK4Ey00JYgDV35H05FcDGzFXAym8bfzcxWIA1dmyCaahAu&#10;r8YssgVAzLWYwbfoNjkjW4E0cm2CaKqBi5qtgJPaNP7uTRDZEqSRaxNEUxEceka2BLaeUCT2pgyw&#10;0lSG7LkdSwOcEYYdSaCrUScUVqEURIBSk+q6ACYAhXXEAYawIHg5FqW3wUAUwfCtG0rY22gK+mm4&#10;qXhfgUNMNVyXmK8Sx82OcNint5DBHajht3kKdU7DIaNvsY6pitaj21zF9NHwiauDy6O2Enq8y+5O&#10;egS6ux0yYuuO9ZgS5pScNp6u86TceMAe7zfiyFOhET1mxrAOL4bP7uDVK6JubSTsdhtmFs2x0+YG&#10;0NARAHezaI4D6PzOW3FnbsZOVgvFtcuvbC9s64YXKLwCzMM2U4Mya+ZoY6DYD5Exi+Z48cZbcZfm&#10;jDNAFgXUjeBZSUwAqxlUoq7ybVXXqKCS+92HWpIjw5Zf/0amE1it93or8DHjCD4O3eiYLNiX6hb+&#10;74SGcfA+TGbbxWo5i7fxfJYsg9UsoMn7ZBHESfy4/QcTicbrsspz3j5VLTfjBI1va9fHwWYYBPRA&#10;oVN1DhtS+/UNTkpxaHOdESVn+c/jec+qejj3p4x1kMFtc9SB0C0+dvXDGLAT+Qt0+FIMoxSMfnBS&#10;CvmXR04wRm089eeBSe6R+tcW5pSExjGkf68v4vkSWxRpr+zsFdZmYGrj9R58rvH0Qz/MaodOVvsS&#10;3kR1LFrxE0wWRYUTgOY3sBovYFTSHoxjHc5i9rVGvQ6fD/8CAAD//wMAUEsDBBQABgAIAAAAIQAF&#10;vLRJ3gAAAAoBAAAPAAAAZHJzL2Rvd25yZXYueG1sTI9BT8MwDIXvSPyHyEjcWMKAMkrTaQJVSJzG&#10;4AC3rDFttcSpmmwt/Hq8E7v52U/P3yuWk3figEPsAmm4nikQSHWwHTUaPt6rqwWImAxZ4wKhhh+M&#10;sCzPzwqT2zDSGx42qREcQjE3GtqU+lzKWLfoTZyFHolv32HwJrEcGmkHM3K4d3KuVCa96Yg/tKbH&#10;pxbr3WbvNfyG9Yv7UhHJP39WlRzXu+F1pfXlxbR6BJFwSv9mOOIzOpTMtA17slE41tn9DVs1zLM7&#10;EEeDWiietrx5uAVZFvK0QvkHAAD//wMAUEsBAi0AFAAGAAgAAAAhALaDOJL+AAAA4QEAABMAAAAA&#10;AAAAAAAAAAAAAAAAAFtDb250ZW50X1R5cGVzXS54bWxQSwECLQAUAAYACAAAACEAOP0h/9YAAACU&#10;AQAACwAAAAAAAAAAAAAAAAAvAQAAX3JlbHMvLnJlbHNQSwECLQAUAAYACAAAACEAbM6Mb34EAADE&#10;DgAADgAAAAAAAAAAAAAAAAAuAgAAZHJzL2Uyb0RvYy54bWxQSwECLQAUAAYACAAAACEABby0Sd4A&#10;AAAKAQAADwAAAAAAAAAAAAAAAADYBgAAZHJzL2Rvd25yZXYueG1sUEsFBgAAAAAEAAQA8wAAAOMH&#10;AAAAAA==&#10;" path="m9132,19l,19,,29r9132,l9132,19xm9132,l,,,10r9132,l9132,xe" fillcolor="black" stroked="f">
                <v:path arrowok="t" o:connecttype="custom" o:connectlocs="5798820,180340;0,180340;0,186690;5798820,186690;5798820,180340;5798820,168275;0,168275;0,174625;5798820,174625;5798820,168275" o:connectangles="0,0,0,0,0,0,0,0,0,0"/>
                <w10:wrap type="topAndBottom" anchorx="page"/>
              </v:shape>
            </w:pict>
          </mc:Fallback>
        </mc:AlternateContent>
      </w:r>
    </w:p>
    <w:p w14:paraId="481BF78C" w14:textId="77777777" w:rsidR="00C35C52" w:rsidRPr="00974308" w:rsidRDefault="00C35C52" w:rsidP="00C35C52">
      <w:pPr>
        <w:pStyle w:val="Ttulo1"/>
        <w:spacing w:after="48"/>
        <w:ind w:right="14"/>
        <w:jc w:val="center"/>
        <w:rPr>
          <w:sz w:val="24"/>
        </w:rPr>
      </w:pPr>
      <w:r w:rsidRPr="00974308">
        <w:rPr>
          <w:sz w:val="24"/>
        </w:rPr>
        <w:t>2 – JUSTIFICATIVADA CONTRATAÇÃO.</w:t>
      </w:r>
    </w:p>
    <w:p w14:paraId="73F48E0C" w14:textId="77777777" w:rsidR="00C35C52" w:rsidRDefault="00C35C52" w:rsidP="00C35C52">
      <w:pPr>
        <w:pStyle w:val="Corpodetexto"/>
        <w:spacing w:line="28" w:lineRule="exact"/>
        <w:ind w:left="193"/>
        <w:rPr>
          <w:rFonts w:ascii="Arial"/>
          <w:sz w:val="2"/>
        </w:rPr>
      </w:pPr>
      <w:r>
        <w:rPr>
          <w:rFonts w:ascii="Arial"/>
          <w:noProof/>
          <w:sz w:val="2"/>
        </w:rPr>
        <mc:AlternateContent>
          <mc:Choice Requires="wpg">
            <w:drawing>
              <wp:inline distT="0" distB="0" distL="0" distR="0" wp14:anchorId="610A22D5" wp14:editId="5CE728A8">
                <wp:extent cx="5798820" cy="18415"/>
                <wp:effectExtent l="0" t="1270" r="0" b="0"/>
                <wp:docPr id="40" name="Grupo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41" name="AutoShape 29"/>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1423B07" id="Grupo 40"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n1TIAQAAO4MAAAOAAAAZHJzL2Uyb0RvYy54bWykV9tu4zYQfS/QfyD0WMCRqMixJURZdDfr&#10;oEDaLrDpB9ASdUElUSVpy2nRf++QFGXGWWWF1A8WZR4O55wZDse3H05tg46Ui5p1qYevAg/RLmN5&#10;3ZWp98fTbrX1kJCky0nDOpp6z1R4H+5+/OF26BMasoo1OeUIjHQiGfrUq6TsE98XWUVbIq5YTzuY&#10;LBhviYRXXvo5JwNYbxs/DIIbf2A87znLqBDw672Z9O60/aKgmfy9KASVqEk98E3qb66/9+rbv7sl&#10;SclJX9XZ6AZ5hxctqTvYdDJ1TyRBB16/MtXWGWeCFfIqY63PiqLOqOYAbHBwweaBs0OvuZTJUPaT&#10;TCDthU7vNpv9dvzCUZ2nXgTydKSFGD3wQ88QvIM4Q18mgHng/df+CzcMYfjIsj8FTPuX8+q9NGC0&#10;H35lOdgjB8m0OKeCt8oE0EYnHYPnKQb0JFEGP6438XYbgi8ZzOFthNcmRlkFgXy1Kqs+j+tifB2a&#10;RWGsVvgkMdtpF0eXFB/IM3GWUvw/Kb9WpKc6QkLJZKXEVsqfgbrGIOOV2h5wVkvhCunMKJgAvd8n&#10;4awUJMkOQj5QpqNAjo9CmvzPYaRjm48p8AQBKNoGjsJPPlL20KAf43mZYEB0guEYVSNNOAcTBKIy&#10;QYIZM9cOZsZM5EDmzKwdTPhtb24cyBu8Ng5sxhIUtonXG5ZiBzZDDS8V21U7+KbYeIna2JV7xs4S&#10;ueFoniXAM4YWCo5dxedsLZQcu5qf3YKKUNpEJ5XN/ezUjckPI0TUtRXoYtUzocqNOglQiZ7wWFQA&#10;pU7KDBjkV+DrRWDQWIF1gQPn3rYMOirwZpFlEEqBbSF827JKP4XGyyiqFNPwZSTxyNLU8e/SxCNP&#10;yAdTxL/j+8gUQu7AzS5jWDn0AJe3P/cQ3P57tYYkPZEqG+wQDalnKmiVelC11e8tO9InphFSJYWZ&#10;BxWmfc+IpnORRtsJZifts9fmDGi6t+ykfRrQtOdS3KtNs4YJqimfvb2wre98kO8MeOmE8dSi7Jx9&#10;umwgq0xE7KR9Xuy4FHdpzpIBZ1UA9YU/RVIlgHPTCdbU+a5uGhVBwcv9p4ajI1Etof6Mnr6ANfqY&#10;d0wts0TUcuhTxmRRHYtu8f6JcRgFH8N4tbvZblbRLlqv4k2wXQU4/hjfBFEc3e/+VYmEo6Sq85x2&#10;j3VHbbuJo2U9yNj4mkZRN5w6VdfhWufoC+8XkoT+sst1RlSU5J/HsSR1Y8b+S4+1yEDbPrUQ0F+Z&#10;ZsU0V3uWP0PjwplpteGvAQwqxv/20ABtduqJvw6EUw81v3TQfMU4Uo2n1C/ReqM6P+7O7N0Z0mVg&#10;KvWkB5VaDT9J08sfel6XFeyEtRYdU41XUav2RvtnvBpfoP/TI91Uay7jHwDVtbvvGnX+m3L3HwAA&#10;AP//AwBQSwMEFAAGAAgAAAAhAB4f8cDbAAAAAwEAAA8AAABkcnMvZG93bnJldi54bWxMj0FrwkAQ&#10;he+F/odlCr3VTSKWGrMREe1JCtVC8TZmxySYnQ3ZNYn/3m0v7WXg8R7vfZMtR9OInjpXW1YQTyIQ&#10;xIXVNZcKvg7blzcQziNrbCyTghs5WOaPDxmm2g78Sf3elyKUsEtRQeV9m0rpiooMuoltiYN3tp1B&#10;H2RXSt3hEMpNI5MoepUGaw4LFba0rqi47K9GwfuAw2oab/rd5by+HQ+zj+9dTEo9P42rBQhPo/8L&#10;ww9+QIc8MJ3slbUTjYLwiP+9wZvH0wTESUEyB5ln8j97fgcAAP//AwBQSwECLQAUAAYACAAAACEA&#10;toM4kv4AAADhAQAAEwAAAAAAAAAAAAAAAAAAAAAAW0NvbnRlbnRfVHlwZXNdLnhtbFBLAQItABQA&#10;BgAIAAAAIQA4/SH/1gAAAJQBAAALAAAAAAAAAAAAAAAAAC8BAABfcmVscy8ucmVsc1BLAQItABQA&#10;BgAIAAAAIQCWVn1TIAQAAO4MAAAOAAAAAAAAAAAAAAAAAC4CAABkcnMvZTJvRG9jLnhtbFBLAQIt&#10;ABQABgAIAAAAIQAeH/HA2wAAAAMBAAAPAAAAAAAAAAAAAAAAAHoGAABkcnMvZG93bnJldi54bWxQ&#10;SwUGAAAAAAQABADzAAAAggcAAAAA&#10;">
                <v:shape id="AutoShape 29"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tl9MIA&#10;AADbAAAADwAAAGRycy9kb3ducmV2LnhtbESPQYvCMBSE74L/ITxhb5q6LItUo4hSFE+uetDbo3m2&#10;xealJFlb/fVmYcHjMDPfMLNFZ2pxJ+crywrGowQEcW51xYWC0zEbTkD4gKyxtkwKHuRhMe/3Zphq&#10;2/IP3Q+hEBHCPkUFZQhNKqXPSzLoR7Yhjt7VOoMhSldI7bCNcFPLzyT5lgYrjgslNrQqKb8dfo2C&#10;p91v6kviic36nGWy3d/cbqnUx6BbTkEE6sI7/N/eagVfY/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u2X0wgAAANsAAAAPAAAAAAAAAAAAAAAAAJgCAABkcnMvZG93&#10;bnJldi54bWxQSwUGAAAAAAQABAD1AAAAhwM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07FA5A8C" w14:textId="414945B1" w:rsidR="00C35C52" w:rsidRPr="00974308" w:rsidRDefault="00C35C52" w:rsidP="00C35C52">
      <w:pPr>
        <w:pStyle w:val="Corpodetexto"/>
        <w:ind w:left="222" w:right="228"/>
        <w:jc w:val="both"/>
        <w:rPr>
          <w:rFonts w:ascii="Arial" w:hAnsi="Arial" w:cs="Arial"/>
          <w:sz w:val="20"/>
          <w:szCs w:val="20"/>
        </w:rPr>
      </w:pPr>
      <w:r w:rsidRPr="00974308">
        <w:rPr>
          <w:rFonts w:ascii="Arial" w:hAnsi="Arial" w:cs="Arial"/>
          <w:sz w:val="20"/>
          <w:szCs w:val="20"/>
        </w:rPr>
        <w:t>2.1 – A presente licitação tem por objetivo adquirir</w:t>
      </w:r>
      <w:r>
        <w:rPr>
          <w:rFonts w:ascii="Arial" w:hAnsi="Arial" w:cs="Arial"/>
          <w:sz w:val="20"/>
          <w:szCs w:val="20"/>
        </w:rPr>
        <w:t xml:space="preserve"> preço para futuras e eventuais aquisições de </w:t>
      </w:r>
      <w:r w:rsidR="009F0A6C">
        <w:rPr>
          <w:rFonts w:ascii="Arial" w:hAnsi="Arial" w:cs="Arial"/>
          <w:sz w:val="20"/>
          <w:szCs w:val="20"/>
        </w:rPr>
        <w:t xml:space="preserve">material de construção </w:t>
      </w:r>
      <w:r>
        <w:rPr>
          <w:rFonts w:ascii="Arial" w:hAnsi="Arial" w:cs="Arial"/>
          <w:sz w:val="20"/>
          <w:szCs w:val="20"/>
        </w:rPr>
        <w:t>para atender demanda das secretárias municipais de Imbé de Minas</w:t>
      </w:r>
      <w:r w:rsidRPr="00974308">
        <w:rPr>
          <w:rFonts w:ascii="Arial" w:hAnsi="Arial" w:cs="Arial"/>
          <w:sz w:val="20"/>
          <w:szCs w:val="20"/>
        </w:rPr>
        <w:t>. A escolha pelo SISTEMA DE REGISTRO DE PREÇOS “SRP” está ampara no Inciso II do art. 15 da Lei Federal nº 8.666/93.</w:t>
      </w:r>
    </w:p>
    <w:p w14:paraId="2A706DD3" w14:textId="77777777" w:rsidR="00C35C52" w:rsidRDefault="00C35C52" w:rsidP="00C35C52">
      <w:pPr>
        <w:pStyle w:val="Corpodetexto"/>
        <w:spacing w:before="7"/>
        <w:rPr>
          <w:sz w:val="19"/>
        </w:rPr>
      </w:pPr>
      <w:r>
        <w:rPr>
          <w:noProof/>
        </w:rPr>
        <mc:AlternateContent>
          <mc:Choice Requires="wps">
            <w:drawing>
              <wp:anchor distT="0" distB="0" distL="0" distR="0" simplePos="0" relativeHeight="251660288" behindDoc="1" locked="0" layoutInCell="1" allowOverlap="1" wp14:anchorId="2B0FA8B9" wp14:editId="12C88612">
                <wp:simplePos x="0" y="0"/>
                <wp:positionH relativeFrom="page">
                  <wp:posOffset>1062355</wp:posOffset>
                </wp:positionH>
                <wp:positionV relativeFrom="paragraph">
                  <wp:posOffset>168275</wp:posOffset>
                </wp:positionV>
                <wp:extent cx="5798820" cy="18415"/>
                <wp:effectExtent l="0" t="3175" r="0" b="0"/>
                <wp:wrapTopAndBottom/>
                <wp:docPr id="39" name="Forma livr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285 265"/>
                            <a:gd name="T3" fmla="*/ 285 h 29"/>
                            <a:gd name="T4" fmla="+- 0 1673 1673"/>
                            <a:gd name="T5" fmla="*/ T4 w 9132"/>
                            <a:gd name="T6" fmla="+- 0 285 265"/>
                            <a:gd name="T7" fmla="*/ 285 h 29"/>
                            <a:gd name="T8" fmla="+- 0 1673 1673"/>
                            <a:gd name="T9" fmla="*/ T8 w 9132"/>
                            <a:gd name="T10" fmla="+- 0 294 265"/>
                            <a:gd name="T11" fmla="*/ 294 h 29"/>
                            <a:gd name="T12" fmla="+- 0 10805 1673"/>
                            <a:gd name="T13" fmla="*/ T12 w 9132"/>
                            <a:gd name="T14" fmla="+- 0 294 265"/>
                            <a:gd name="T15" fmla="*/ 294 h 29"/>
                            <a:gd name="T16" fmla="+- 0 10805 1673"/>
                            <a:gd name="T17" fmla="*/ T16 w 9132"/>
                            <a:gd name="T18" fmla="+- 0 285 265"/>
                            <a:gd name="T19" fmla="*/ 285 h 29"/>
                            <a:gd name="T20" fmla="+- 0 10805 1673"/>
                            <a:gd name="T21" fmla="*/ T20 w 9132"/>
                            <a:gd name="T22" fmla="+- 0 265 265"/>
                            <a:gd name="T23" fmla="*/ 265 h 29"/>
                            <a:gd name="T24" fmla="+- 0 1673 1673"/>
                            <a:gd name="T25" fmla="*/ T24 w 9132"/>
                            <a:gd name="T26" fmla="+- 0 265 265"/>
                            <a:gd name="T27" fmla="*/ 265 h 29"/>
                            <a:gd name="T28" fmla="+- 0 1673 1673"/>
                            <a:gd name="T29" fmla="*/ T28 w 9132"/>
                            <a:gd name="T30" fmla="+- 0 275 265"/>
                            <a:gd name="T31" fmla="*/ 275 h 29"/>
                            <a:gd name="T32" fmla="+- 0 10805 1673"/>
                            <a:gd name="T33" fmla="*/ T32 w 9132"/>
                            <a:gd name="T34" fmla="+- 0 275 265"/>
                            <a:gd name="T35" fmla="*/ 275 h 29"/>
                            <a:gd name="T36" fmla="+- 0 10805 1673"/>
                            <a:gd name="T37" fmla="*/ T36 w 9132"/>
                            <a:gd name="T38" fmla="+- 0 265 265"/>
                            <a:gd name="T39" fmla="*/ 265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20"/>
                              </a:moveTo>
                              <a:lnTo>
                                <a:pt x="0" y="20"/>
                              </a:lnTo>
                              <a:lnTo>
                                <a:pt x="0" y="29"/>
                              </a:lnTo>
                              <a:lnTo>
                                <a:pt x="9132" y="29"/>
                              </a:lnTo>
                              <a:lnTo>
                                <a:pt x="9132" y="20"/>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48DEF8" id="Forma livre 39" o:spid="_x0000_s1026" style="position:absolute;margin-left:83.65pt;margin-top:13.25pt;width:456.6pt;height:1.4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adhfQQAAMQOAAAOAAAAZHJzL2Uyb0RvYy54bWysV22PozYQ/l6p/8HiY6ssGMgL0WZPvbum&#10;qrRtTzr6AxwwARUwtUmy26r/vTMGZ00a56JT8yG8+GF4Zp4xM/P47qWpyZFLVYl249GHwCO8zURe&#10;tfuN93u6na08onrW5qwWLd94r1x5756+/ebx1K15KEpR51wSMNKq9anbeGXfd2vfV1nJG6YeRMdb&#10;WCyEbFgPl3Lv55KdwHpT+2EQLPyTkHknRcaVgrsfh0XvSdsvCp71vxWF4j2pNx5w6/W/1P87/Pef&#10;Htl6L1lXVtlIg30Fi4ZVLbz0bOoj6xk5yOo/ppoqk0KJon/IROOLoqgyrn0Ab2hw4c3nknVc+wLB&#10;Ud05TOr/M5v9evwkSZVvvCjxSMsa0GiL0SZ1dZScwF0I0alTa0B+7j5JdFJ1zyL7Q8GCP1nBCwUY&#10;sjv9InKwxA690GF5KWSDT4LD5EVH//Ucff7SkwxuzpfJahWCSBms0VVM5/hqn63Nw9lB9T9xoQ2x&#10;47PqB/FyONOhz0f+Kdgomhp0/H5GAkKDVTAndLGMRrXPOGpw3/kkDciJJDQKL0GhAWlj4WpOwoVm&#10;BmKfLUUGBJYQUpJQB87GxAYzsAI+V0nNDQxJxQ5SCwO6RWppQDdIwfa0Q+UiBbkxwJDUykGKTuMe&#10;JvG1UFE76oi5Fis6jfoNCe3IpzR0UZsG30XNjr2T2jT2N6jZ8U/pwkVtKoEjwaitgCvDcPPYajoT&#10;P7Q1SENn6k9VgLy/JmhoS4CYa4KGUwFwN17N/tCWIA1d+R9ORXAxsxVwMpvG383MViANXZsgmmoQ&#10;Lq/GLLIFQMy1mMG36D45I1uBNHJtgmiqgYuarYCT2jT+7k0Q2RKkkWsTRFMRHHpiiTp/hmw9oUjs&#10;TRlgpakM2Us7lgY4Iww7kkBXo04orEIpiAClJtV1AUwACuuIAwxhQfByLEq3wUAUwfCtG0rYbTQF&#10;/TTcVLwvwCGmGq5LzBeJ42ZHOOzTe8jgDtTw+zyFOqfhkNH3WMdURevRfa5i+mj4xNXB5VFbCT3e&#10;ZXcnPQLd3Q4ZsXXHekwJc0pOG0/XeVJuPGCP9xtx5KnQiB4zY1iHF8MXdfDqDVG3NhJ2uw0zi+bY&#10;aXMjyPhgFs1xAL29816c4WbsZLVQXLv8xvbCtnnkDWAetpkalFkzRxsDxX6IjFk0x4s33ou7NGec&#10;Aa1RQN0InpXEBLCaQSXqKt9WdY0KKrnffaglOTJs+fVvZDqB1XqvtwIfM47g49CNjsmCfalu4f9O&#10;aBgH78Nktl2slrN4G89nyTJYzQKavE8WQZzEH7f/YCLReF1Wec7b56rlZpyg8X3t+jjYDIOAHih0&#10;qs5hQ2q/vsJJKQ5trjOi5Cz/cTzvWVUP5/6UsQ4yuG2OOhC6xceufhgDdiJ/hQ5fimGUgtEPTkoh&#10;//LICcaojaf+PDDJPVL/3MKcktA4hvTv9UU8X2KLIu2Vnb3C2gxMbbzeg881nn7oh1nt0MlqX8Kb&#10;qI5FK36AyaKocALQ/AZW4wWMStqDcazDWcy+1qi34fPpXwAAAP//AwBQSwMEFAAGAAgAAAAhAAW8&#10;tEneAAAACgEAAA8AAABkcnMvZG93bnJldi54bWxMj0FPwzAMhe9I/IfISNxYwoAyStNpAlVInMbg&#10;ALesMW21xKmabC38erwTu/nZT8/fK5aTd+KAQ+wCabieKRBIdbAdNRo+3qurBYiYDFnjAqGGH4yw&#10;LM/PCpPbMNIbHjapERxCMTca2pT6XMpYt+hNnIUeiW/fYfAmsRwaaQczcrh3cq5UJr3piD+0psen&#10;FuvdZu81/Ib1i/tSEck/f1aVHNe74XWl9eXFtHoEkXBK/2Y44jM6lMy0DXuyUTjW2f0NWzXMszsQ&#10;R4NaKJ62vHm4BVkW8rRC+QcAAP//AwBQSwECLQAUAAYACAAAACEAtoM4kv4AAADhAQAAEwAAAAAA&#10;AAAAAAAAAAAAAAAAW0NvbnRlbnRfVHlwZXNdLnhtbFBLAQItABQABgAIAAAAIQA4/SH/1gAAAJQB&#10;AAALAAAAAAAAAAAAAAAAAC8BAABfcmVscy8ucmVsc1BLAQItABQABgAIAAAAIQAG3adhfQQAAMQO&#10;AAAOAAAAAAAAAAAAAAAAAC4CAABkcnMvZTJvRG9jLnhtbFBLAQItABQABgAIAAAAIQAFvLRJ3gAA&#10;AAoBAAAPAAAAAAAAAAAAAAAAANcGAABkcnMvZG93bnJldi54bWxQSwUGAAAAAAQABADzAAAA4gcA&#10;AAAA&#10;" path="m9132,20l,20r,9l9132,29r,-9xm9132,l,,,10r9132,l9132,xe" fillcolor="black" stroked="f">
                <v:path arrowok="t" o:connecttype="custom" o:connectlocs="5798820,180975;0,180975;0,186690;5798820,186690;5798820,180975;5798820,168275;0,168275;0,174625;5798820,174625;5798820,168275" o:connectangles="0,0,0,0,0,0,0,0,0,0"/>
                <w10:wrap type="topAndBottom" anchorx="page"/>
              </v:shape>
            </w:pict>
          </mc:Fallback>
        </mc:AlternateContent>
      </w:r>
    </w:p>
    <w:p w14:paraId="3631FDA3" w14:textId="77777777" w:rsidR="00C35C52" w:rsidRPr="00974308" w:rsidRDefault="00C35C52" w:rsidP="00C35C52">
      <w:pPr>
        <w:pStyle w:val="Ttulo1"/>
        <w:spacing w:after="48"/>
        <w:ind w:right="14"/>
        <w:jc w:val="center"/>
        <w:rPr>
          <w:sz w:val="22"/>
        </w:rPr>
      </w:pPr>
      <w:r w:rsidRPr="00974308">
        <w:rPr>
          <w:sz w:val="22"/>
        </w:rPr>
        <w:t>3 – JUSTIFICATIVA PELA ESCOLHA PELO JULGAMENTO POR ITEM.</w:t>
      </w:r>
    </w:p>
    <w:p w14:paraId="36DC22B8" w14:textId="77777777" w:rsidR="00C35C52" w:rsidRDefault="00C35C52" w:rsidP="00C35C52">
      <w:pPr>
        <w:pStyle w:val="Corpodetexto"/>
        <w:spacing w:line="28" w:lineRule="exact"/>
        <w:ind w:left="193"/>
        <w:rPr>
          <w:rFonts w:ascii="Arial"/>
          <w:sz w:val="2"/>
        </w:rPr>
      </w:pPr>
      <w:r>
        <w:rPr>
          <w:rFonts w:ascii="Arial"/>
          <w:noProof/>
          <w:sz w:val="2"/>
        </w:rPr>
        <mc:AlternateContent>
          <mc:Choice Requires="wpg">
            <w:drawing>
              <wp:inline distT="0" distB="0" distL="0" distR="0" wp14:anchorId="31CC113E" wp14:editId="7CBE53E8">
                <wp:extent cx="5798820" cy="18415"/>
                <wp:effectExtent l="0" t="2540" r="0" b="0"/>
                <wp:docPr id="37" name="Grupo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38" name="AutoShape 27"/>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FFC7D18" id="Grupo 37"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j6TIwQAAO4MAAAOAAAAZHJzL2Uyb0RvYy54bWykV21vpDYQ/l6p/8Hyx0obMGGzCwo59S63&#10;UaW0d9LlfoAXzIsKmNrskrTqf+94DCzZHAlK9wOY9ePxzDPj4eH6w2NVkqNQupB1RNmFS4moY5kU&#10;dRbR7w+71ZYS3fI64aWsRUSfhKYfbn7+6bprQuHJXJaJUASM1DrsmojmbduEjqPjXFRcX8hG1DCZ&#10;SlXxFh5V5iSKd2C9Kh3Pda+cTqqkUTIWWsO/t3aS3qD9NBVx+yVNtWhJGVHwrcWrwuveXJ2bax5m&#10;ijd5Efdu8Hd4UfGihk1HU7e85eSgihemqiJWUsu0vYhl5cg0LWKBMUA0zD2L5k7JQ4OxZGGXNSNN&#10;QO0ZT+82G/9x/KpIkUT0ckNJzSvI0Z06NJLAM5DTNVkImDvVfGu+KhshDO9l/KeGaed83jxnFkz2&#10;3e8yAXv80Eok5zFVlTEBYZNHzMHTmAPx2JIY/lxvgu3Wg1TFMMe2PlvbHMU5JPLFqjj/3K8L2KVn&#10;F3mBWeHw0G6HLvYumXigzvSJSv3/qPyW80ZghrShaaASit5S+SuEjhji9XQibuBST4mczBgvNfD9&#10;PgpnqeBhfNDtnZCYBX68162t/wRGmNuk9/sBEpBWJRyFXxxi7JEOb/15GWFsAmMByYklH87BCIGs&#10;jJbcGTOXE8yMGX8CmTOznmC8H3tzNYG8EhechdHpGUuQ4xHyiqVgApsJjS0le8q2+0Oy2RK22ZTu&#10;GTtL6IajeaKAzRhaSDibMj5nayHlbMr5yS3oCNlQ6Dwfaj9+rPvihxHh5rXlYrNqpDbtxpwE6EQP&#10;rG8qgDInZQYM9Bvw5SIwcGzA2ODAudctA48GjF3kTTAQZcBDI3zdsik/g2bLQjQlhvBlQbI+StvH&#10;3/Sc9XFCPdgm/obvfaSQ8gnc7tKnVYEGOH/7K0rg7b83a3jY8NZUwzAkXURtB80jCu3M/F/Jo3iQ&#10;iGhNUdh5YGHc94Qo6ynScjvChsnh3qA5CxrfW8PkcLegcc+luBebxqXUAkM+eXtmGwUR0HcCPHfC&#10;ejqghrnhPo0GqspmZJgc7mc7LsWdmxuCAWdNAvGFP2bSFMDkTadlWSS7oixNBrXK9p9KRY7cSEL8&#10;9Z4+g5V4zGtplg2BmOWgU/piMYoFJd4/AfN896MXrHZX283K3/nrVbBxtyuXBR+DK9cP/Nvdv6aQ&#10;mB/mRZKI+r6oxSA3mb9Mg/TC1wpFFJxYqmtvjTX6zPuFQYK+rBOsiFzw5HM/bnlR2rHz3GMkGcIe&#10;7kgE6CsrVqy42svkCYSLklZqw6cBDHKp/qakA5kdUf3XgStBSflbDeIrYL4PRdXig7/eGOWnpjP7&#10;6QyvYzAV0ZZCpzbDT63V8odGFVkOOzHkopZGeKWFkTfon/WqfwD9hyMU1RhL/wFgVPv0GVGnz5Sb&#10;/wAAAP//AwBQSwMEFAAGAAgAAAAhAB4f8cDbAAAAAwEAAA8AAABkcnMvZG93bnJldi54bWxMj0Fr&#10;wkAQhe+F/odlCr3VTSKWGrMREe1JCtVC8TZmxySYnQ3ZNYn/3m0v7WXg8R7vfZMtR9OInjpXW1YQ&#10;TyIQxIXVNZcKvg7blzcQziNrbCyTghs5WOaPDxmm2g78Sf3elyKUsEtRQeV9m0rpiooMuoltiYN3&#10;tp1BH2RXSt3hEMpNI5MoepUGaw4LFba0rqi47K9GwfuAw2oab/rd5by+HQ+zj+9dTEo9P42rBQhP&#10;o/8Lww9+QIc8MJ3slbUTjYLwiP+9wZvH0wTESUEyB5ln8j97fgcAAP//AwBQSwECLQAUAAYACAAA&#10;ACEAtoM4kv4AAADhAQAAEwAAAAAAAAAAAAAAAAAAAAAAW0NvbnRlbnRfVHlwZXNdLnhtbFBLAQIt&#10;ABQABgAIAAAAIQA4/SH/1gAAAJQBAAALAAAAAAAAAAAAAAAAAC8BAABfcmVscy8ucmVsc1BLAQIt&#10;ABQABgAIAAAAIQDjDj6TIwQAAO4MAAAOAAAAAAAAAAAAAAAAAC4CAABkcnMvZTJvRG9jLnhtbFBL&#10;AQItABQABgAIAAAAIQAeH/HA2wAAAAMBAAAPAAAAAAAAAAAAAAAAAH0GAABkcnMvZG93bnJldi54&#10;bWxQSwUGAAAAAAQABADzAAAAhQcAAAAA&#10;">
                <v:shape id="AutoShape 27"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FMEA&#10;AADbAAAADwAAAGRycy9kb3ducmV2LnhtbERPz2vCMBS+D/wfwhN2m+kcyKhGKZPi8FS7Hbbbo3m2&#10;xealJLHt/OvNQdjx4/u92U2mEwM531pW8LpIQBBXVrdcK/j+yl/eQfiArLGzTAr+yMNuO3vaYKrt&#10;yCcaylCLGMI+RQVNCH0qpa8aMugXtieO3Nk6gyFCV0vtcIzhppPLJFlJgy3HhgZ7+mioupRXo+Bm&#10;i0P3m3his//JczkWF3fMlHqeT9kaRKAp/Isf7k+t4C2OjV/i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HvxTBAAAA2wAAAA8AAAAAAAAAAAAAAAAAmAIAAGRycy9kb3du&#10;cmV2LnhtbFBLBQYAAAAABAAEAPUAAACGAw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362CB1C7" w14:textId="77777777" w:rsidR="00C35C52" w:rsidRDefault="00C35C52" w:rsidP="00C35C52">
      <w:pPr>
        <w:pStyle w:val="Corpodetexto"/>
        <w:ind w:left="222"/>
        <w:jc w:val="both"/>
      </w:pPr>
      <w:r>
        <w:t>3.1</w:t>
      </w:r>
      <w:r>
        <w:rPr>
          <w:spacing w:val="-4"/>
        </w:rPr>
        <w:t xml:space="preserve"> </w:t>
      </w:r>
      <w:r>
        <w:t>–</w:t>
      </w:r>
      <w:r>
        <w:rPr>
          <w:spacing w:val="-2"/>
        </w:rPr>
        <w:t xml:space="preserve"> </w:t>
      </w:r>
      <w:r>
        <w:t>Não</w:t>
      </w:r>
      <w:r>
        <w:rPr>
          <w:spacing w:val="-2"/>
        </w:rPr>
        <w:t xml:space="preserve"> </w:t>
      </w:r>
      <w:r>
        <w:t>se</w:t>
      </w:r>
      <w:r>
        <w:rPr>
          <w:spacing w:val="-4"/>
        </w:rPr>
        <w:t xml:space="preserve"> </w:t>
      </w:r>
      <w:r>
        <w:t>aplica,</w:t>
      </w:r>
      <w:r>
        <w:rPr>
          <w:spacing w:val="-4"/>
        </w:rPr>
        <w:t xml:space="preserve"> </w:t>
      </w:r>
      <w:r>
        <w:t>devendo</w:t>
      </w:r>
      <w:r>
        <w:rPr>
          <w:spacing w:val="-5"/>
        </w:rPr>
        <w:t xml:space="preserve"> </w:t>
      </w:r>
      <w:r>
        <w:t>o</w:t>
      </w:r>
      <w:r>
        <w:rPr>
          <w:spacing w:val="-5"/>
        </w:rPr>
        <w:t xml:space="preserve"> </w:t>
      </w:r>
      <w:r>
        <w:t>julgamento</w:t>
      </w:r>
      <w:r>
        <w:rPr>
          <w:spacing w:val="-4"/>
        </w:rPr>
        <w:t xml:space="preserve"> </w:t>
      </w:r>
      <w:r>
        <w:t>seguir</w:t>
      </w:r>
      <w:r>
        <w:rPr>
          <w:spacing w:val="-1"/>
        </w:rPr>
        <w:t xml:space="preserve"> </w:t>
      </w:r>
      <w:r>
        <w:t>o</w:t>
      </w:r>
      <w:r>
        <w:rPr>
          <w:spacing w:val="-4"/>
        </w:rPr>
        <w:t xml:space="preserve"> </w:t>
      </w:r>
      <w:r>
        <w:t>definido</w:t>
      </w:r>
      <w:r>
        <w:rPr>
          <w:spacing w:val="-4"/>
        </w:rPr>
        <w:t xml:space="preserve"> </w:t>
      </w:r>
      <w:r>
        <w:t>no</w:t>
      </w:r>
      <w:r>
        <w:rPr>
          <w:spacing w:val="-2"/>
        </w:rPr>
        <w:t xml:space="preserve"> </w:t>
      </w:r>
      <w:r>
        <w:t>preâmbulo</w:t>
      </w:r>
      <w:r>
        <w:rPr>
          <w:spacing w:val="-2"/>
        </w:rPr>
        <w:t xml:space="preserve"> </w:t>
      </w:r>
      <w:r>
        <w:t>deste</w:t>
      </w:r>
      <w:r>
        <w:rPr>
          <w:spacing w:val="-2"/>
        </w:rPr>
        <w:t xml:space="preserve"> </w:t>
      </w:r>
      <w:r>
        <w:t>edital.</w:t>
      </w:r>
    </w:p>
    <w:p w14:paraId="6BACFD53" w14:textId="77777777" w:rsidR="00C35C52" w:rsidRDefault="00C35C52" w:rsidP="00C35C52">
      <w:pPr>
        <w:pStyle w:val="Corpodetexto"/>
        <w:spacing w:before="6"/>
      </w:pPr>
      <w:r>
        <w:rPr>
          <w:noProof/>
        </w:rPr>
        <mc:AlternateContent>
          <mc:Choice Requires="wps">
            <w:drawing>
              <wp:anchor distT="0" distB="0" distL="0" distR="0" simplePos="0" relativeHeight="251661312" behindDoc="1" locked="0" layoutInCell="1" allowOverlap="1" wp14:anchorId="2CA5EA10" wp14:editId="7411282C">
                <wp:simplePos x="0" y="0"/>
                <wp:positionH relativeFrom="page">
                  <wp:posOffset>1062355</wp:posOffset>
                </wp:positionH>
                <wp:positionV relativeFrom="paragraph">
                  <wp:posOffset>189865</wp:posOffset>
                </wp:positionV>
                <wp:extent cx="5798820" cy="18415"/>
                <wp:effectExtent l="0" t="0" r="0" b="1270"/>
                <wp:wrapTopAndBottom/>
                <wp:docPr id="36" name="Forma livr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318 299"/>
                            <a:gd name="T3" fmla="*/ 318 h 29"/>
                            <a:gd name="T4" fmla="+- 0 1673 1673"/>
                            <a:gd name="T5" fmla="*/ T4 w 9132"/>
                            <a:gd name="T6" fmla="+- 0 318 299"/>
                            <a:gd name="T7" fmla="*/ 318 h 29"/>
                            <a:gd name="T8" fmla="+- 0 1673 1673"/>
                            <a:gd name="T9" fmla="*/ T8 w 9132"/>
                            <a:gd name="T10" fmla="+- 0 328 299"/>
                            <a:gd name="T11" fmla="*/ 328 h 29"/>
                            <a:gd name="T12" fmla="+- 0 10805 1673"/>
                            <a:gd name="T13" fmla="*/ T12 w 9132"/>
                            <a:gd name="T14" fmla="+- 0 328 299"/>
                            <a:gd name="T15" fmla="*/ 328 h 29"/>
                            <a:gd name="T16" fmla="+- 0 10805 1673"/>
                            <a:gd name="T17" fmla="*/ T16 w 9132"/>
                            <a:gd name="T18" fmla="+- 0 318 299"/>
                            <a:gd name="T19" fmla="*/ 318 h 29"/>
                            <a:gd name="T20" fmla="+- 0 10805 1673"/>
                            <a:gd name="T21" fmla="*/ T20 w 9132"/>
                            <a:gd name="T22" fmla="+- 0 299 299"/>
                            <a:gd name="T23" fmla="*/ 299 h 29"/>
                            <a:gd name="T24" fmla="+- 0 1673 1673"/>
                            <a:gd name="T25" fmla="*/ T24 w 9132"/>
                            <a:gd name="T26" fmla="+- 0 299 299"/>
                            <a:gd name="T27" fmla="*/ 299 h 29"/>
                            <a:gd name="T28" fmla="+- 0 1673 1673"/>
                            <a:gd name="T29" fmla="*/ T28 w 9132"/>
                            <a:gd name="T30" fmla="+- 0 308 299"/>
                            <a:gd name="T31" fmla="*/ 308 h 29"/>
                            <a:gd name="T32" fmla="+- 0 10805 1673"/>
                            <a:gd name="T33" fmla="*/ T32 w 9132"/>
                            <a:gd name="T34" fmla="+- 0 308 299"/>
                            <a:gd name="T35" fmla="*/ 308 h 29"/>
                            <a:gd name="T36" fmla="+- 0 10805 1673"/>
                            <a:gd name="T37" fmla="*/ T36 w 9132"/>
                            <a:gd name="T38" fmla="+- 0 299 299"/>
                            <a:gd name="T39" fmla="*/ 299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9"/>
                              </a:lnTo>
                              <a:lnTo>
                                <a:pt x="9132" y="9"/>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096AD2" id="Forma livre 36" o:spid="_x0000_s1026" style="position:absolute;margin-left:83.65pt;margin-top:14.95pt;width:456.6pt;height:1.4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wF8dwQAAMIOAAAOAAAAZHJzL2Uyb0RvYy54bWysV22PozYQ/l6p/8HiY6ssGMgL0WZPvdum&#10;qrS9O+noD3DABFTA1CbJbqv+984YnDVpvBedmg/B4IfxM/OM8cz9u+emJkcuVSXajUfvAo/wNhN5&#10;1e433u/pdrbyiOpZm7NatHzjvXDlvXv4/rv7U7fmoShFnXNJwEir1qdu45V93619X2Ulb5i6Ex1v&#10;YbIQsmE93Mq9n0t2AutN7YdBsPBPQuadFBlXCp4+DpPeg7ZfFDzrPxWF4j2pNx5w6/W/1P87/Pcf&#10;7tl6L1lXVtlIg30Di4ZVLSx6NvXIekYOsvqPqabKpFCi6O8y0fiiKKqMax/AGxpcePOlZB3XvkBw&#10;VHcOk/r/zGYfj58lqfKNFy080rIGNNpitEldHSUn8BRCdOrUGpBfus8SnVTdk8j+UDDhT2bwRgGG&#10;7E6/iRwssUMvdFieC9ngm+AwedbRfzlHnz/3JIOH82WyWoUgUgZzdBXTOS7ts7V5OTuo/hcutCF2&#10;fFL9IF4OIx36fOSfgo2iqUHHH2ckIDRYBXNCF8toVPuMowb3g0/SgJxIQqPwEhQakDYW0RUJk+QS&#10;FBkQWEJICaBLTGwwAyvgc5XU3MCQVOwgBVpZHjpILQ3oDVKwPS1DGKSrpBIDQ1IrByk6jXsUXg0V&#10;taOOmGuxotOovyGhHfmUhi5q0+C7qNmxd1Kbxv4Nanb8U7pwUZtK4NCS2gq4Mgw3j62mM/FDW4M0&#10;dKb+VAXI+2u5H9oSIOaaoOFUAGeihbYEaejK/3AqgouZrYCT2TT+bma2Aink7fXPRTTVIAquboLI&#10;FgAx12IG36Lb5IxsBdLItQmiqQYuarYCTmrT+Ls3QWRLkEauTRBNRXDoGdkS2HrCIbE3xwArzcmQ&#10;Pbfj0QAjwrAiCfRp1AmFp1AKIsBRk+pzAUwACs8RBxjCguAlfta/CgaiCIZv3S1oCvppuDnx3mZC&#10;IaYaro+Yr3LBzY5w2Ke3kMEdqOG3eQrnnIZDRt9iHVMVrUe3uYrpo+ETVweXR20l1HiX1Z30CFR3&#10;O2TE1h3rMSXMkJw2nj7nSbnxgD0+b8SRp0IjesyMYR4Whs/u4NUrom5tJOx2G2YmzbXT5gbQUBEA&#10;dzNprgPovOatuDM3YyerheLa5Ve2F7Z1wQsUXgHmZZupQZk5c7UxJjBmzlwvFrwRdrmicQWoonx6&#10;x511RPmtUlCJusq3VV2jfkrudx9qSY4MC379GxWcwGq901uBrw0CD0+gFh1TBatSXcD/ndAwDt6H&#10;yWy7WC1n8Taez5JlsJoFNHmfLII4iR+3/2Aa0XhdVnnO26eq5aaZoPFtxfrY1gxtgG4ndKLOYTtq&#10;v77BSSkOba7zoeQs/3kc96yqh7E/ZayDDG6bqw6ELvCxph+agJ3IX6C+l2JopKDxg0Ep5F8eOUET&#10;tfHUnwcmuUfqX1voUhIax5D8vb6J50ssUKQ9s7NnWJuBqY3Xe/CxxuGHfujUDp2s9iWsRHUsWvET&#10;9BVFhfW/5jewGm+gUdIejE0ddmL2vUa9tp4P/wIAAP//AwBQSwMEFAAGAAgAAAAhAP9IGRffAAAA&#10;CgEAAA8AAABkcnMvZG93bnJldi54bWxMj8FOwzAQRO9I/IO1SNyoTSpKmsapKlCExKkUDvTmxksS&#10;1V5HttsEvh73BMfRPs28LdeTNeyMPvSOJNzPBDCkxumeWgkf7/VdDixERVoZRyjhGwOsq+urUhXa&#10;jfSG511sWSqhUCgJXYxDwXloOrQqzNyAlG5fzlsVU/Qt116Nqdwangmx4Fb1lBY6NeBTh81xd7IS&#10;ftz2xexFQLLPn3XNx+3Rv26kvL2ZNitgEaf4B8NFP6lDlZwO7kQ6MJPy4nGeUAnZcgnsAohcPAA7&#10;SJhnOfCq5P9fqH4BAAD//wMAUEsBAi0AFAAGAAgAAAAhALaDOJL+AAAA4QEAABMAAAAAAAAAAAAA&#10;AAAAAAAAAFtDb250ZW50X1R5cGVzXS54bWxQSwECLQAUAAYACAAAACEAOP0h/9YAAACUAQAACwAA&#10;AAAAAAAAAAAAAAAvAQAAX3JlbHMvLnJlbHNQSwECLQAUAAYACAAAACEAaucBfHcEAADCDgAADgAA&#10;AAAAAAAAAAAAAAAuAgAAZHJzL2Uyb0RvYy54bWxQSwECLQAUAAYACAAAACEA/0gZF98AAAAKAQAA&#10;DwAAAAAAAAAAAAAAAADRBgAAZHJzL2Rvd25yZXYueG1sUEsFBgAAAAAEAAQA8wAAAN0HAAAAAA==&#10;" path="m9132,19l,19,,29r9132,l9132,19xm9132,l,,,9r9132,l9132,xe" fillcolor="black" stroked="f">
                <v:path arrowok="t" o:connecttype="custom" o:connectlocs="5798820,201930;0,201930;0,208280;5798820,208280;5798820,201930;5798820,189865;0,189865;0,195580;5798820,195580;5798820,189865" o:connectangles="0,0,0,0,0,0,0,0,0,0"/>
                <w10:wrap type="topAndBottom" anchorx="page"/>
              </v:shape>
            </w:pict>
          </mc:Fallback>
        </mc:AlternateContent>
      </w:r>
    </w:p>
    <w:p w14:paraId="667F57C7" w14:textId="77777777" w:rsidR="00C35C52" w:rsidRPr="00974308" w:rsidRDefault="00C35C52" w:rsidP="00C35C52">
      <w:pPr>
        <w:pStyle w:val="Ttulo1"/>
        <w:spacing w:after="48"/>
        <w:ind w:left="357"/>
        <w:jc w:val="center"/>
        <w:rPr>
          <w:sz w:val="24"/>
        </w:rPr>
      </w:pPr>
      <w:r w:rsidRPr="00974308">
        <w:rPr>
          <w:sz w:val="24"/>
        </w:rPr>
        <w:t>4</w:t>
      </w:r>
      <w:r w:rsidRPr="00974308">
        <w:rPr>
          <w:spacing w:val="-4"/>
          <w:sz w:val="24"/>
        </w:rPr>
        <w:t xml:space="preserve"> </w:t>
      </w:r>
      <w:r w:rsidRPr="00974308">
        <w:rPr>
          <w:sz w:val="24"/>
        </w:rPr>
        <w:t>–</w:t>
      </w:r>
      <w:r w:rsidRPr="00974308">
        <w:rPr>
          <w:spacing w:val="-3"/>
          <w:sz w:val="24"/>
        </w:rPr>
        <w:t xml:space="preserve"> </w:t>
      </w:r>
      <w:r w:rsidRPr="00974308">
        <w:rPr>
          <w:sz w:val="24"/>
        </w:rPr>
        <w:t>DAFISCALIZAÇÃO.</w:t>
      </w:r>
    </w:p>
    <w:p w14:paraId="3E576C99" w14:textId="77777777" w:rsidR="00C35C52" w:rsidRDefault="00C35C52" w:rsidP="00C35C52">
      <w:pPr>
        <w:pStyle w:val="Corpodetexto"/>
        <w:spacing w:line="28" w:lineRule="exact"/>
        <w:ind w:left="193"/>
        <w:rPr>
          <w:rFonts w:ascii="Arial"/>
          <w:sz w:val="2"/>
        </w:rPr>
      </w:pPr>
      <w:r>
        <w:rPr>
          <w:rFonts w:ascii="Arial"/>
          <w:noProof/>
          <w:sz w:val="2"/>
        </w:rPr>
        <mc:AlternateContent>
          <mc:Choice Requires="wpg">
            <w:drawing>
              <wp:inline distT="0" distB="0" distL="0" distR="0" wp14:anchorId="513F214F" wp14:editId="7DEDC151">
                <wp:extent cx="5798820" cy="18415"/>
                <wp:effectExtent l="0" t="0" r="0" b="1905"/>
                <wp:docPr id="34" name="Grupo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35" name="AutoShape 25"/>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5ED9D34" id="Grupo 34"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eYwIAQAAO4MAAAOAAAAZHJzL2Uyb0RvYy54bWykV9tu4zYQfS/QfyD4WMCR6MixJURZdDfr&#10;oEDaXWCzH0BL1AWVRJWUraRF/73DoSgrzjoRUj9IlHk4nDkzHB1df3isK3IQSpeyiSm78CkRTSLT&#10;sslj+v1hu9hQojvepLySjYjpk9D0w83PP133bSSWspBVKhQBI42O+jamRde1kefppBA11xeyFQ1M&#10;ZlLVvINHlXup4j1Yrytv6ftXXi9V2iqZCK3h31s7SW/QfpaJpPuSZVp0pIop+NbhVeF1Z67ezTWP&#10;csXbokwGN/g7vKh52cCmo6lb3nGyV+ULU3WZKKll1l0ksvZklpWJwBggGuafRHOn5L7FWPKoz9uR&#10;JqD2hKd3m03+OHxVpExjehlQ0vAacnSn9q0k8Azk9G0eAeZOtd/ar8pGCMN7mfypYdo7nTfPuQWT&#10;Xf+7TMEe33cSyXnMVG1MQNjkEXPwNOZAPHYkgT9X63CzWUKqEphjm4CtbI6SAhL5YlVSfB7Whexy&#10;aRctQ7PC45HdDl0cXDLxQJ3pI5X6/1H5reCtwAxpQ5OjcuWo/BVCRwxZYhxme8A5LvWUyMmMgWng&#10;+30UnqWCR8led3dCYhb44V53tv5TGGFu06EEHiABWV3BUfjFI8Ye6fE2nJcRxiYwFpKCWPLhHIwQ&#10;yMpoyT9j5nKCOWMGqvNNM0D7iFn+2JurCeSVuNYT2BlL0NjGzV6xFE5gZ0Jjc8mesu3/kGw2h202&#10;pfuMnTl0w9E8UsDOGJpJOJsyfs7WTMrZlPOjW9ARclfovHC1nzw2Q/HDiHDz2vKxWbVSm3ZjTgJ0&#10;ogc2NBVAmZNyBgz0G/DlLDBwbMDYGMC51y0Djwa8nmUZiDJg1whft2zKz6DZvBBNiSF8XpBsiNL2&#10;8TfDZEOcUA+2ib/h+xAppHwCt7sMaVWgAU7f/ooSePvvzBoetbwz1eCGpI+p7aBFTKGdmf9reRAP&#10;EhGdKQo7DyyM+x4RVTNFWm5HmJt09xbNWdD43nKT7m5B455zcS82TSqpBYZ89PbENgoioO8IeO6E&#10;9dSh3Jy7T6OBqrIZcZPufrLjXNypORcMOGsSiC/8MZOmACZvOi2rMt2WVWUyqFW++1QpcuBGEuJv&#10;8PQZrMJj3kizzAViloNOGYrFKBaUeP+EbBn4H5fhYnu1WS+CbbBahGt/s/BZ+DG88oMwuN3+awqJ&#10;BVFRpqlo7stGOLnJgnkaZBC+Viii4MRSXYGywLjeESToyybFiigETz8P446XlR17zz1GkiFsd0ci&#10;QF9ZsWLF1U6mTyBclLRSGz4NYFBI9TclPcjsmOq/9lwJSqrfGhBfIQsCKKoOH4LV2ig/NZ3ZTWd4&#10;k4CpmHYUOrUZfuqslt+3qswL2IkhF400wisrjbxB/6xXwwPoPxyhqMZYhg8Ao9qnz4g6fqbc/AcA&#10;AP//AwBQSwMEFAAGAAgAAAAhAB4f8cDbAAAAAwEAAA8AAABkcnMvZG93bnJldi54bWxMj0FrwkAQ&#10;he+F/odlCr3VTSKWGrMREe1JCtVC8TZmxySYnQ3ZNYn/3m0v7WXg8R7vfZMtR9OInjpXW1YQTyIQ&#10;xIXVNZcKvg7blzcQziNrbCyTghs5WOaPDxmm2g78Sf3elyKUsEtRQeV9m0rpiooMuoltiYN3tp1B&#10;H2RXSt3hEMpNI5MoepUGaw4LFba0rqi47K9GwfuAw2oab/rd5by+HQ+zj+9dTEo9P42rBQhPo/8L&#10;ww9+QIc8MJ3slbUTjYLwiP+9wZvH0wTESUEyB5ln8j97fgcAAP//AwBQSwECLQAUAAYACAAAACEA&#10;toM4kv4AAADhAQAAEwAAAAAAAAAAAAAAAAAAAAAAW0NvbnRlbnRfVHlwZXNdLnhtbFBLAQItABQA&#10;BgAIAAAAIQA4/SH/1gAAAJQBAAALAAAAAAAAAAAAAAAAAC8BAABfcmVscy8ucmVsc1BLAQItABQA&#10;BgAIAAAAIQAaHeYwIAQAAO4MAAAOAAAAAAAAAAAAAAAAAC4CAABkcnMvZTJvRG9jLnhtbFBLAQIt&#10;ABQABgAIAAAAIQAeH/HA2wAAAAMBAAAPAAAAAAAAAAAAAAAAAHoGAABkcnMvZG93bnJldi54bWxQ&#10;SwUGAAAAAAQABADzAAAAggcAAAAA&#10;">
                <v:shape id="AutoShape 25"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QisMA&#10;AADbAAAADwAAAGRycy9kb3ducmV2LnhtbESPT2vCQBTE7wW/w/IEb81GRZHUVUQJLT3579DeHtnX&#10;JJh9G3a3Ju2ndwXB4zAzv2GW69404krO15YVjJMUBHFhdc2lgvMpf12A8AFZY2OZFPyRh/Vq8LLE&#10;TNuOD3Q9hlJECPsMFVQhtJmUvqjIoE9sSxy9H+sMhihdKbXDLsJNIydpOpcGa44LFba0rai4HH+N&#10;gn+7f2++U09sdl95Lrv9xX1ulBoN+80biEB9eIYf7Q+tYDq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QisMAAADbAAAADwAAAAAAAAAAAAAAAACYAgAAZHJzL2Rv&#10;d25yZXYueG1sUEsFBgAAAAAEAAQA9QAAAIgDA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3AEDF45C" w14:textId="77777777" w:rsidR="00C35C52" w:rsidRDefault="00C35C52" w:rsidP="00C35C52">
      <w:pPr>
        <w:pStyle w:val="Corpodetexto"/>
        <w:ind w:left="222" w:right="232"/>
        <w:jc w:val="both"/>
      </w:pPr>
      <w:r w:rsidRPr="00974308">
        <w:rPr>
          <w:rFonts w:ascii="Arial" w:hAnsi="Arial" w:cs="Arial"/>
          <w:sz w:val="20"/>
          <w:szCs w:val="20"/>
        </w:rPr>
        <w:t>4.1 – Competirá à administração municipal por meio de preposto designado, o acompanhamento, controle, fiscalização e execução do fornecimento podendo aceitar ou recusar os que estiverem em desacordo com as regras deste edital ou pela legislação</w:t>
      </w:r>
      <w:r>
        <w:t>.</w:t>
      </w:r>
    </w:p>
    <w:p w14:paraId="55C451E6" w14:textId="77777777" w:rsidR="00C35C52" w:rsidRDefault="00C35C52" w:rsidP="00C35C52">
      <w:pPr>
        <w:pStyle w:val="Corpodetexto"/>
        <w:spacing w:before="8"/>
        <w:rPr>
          <w:sz w:val="19"/>
        </w:rPr>
      </w:pPr>
      <w:r>
        <w:rPr>
          <w:noProof/>
        </w:rPr>
        <mc:AlternateContent>
          <mc:Choice Requires="wps">
            <w:drawing>
              <wp:anchor distT="0" distB="0" distL="0" distR="0" simplePos="0" relativeHeight="251662336" behindDoc="1" locked="0" layoutInCell="1" allowOverlap="1" wp14:anchorId="251E36AA" wp14:editId="1323E383">
                <wp:simplePos x="0" y="0"/>
                <wp:positionH relativeFrom="page">
                  <wp:posOffset>1062355</wp:posOffset>
                </wp:positionH>
                <wp:positionV relativeFrom="paragraph">
                  <wp:posOffset>168910</wp:posOffset>
                </wp:positionV>
                <wp:extent cx="5798820" cy="18415"/>
                <wp:effectExtent l="0" t="0" r="0" b="1905"/>
                <wp:wrapTopAndBottom/>
                <wp:docPr id="33" name="Forma livr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285 266"/>
                            <a:gd name="T3" fmla="*/ 285 h 29"/>
                            <a:gd name="T4" fmla="+- 0 1673 1673"/>
                            <a:gd name="T5" fmla="*/ T4 w 9132"/>
                            <a:gd name="T6" fmla="+- 0 285 266"/>
                            <a:gd name="T7" fmla="*/ 285 h 29"/>
                            <a:gd name="T8" fmla="+- 0 1673 1673"/>
                            <a:gd name="T9" fmla="*/ T8 w 9132"/>
                            <a:gd name="T10" fmla="+- 0 295 266"/>
                            <a:gd name="T11" fmla="*/ 295 h 29"/>
                            <a:gd name="T12" fmla="+- 0 10805 1673"/>
                            <a:gd name="T13" fmla="*/ T12 w 9132"/>
                            <a:gd name="T14" fmla="+- 0 295 266"/>
                            <a:gd name="T15" fmla="*/ 295 h 29"/>
                            <a:gd name="T16" fmla="+- 0 10805 1673"/>
                            <a:gd name="T17" fmla="*/ T16 w 9132"/>
                            <a:gd name="T18" fmla="+- 0 285 266"/>
                            <a:gd name="T19" fmla="*/ 285 h 29"/>
                            <a:gd name="T20" fmla="+- 0 10805 1673"/>
                            <a:gd name="T21" fmla="*/ T20 w 9132"/>
                            <a:gd name="T22" fmla="+- 0 266 266"/>
                            <a:gd name="T23" fmla="*/ 266 h 29"/>
                            <a:gd name="T24" fmla="+- 0 1673 1673"/>
                            <a:gd name="T25" fmla="*/ T24 w 9132"/>
                            <a:gd name="T26" fmla="+- 0 266 266"/>
                            <a:gd name="T27" fmla="*/ 266 h 29"/>
                            <a:gd name="T28" fmla="+- 0 1673 1673"/>
                            <a:gd name="T29" fmla="*/ T28 w 9132"/>
                            <a:gd name="T30" fmla="+- 0 275 266"/>
                            <a:gd name="T31" fmla="*/ 275 h 29"/>
                            <a:gd name="T32" fmla="+- 0 10805 1673"/>
                            <a:gd name="T33" fmla="*/ T32 w 9132"/>
                            <a:gd name="T34" fmla="+- 0 275 266"/>
                            <a:gd name="T35" fmla="*/ 275 h 29"/>
                            <a:gd name="T36" fmla="+- 0 10805 1673"/>
                            <a:gd name="T37" fmla="*/ T36 w 9132"/>
                            <a:gd name="T38" fmla="+- 0 266 266"/>
                            <a:gd name="T39" fmla="*/ 266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9"/>
                              </a:lnTo>
                              <a:lnTo>
                                <a:pt x="9132" y="9"/>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3DC33" id="Forma livre 33" o:spid="_x0000_s1026" style="position:absolute;margin-left:83.65pt;margin-top:13.3pt;width:456.6pt;height:1.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JBtfwQAAMIOAAAOAAAAZHJzL2Uyb0RvYy54bWysV22PozYQ/l6p/8HiY6ssYMgL0WZPvbum&#10;qrRtTzr6AxwwARUwtUmy26r/vTMGZ00a56JT8yEY/DB+Zp4xnnl899LU5MilqkS78cKHwCO8zURe&#10;tfuN93u6na08onrW5qwWLd94r1x5756+/ebx1K05FaWocy4JGGnV+tRtvLLvu7Xvq6zkDVMPouMt&#10;TBZCNqyHW7n3c8lOYL2pfRoEC/8kZN5JkXGl4OnHYdJ70vaLgmf9b0WheE/qjQfcev0v9f8O//2n&#10;R7beS9aVVTbSYF/BomFVC4ueTX1kPSMHWf3HVFNlUihR9A+ZaHxRFFXGtQ/gTRhcePO5ZB3XvkBw&#10;VHcOk/r/zGa/Hj9JUuUbL4o80rIGNNpitEldHSUn8BRCdOrUGpCfu08SnVTds8j+UDDhT2bwRgGG&#10;7E6/iBwssUMvdFheCtngm+AwedHRfz1Hn7/0JIOH82WyWlEQKYO5cBWHc1zaZ2vzcnZQ/U9caEPs&#10;+Kz6QbwcRjr0+cg/BRtFU4OO389IQMJgFcxJuFhqV0CiMy40uO98kgbkRJIwomNKnEHUgLQxupoT&#10;ulhcgiB2w4pgCSElocklJjaYgRXwuUpqbmBIKnaQWhjQLVJLA7pBCranHSoXqcTAkNTKQSqcxp0m&#10;V0MV2lFHzLVYhdOo35DQjnwaUhe1afBd1OzYO6lNY3+Dmh3/NFy4qE0lcCRYaCvgyjDcPLaazsSn&#10;tgYpdab+VAXI+2u5T20JEHNNUDoVAHfj1eyntgQpdeU/nYrgYmYr4GQ2jb+bma1ASl2bIJpqQJdX&#10;N0FkC4CYazGDb9F9cuKn+/z5SSPXJoimGrio2Qo4qU3j794EkS1BGrk2QTQVwaFnZEtg6wmHxN4c&#10;A6w0J0P20o5HA4wIw4ok0KdRJxSeQimIAEdNqs8FMAEoPEccYAgLgpfjoXQbDEQRDN+64Qi7jQ5B&#10;Pw03J94X4BBTDddHzBeJ42ZHOOzTe8jgDtTw+zyFc07DIaPvsY6pitaj+1zF9NHwiauDy6O2Emq8&#10;y+pOegSqux0yYuuO9ZgSZkhOG0+f86TceMAenzfiyFOhET1mxjAPC8Nnd/DqDVG3NhJ2uw0zk+ba&#10;aXMDaKgIgLuZNNcBdF7zXtyZm7GT1UJx7fIb2wvbuuAFCm8A87LN1KDMnLnaGBMYM2euFwveCbtc&#10;0bgCVFE+XQaedUT5rVJQibrKt1Vdo35K7ncfakmODAt+/RsVnMBqvdNbga8NAg9PoBYdUwWrUl3A&#10;/52ENA7e02S2XayWs3gbz2fJMljNgjB5nyyCOIk/bv/BNArjdVnlOW+fq5abZiKM7yvWx7ZmaAN0&#10;O6ETdQ7bUfv1FU5KcWhznQ8lZ/mP47hnVT2M/SljHWRw21x1IHSBjzX90ATsRP4K9b0UQyMFjR8M&#10;SiH/8sgJmqiNp/48MMk9Uv/cQpeShHEMyd/rm3i+xAJF2jM7e4a1GZjaeL0HH2scfuiHTu3QyWpf&#10;wkqhjkUrfoC+oqiw/tf8BlbjDTRK2oOxqcNOzL7XqLfW8+lfAAAA//8DAFBLAwQUAAYACAAAACEA&#10;PQM3xN4AAAAKAQAADwAAAGRycy9kb3ducmV2LnhtbEyPwU7DMAyG70i8Q2QkbixhaGWUptMEqpA4&#10;bYMD3LLGtNUSp2qytfD0eCc4/van35+L1eSdOOEQu0AabmcKBFIdbEeNhve36mYJIiZD1rhAqOEb&#10;I6zKy4vC5DaMtMXTLjWCSyjmRkObUp9LGesWvYmz0CPx7isM3iSOQyPtYEYu907OlcqkNx3xhdb0&#10;+NRifdgdvYafsHlxnyoi+eePqpLj5jC8rrW+vprWjyASTukPhrM+q0PJTvtwJBuF45zd3zGqYZ5l&#10;IM6AWqoFiD1PHhYgy0L+f6H8BQAA//8DAFBLAQItABQABgAIAAAAIQC2gziS/gAAAOEBAAATAAAA&#10;AAAAAAAAAAAAAAAAAABbQ29udGVudF9UeXBlc10ueG1sUEsBAi0AFAAGAAgAAAAhADj9If/WAAAA&#10;lAEAAAsAAAAAAAAAAAAAAAAALwEAAF9yZWxzLy5yZWxzUEsBAi0AFAAGAAgAAAAhAPwgkG1/BAAA&#10;wg4AAA4AAAAAAAAAAAAAAAAALgIAAGRycy9lMm9Eb2MueG1sUEsBAi0AFAAGAAgAAAAhAD0DN8Te&#10;AAAACgEAAA8AAAAAAAAAAAAAAAAA2QYAAGRycy9kb3ducmV2LnhtbFBLBQYAAAAABAAEAPMAAADk&#10;BwAAAAA=&#10;" path="m9132,19l,19,,29r9132,l9132,19xm9132,l,,,9r9132,l9132,xe" fillcolor="black" stroked="f">
                <v:path arrowok="t" o:connecttype="custom" o:connectlocs="5798820,180975;0,180975;0,187325;5798820,187325;5798820,180975;5798820,168910;0,168910;0,174625;5798820,174625;5798820,168910" o:connectangles="0,0,0,0,0,0,0,0,0,0"/>
                <w10:wrap type="topAndBottom" anchorx="page"/>
              </v:shape>
            </w:pict>
          </mc:Fallback>
        </mc:AlternateContent>
      </w:r>
    </w:p>
    <w:p w14:paraId="6786D4A5" w14:textId="77777777" w:rsidR="00C35C52" w:rsidRPr="00974308" w:rsidRDefault="00C35C52" w:rsidP="00C35C52">
      <w:pPr>
        <w:pStyle w:val="Ttulo1"/>
        <w:spacing w:after="49"/>
        <w:ind w:left="360"/>
        <w:jc w:val="center"/>
        <w:rPr>
          <w:sz w:val="24"/>
        </w:rPr>
      </w:pPr>
      <w:r w:rsidRPr="00974308">
        <w:rPr>
          <w:sz w:val="24"/>
        </w:rPr>
        <w:t>5 – DAFORMA DE FATURA E PAGAMENTO.</w:t>
      </w:r>
    </w:p>
    <w:p w14:paraId="3A98B3F4" w14:textId="77777777" w:rsidR="00C35C52" w:rsidRPr="00974308" w:rsidRDefault="00C35C52" w:rsidP="00C35C52">
      <w:pPr>
        <w:pStyle w:val="Corpodetexto"/>
        <w:spacing w:line="28" w:lineRule="exact"/>
        <w:ind w:left="193"/>
        <w:rPr>
          <w:rFonts w:ascii="Arial" w:hAnsi="Arial" w:cs="Arial"/>
          <w:sz w:val="20"/>
          <w:szCs w:val="20"/>
        </w:rPr>
      </w:pPr>
      <w:r w:rsidRPr="00974308">
        <w:rPr>
          <w:rFonts w:ascii="Arial" w:hAnsi="Arial" w:cs="Arial"/>
          <w:noProof/>
          <w:sz w:val="20"/>
          <w:szCs w:val="20"/>
        </w:rPr>
        <mc:AlternateContent>
          <mc:Choice Requires="wpg">
            <w:drawing>
              <wp:inline distT="0" distB="0" distL="0" distR="0" wp14:anchorId="62DBE491" wp14:editId="28DC6F8F">
                <wp:extent cx="5798820" cy="18415"/>
                <wp:effectExtent l="0" t="0" r="0" b="1905"/>
                <wp:docPr id="31" name="Grupo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32" name="AutoShape 23"/>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9A52B40" id="Grupo 31"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eN1JwQAAO4MAAAOAAAAZHJzL2Uyb0RvYy54bWykV21vm0gQ/l7p/sNqP57kwBIcGyukujZ1&#10;VCl3rdT0B6xhedEBy+1i47S6/36zs4CJUxKU8wezeB5mZ56ZHR5fvz+WBTkIpXNZhZRduJSIKpJx&#10;XqUh/f6wXawp0Q2vYl7ISoT0UWj6/ua3d9dtvRGezGQRC0XASaU3bR3SrGnqjePoKBMl1xeyFhUY&#10;E6lK3sCtSp1Y8Ra8l4Xjue6V00oV10pGQmv49dYa6Q36TxIRNV+SRIuGFCGF2Br8Vvi9M9/OzTXf&#10;pIrXWR51YfA3RFHyvIJNB1e3vOFkr/Jnrso8UlLLpLmIZOnIJMkjgTlANsw9y+ZOyX2NuaSbNq0H&#10;moDaM57e7Db66/BVkTwO6SWjpOIl1OhO7WtJ4B7Iaet0A5g7VX+rvyqbISzvZfS3BrNzbjf3qQWT&#10;XfunjMEf3zcSyTkmqjQuIG1yxBo8DjUQx4ZE8ONyFazXHpQqAhtb+2xpaxRlUMhnT0XZp+65gF16&#10;9iEvME84fGO3wxC7kEw+0Gf6RKX+f1R+y3gtsELa0NRTCZFYKv+A1BFDvEtLJ+J6LvWYyJHFRKmB&#10;77dROEkF30R73dwJiVXgh3vd2P6PYYW1jbu4H6AASVnAUfjdIcYfafFia5EOMOiZAcYCkhFLPpyD&#10;AQJcDBB3ws3lCDPhxh9BptwsRxjv19FcjSAv5LUawSY8wWAb8nrBUzCCTaTG5pI9Ztv9JdlsDtts&#10;TPeEnzl0w9E8UcAmHM0knI0Zn/I1k3I25vwUFkyEtG90nvW9Hx2rrvlhRbh5bbk4rGqpzbgxJwEm&#10;0QNOQ3ABKHNSJsBAvwHjWX8VDBwbMA64V8HAowGvutn2chhAlAH3g/BlsGk/g2bzUjQthvB5SbIu&#10;SzvHX02TdXlCP9gh/krsXaZQ8hHc7tKVVYEGOH/7K0rg7b+z06zmjekGU1WzJG1I7QTNQgrjzPxe&#10;yoN4kIhoTFNYO7Aw7HtCFNUYabkdYL2xv9bozoKG91Zv7K8WNOw5F/ds06iQWuDAP0V75hsFEdB3&#10;AjwNwkbao3pbfx1nA11lK9Ib++vZjnNx5+76ZCBYUzV84Q+VNA0wetNpWeTxNi8KU0Gt0t3HQpED&#10;N5IQP12kT2AFHvNKmsf6RMzjoFO6ZjGKBSXez4B5vvvBCxbbq/Vq4W/95SJYueuFy4IPwZXrB/7t&#10;9l/TSMzfZHkci+o+r0QvN5k/T4N0wtcKRRSc2KpLb4k9+iT6mUmCvqxi7IhM8PhTt254Xti18zRi&#10;JBnS7q9IBOgrK1asuNrJ+BGEi5JWasNfA1hkUv2gpAWZHVL9z54rQUnxuQLxFTDfh6Zq8MZfrozy&#10;U2PLbmzhVQSuQtpQmNRm+bGxWn5fqzzNYCeGXFTSCK8kN/IG47NRdTeg/3CFohpz6f4AGNU+vkfU&#10;6W/KzX8AAAD//wMAUEsDBBQABgAIAAAAIQAeH/HA2wAAAAMBAAAPAAAAZHJzL2Rvd25yZXYueG1s&#10;TI9Ba8JAEIXvhf6HZQq91U0ilhqzERHtSQrVQvE2ZsckmJ0N2TWJ/95tL+1l4PEe732TLUfTiJ46&#10;V1tWEE8iEMSF1TWXCr4O25c3EM4ja2wsk4IbOVjmjw8ZptoO/En93pcilLBLUUHlfZtK6YqKDLqJ&#10;bYmDd7adQR9kV0rd4RDKTSOTKHqVBmsOCxW2tK6ouOyvRsH7gMNqGm/63eW8vh0Ps4/vXUxKPT+N&#10;qwUIT6P/C8MPfkCHPDCd7JW1E42C8Ij/vcGbx9MExElBMgeZZ/I/e34HAAD//wMAUEsBAi0AFAAG&#10;AAgAAAAhALaDOJL+AAAA4QEAABMAAAAAAAAAAAAAAAAAAAAAAFtDb250ZW50X1R5cGVzXS54bWxQ&#10;SwECLQAUAAYACAAAACEAOP0h/9YAAACUAQAACwAAAAAAAAAAAAAAAAAvAQAAX3JlbHMvLnJlbHNQ&#10;SwECLQAUAAYACAAAACEAgeHjdScEAADuDAAADgAAAAAAAAAAAAAAAAAuAgAAZHJzL2Uyb0RvYy54&#10;bWxQSwECLQAUAAYACAAAACEAHh/xwNsAAAADAQAADwAAAAAAAAAAAAAAAACBBgAAZHJzL2Rvd25y&#10;ZXYueG1sUEsFBgAAAAAEAAQA8wAAAIkHAAAAAA==&#10;">
                <v:shape id="AutoShape 23"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sIA&#10;AADbAAAADwAAAGRycy9kb3ducmV2LnhtbESPQYvCMBSE74L/ITzBm6YqLFKNIkpRPLnuHvT2aJ5t&#10;sXkpSbR1f/1mYcHjMDPfMMt1Z2rxJOcrywom4wQEcW51xYWC769sNAfhA7LG2jIpeJGH9arfW2Kq&#10;bcuf9DyHQkQI+xQVlCE0qZQ+L8mgH9uGOHo36wyGKF0htcM2wk0tp0nyIQ1WHBdKbGhbUn4/P4yC&#10;H3va19fEE5vdJctke7q740ap4aDbLEAE6sI7/N8+aAWzKfx9iT9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b4j+wgAAANsAAAAPAAAAAAAAAAAAAAAAAJgCAABkcnMvZG93&#10;bnJldi54bWxQSwUGAAAAAAQABAD1AAAAhwM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0F3C74B4" w14:textId="77777777" w:rsidR="00C35C52" w:rsidRPr="00974308" w:rsidRDefault="00C35C52" w:rsidP="00C35C52">
      <w:pPr>
        <w:pStyle w:val="PargrafodaLista"/>
        <w:widowControl w:val="0"/>
        <w:numPr>
          <w:ilvl w:val="1"/>
          <w:numId w:val="31"/>
        </w:numPr>
        <w:tabs>
          <w:tab w:val="left" w:pos="554"/>
        </w:tabs>
        <w:autoSpaceDE w:val="0"/>
        <w:autoSpaceDN w:val="0"/>
        <w:spacing w:after="0" w:line="240" w:lineRule="auto"/>
        <w:contextualSpacing w:val="0"/>
        <w:jc w:val="both"/>
        <w:rPr>
          <w:rFonts w:ascii="Arial" w:hAnsi="Arial" w:cs="Arial"/>
          <w:sz w:val="20"/>
          <w:szCs w:val="20"/>
        </w:rPr>
      </w:pPr>
      <w:r w:rsidRPr="00974308">
        <w:rPr>
          <w:rFonts w:ascii="Arial" w:hAnsi="Arial" w:cs="Arial"/>
          <w:sz w:val="20"/>
          <w:szCs w:val="20"/>
        </w:rPr>
        <w:t>– As faturas serão emitidas em reais.</w:t>
      </w:r>
    </w:p>
    <w:p w14:paraId="1D55E7CC" w14:textId="77777777" w:rsidR="00C35C52" w:rsidRPr="00974308" w:rsidRDefault="00C35C52" w:rsidP="00C35C52">
      <w:pPr>
        <w:pStyle w:val="PargrafodaLista"/>
        <w:widowControl w:val="0"/>
        <w:numPr>
          <w:ilvl w:val="1"/>
          <w:numId w:val="31"/>
        </w:numPr>
        <w:tabs>
          <w:tab w:val="left" w:pos="568"/>
        </w:tabs>
        <w:autoSpaceDE w:val="0"/>
        <w:autoSpaceDN w:val="0"/>
        <w:spacing w:before="34" w:after="0"/>
        <w:ind w:left="222" w:right="233" w:firstLine="0"/>
        <w:contextualSpacing w:val="0"/>
        <w:jc w:val="both"/>
        <w:rPr>
          <w:rFonts w:ascii="Arial" w:hAnsi="Arial" w:cs="Arial"/>
          <w:sz w:val="20"/>
          <w:szCs w:val="20"/>
        </w:rPr>
      </w:pPr>
      <w:r w:rsidRPr="00974308">
        <w:rPr>
          <w:rFonts w:ascii="Arial" w:hAnsi="Arial" w:cs="Arial"/>
          <w:sz w:val="20"/>
          <w:szCs w:val="20"/>
        </w:rPr>
        <w:t xml:space="preserve">– O pagamento será efetuado pela Prefeitura Municipal de </w:t>
      </w:r>
      <w:r>
        <w:rPr>
          <w:rFonts w:ascii="Arial" w:hAnsi="Arial" w:cs="Arial"/>
          <w:sz w:val="20"/>
          <w:szCs w:val="20"/>
        </w:rPr>
        <w:t>Imbé de Mi</w:t>
      </w:r>
      <w:r w:rsidRPr="00974308">
        <w:rPr>
          <w:rFonts w:ascii="Arial" w:hAnsi="Arial" w:cs="Arial"/>
          <w:sz w:val="20"/>
          <w:szCs w:val="20"/>
        </w:rPr>
        <w:t>nas de acordo com a efetiva execução por parte da contratada, em conferência com as suas eventuais solicitações, após o cumprimento das obrigações contábeis e financeiras de praxe, até o dia 20 do mês subsequente ao vencido.</w:t>
      </w:r>
    </w:p>
    <w:p w14:paraId="03AA3EC0" w14:textId="77777777" w:rsidR="00C35C52" w:rsidRPr="00974308" w:rsidRDefault="00C35C52" w:rsidP="00C35C52">
      <w:pPr>
        <w:pStyle w:val="PargrafodaLista"/>
        <w:widowControl w:val="0"/>
        <w:numPr>
          <w:ilvl w:val="1"/>
          <w:numId w:val="31"/>
        </w:numPr>
        <w:tabs>
          <w:tab w:val="left" w:pos="558"/>
        </w:tabs>
        <w:autoSpaceDE w:val="0"/>
        <w:autoSpaceDN w:val="0"/>
        <w:spacing w:before="1" w:after="0"/>
        <w:ind w:left="222" w:right="234" w:firstLine="0"/>
        <w:contextualSpacing w:val="0"/>
        <w:jc w:val="both"/>
        <w:rPr>
          <w:rFonts w:ascii="Arial" w:hAnsi="Arial" w:cs="Arial"/>
          <w:sz w:val="20"/>
          <w:szCs w:val="20"/>
        </w:rPr>
      </w:pPr>
      <w:r w:rsidRPr="00974308">
        <w:rPr>
          <w:rFonts w:ascii="Arial" w:hAnsi="Arial" w:cs="Arial"/>
          <w:sz w:val="20"/>
          <w:szCs w:val="20"/>
        </w:rPr>
        <w:t>- Como condição de pagamento, a licitante deverá manter-se durante a execução do contrato, ata de registro de preços ou qualquer outro documento hábil todas as condições de habilitação apresentadas no certame.</w:t>
      </w:r>
    </w:p>
    <w:p w14:paraId="353603B9" w14:textId="77777777" w:rsidR="00C35C52" w:rsidRPr="00974308" w:rsidRDefault="00C35C52" w:rsidP="00C35C52">
      <w:pPr>
        <w:pStyle w:val="PargrafodaLista"/>
        <w:widowControl w:val="0"/>
        <w:numPr>
          <w:ilvl w:val="1"/>
          <w:numId w:val="31"/>
        </w:numPr>
        <w:tabs>
          <w:tab w:val="left" w:pos="578"/>
        </w:tabs>
        <w:autoSpaceDE w:val="0"/>
        <w:autoSpaceDN w:val="0"/>
        <w:spacing w:after="0"/>
        <w:ind w:left="222" w:right="238" w:firstLine="0"/>
        <w:contextualSpacing w:val="0"/>
        <w:jc w:val="both"/>
        <w:rPr>
          <w:rFonts w:ascii="Arial" w:hAnsi="Arial" w:cs="Arial"/>
          <w:sz w:val="20"/>
          <w:szCs w:val="20"/>
        </w:rPr>
      </w:pPr>
      <w:r w:rsidRPr="00974308">
        <w:rPr>
          <w:rFonts w:ascii="Arial" w:hAnsi="Arial" w:cs="Arial"/>
          <w:sz w:val="20"/>
          <w:szCs w:val="20"/>
        </w:rPr>
        <w:t>- Os pagamentos à licitante somente serão realizados mediante a efetiva entrega dos produtos nas condições estabelecidas, que será comprovado por meio de atestado de recebimento a ser expedido pela Secretaria Solicitante.</w:t>
      </w:r>
    </w:p>
    <w:p w14:paraId="74399DFB" w14:textId="77777777" w:rsidR="00C35C52" w:rsidRPr="00974308" w:rsidRDefault="00C35C52" w:rsidP="00C35C52">
      <w:pPr>
        <w:pStyle w:val="PargrafodaLista"/>
        <w:widowControl w:val="0"/>
        <w:numPr>
          <w:ilvl w:val="1"/>
          <w:numId w:val="31"/>
        </w:numPr>
        <w:tabs>
          <w:tab w:val="left" w:pos="566"/>
        </w:tabs>
        <w:autoSpaceDE w:val="0"/>
        <w:autoSpaceDN w:val="0"/>
        <w:spacing w:after="0"/>
        <w:ind w:left="222" w:right="244" w:firstLine="0"/>
        <w:contextualSpacing w:val="0"/>
        <w:jc w:val="both"/>
        <w:rPr>
          <w:rFonts w:ascii="Arial" w:hAnsi="Arial" w:cs="Arial"/>
          <w:sz w:val="20"/>
          <w:szCs w:val="20"/>
        </w:rPr>
      </w:pPr>
      <w:r w:rsidRPr="00974308">
        <w:rPr>
          <w:rFonts w:ascii="Arial" w:hAnsi="Arial" w:cs="Arial"/>
          <w:sz w:val="20"/>
          <w:szCs w:val="20"/>
        </w:rPr>
        <w:t>- A nota fiscal/fatura deverá ser emitida pela licitante em inteira conformidade com as exigências legais e contratuais, especialmente as de natureza fiscal.</w:t>
      </w:r>
    </w:p>
    <w:p w14:paraId="616E94DA" w14:textId="77777777" w:rsidR="00C35C52" w:rsidRPr="00974308" w:rsidRDefault="00C35C52" w:rsidP="00C35C52">
      <w:pPr>
        <w:pStyle w:val="PargrafodaLista"/>
        <w:widowControl w:val="0"/>
        <w:numPr>
          <w:ilvl w:val="1"/>
          <w:numId w:val="30"/>
        </w:numPr>
        <w:tabs>
          <w:tab w:val="left" w:pos="580"/>
        </w:tabs>
        <w:autoSpaceDE w:val="0"/>
        <w:autoSpaceDN w:val="0"/>
        <w:spacing w:after="0"/>
        <w:ind w:right="232" w:firstLine="0"/>
        <w:contextualSpacing w:val="0"/>
        <w:jc w:val="both"/>
        <w:rPr>
          <w:rFonts w:ascii="Arial" w:hAnsi="Arial" w:cs="Arial"/>
          <w:sz w:val="20"/>
          <w:szCs w:val="20"/>
        </w:rPr>
      </w:pPr>
      <w:r w:rsidRPr="00974308">
        <w:rPr>
          <w:rFonts w:ascii="Arial" w:hAnsi="Arial" w:cs="Arial"/>
          <w:sz w:val="20"/>
          <w:szCs w:val="20"/>
        </w:rPr>
        <w:t xml:space="preserve">- Identificando qualquer divergência na nota fiscal/fatura, deverá devolvê-la à licitante para que sejam feitas as correções necessárias, sendo que o prazo estipulado no subitem 5.2 será contado somente a partir da reapresentação do documento, desde que </w:t>
      </w:r>
      <w:r w:rsidRPr="00974308">
        <w:rPr>
          <w:rFonts w:ascii="Arial" w:hAnsi="Arial" w:cs="Arial"/>
          <w:sz w:val="20"/>
          <w:szCs w:val="20"/>
        </w:rPr>
        <w:lastRenderedPageBreak/>
        <w:t>devidamente sanado o vício.</w:t>
      </w:r>
    </w:p>
    <w:p w14:paraId="6A5153F9" w14:textId="77777777" w:rsidR="00C35C52" w:rsidRPr="00974308" w:rsidRDefault="00C35C52" w:rsidP="00C35C52">
      <w:pPr>
        <w:pStyle w:val="PargrafodaLista"/>
        <w:widowControl w:val="0"/>
        <w:numPr>
          <w:ilvl w:val="1"/>
          <w:numId w:val="30"/>
        </w:numPr>
        <w:tabs>
          <w:tab w:val="left" w:pos="554"/>
        </w:tabs>
        <w:autoSpaceDE w:val="0"/>
        <w:autoSpaceDN w:val="0"/>
        <w:spacing w:after="0"/>
        <w:ind w:right="239" w:firstLine="0"/>
        <w:contextualSpacing w:val="0"/>
        <w:jc w:val="both"/>
        <w:rPr>
          <w:rFonts w:ascii="Arial" w:hAnsi="Arial" w:cs="Arial"/>
          <w:sz w:val="20"/>
          <w:szCs w:val="20"/>
        </w:rPr>
      </w:pPr>
      <w:r w:rsidRPr="00974308">
        <w:rPr>
          <w:rFonts w:ascii="Arial" w:hAnsi="Arial" w:cs="Arial"/>
          <w:sz w:val="20"/>
          <w:szCs w:val="20"/>
        </w:rPr>
        <w:t>- O pagamento devido pelo município será efetuado por meio de depósito em conta bancária a ser informada pela licitante ou, eventualmente, por outra forma que vier a ser convencionada entre as partes.</w:t>
      </w:r>
    </w:p>
    <w:p w14:paraId="4D0F5D0F" w14:textId="77777777" w:rsidR="00C35C52" w:rsidRPr="00974308" w:rsidRDefault="00C35C52" w:rsidP="00C35C52">
      <w:pPr>
        <w:pStyle w:val="PargrafodaLista"/>
        <w:widowControl w:val="0"/>
        <w:numPr>
          <w:ilvl w:val="1"/>
          <w:numId w:val="30"/>
        </w:numPr>
        <w:tabs>
          <w:tab w:val="left" w:pos="563"/>
        </w:tabs>
        <w:autoSpaceDE w:val="0"/>
        <w:autoSpaceDN w:val="0"/>
        <w:spacing w:after="0"/>
        <w:ind w:right="235" w:firstLine="0"/>
        <w:contextualSpacing w:val="0"/>
        <w:jc w:val="both"/>
        <w:rPr>
          <w:rFonts w:ascii="Arial" w:hAnsi="Arial" w:cs="Arial"/>
          <w:sz w:val="20"/>
          <w:szCs w:val="20"/>
        </w:rPr>
      </w:pPr>
      <w:r w:rsidRPr="00974308">
        <w:rPr>
          <w:rFonts w:ascii="Arial" w:hAnsi="Arial" w:cs="Arial"/>
          <w:sz w:val="20"/>
          <w:szCs w:val="20"/>
        </w:rPr>
        <w:t>- Nenhum pagamento será efetuado enquanto estiver pendente de liquidação qualquer obrigação por parte da licitante sem que isso gere direito a alteração de preços, correção monetária, compensação financeira ou paralisação da execução do objeto do contrato, ata de registro de preços ou equivalente.</w:t>
      </w:r>
    </w:p>
    <w:p w14:paraId="6AC36E61" w14:textId="77777777" w:rsidR="00C35C52" w:rsidRPr="00974308" w:rsidRDefault="00C35C52" w:rsidP="00C35C52">
      <w:pPr>
        <w:pStyle w:val="Corpodetexto"/>
        <w:spacing w:before="5"/>
        <w:rPr>
          <w:rFonts w:ascii="Arial" w:hAnsi="Arial" w:cs="Arial"/>
          <w:sz w:val="20"/>
          <w:szCs w:val="20"/>
        </w:rPr>
      </w:pPr>
    </w:p>
    <w:p w14:paraId="666E61EB" w14:textId="77777777" w:rsidR="00C35C52" w:rsidRPr="00974308" w:rsidRDefault="00C35C52" w:rsidP="00C35C52">
      <w:pPr>
        <w:pStyle w:val="PargrafodaLista"/>
        <w:widowControl w:val="0"/>
        <w:numPr>
          <w:ilvl w:val="1"/>
          <w:numId w:val="30"/>
        </w:numPr>
        <w:tabs>
          <w:tab w:val="left" w:pos="587"/>
        </w:tabs>
        <w:autoSpaceDE w:val="0"/>
        <w:autoSpaceDN w:val="0"/>
        <w:spacing w:before="93" w:after="0"/>
        <w:ind w:right="240" w:firstLine="0"/>
        <w:contextualSpacing w:val="0"/>
        <w:jc w:val="both"/>
        <w:rPr>
          <w:rFonts w:ascii="Arial" w:hAnsi="Arial" w:cs="Arial"/>
          <w:sz w:val="20"/>
          <w:szCs w:val="20"/>
        </w:rPr>
      </w:pPr>
      <w:r w:rsidRPr="00974308">
        <w:rPr>
          <w:rFonts w:ascii="Arial" w:hAnsi="Arial" w:cs="Arial"/>
          <w:sz w:val="20"/>
          <w:szCs w:val="20"/>
        </w:rPr>
        <w:t>- Uma vez paga a importância discriminada na nota fiscal/fatura, a licitante dará ao município plena, geral e irretratável quitação dos valores nela discriminados, para nada mais vir a reclamar ou exigir a qualquer título, tempo ou forma.</w:t>
      </w:r>
    </w:p>
    <w:p w14:paraId="33AF56AE" w14:textId="77777777" w:rsidR="00C35C52" w:rsidRDefault="00C35C52" w:rsidP="00C35C52">
      <w:pPr>
        <w:pStyle w:val="Corpodetexto"/>
        <w:spacing w:before="8"/>
        <w:rPr>
          <w:sz w:val="19"/>
        </w:rPr>
      </w:pPr>
      <w:r>
        <w:rPr>
          <w:noProof/>
        </w:rPr>
        <mc:AlternateContent>
          <mc:Choice Requires="wps">
            <w:drawing>
              <wp:anchor distT="0" distB="0" distL="0" distR="0" simplePos="0" relativeHeight="251663360" behindDoc="1" locked="0" layoutInCell="1" allowOverlap="1" wp14:anchorId="2BB09578" wp14:editId="3062F23D">
                <wp:simplePos x="0" y="0"/>
                <wp:positionH relativeFrom="page">
                  <wp:posOffset>1062355</wp:posOffset>
                </wp:positionH>
                <wp:positionV relativeFrom="paragraph">
                  <wp:posOffset>168910</wp:posOffset>
                </wp:positionV>
                <wp:extent cx="5798820" cy="18415"/>
                <wp:effectExtent l="0" t="1905" r="0" b="0"/>
                <wp:wrapTopAndBottom/>
                <wp:docPr id="30" name="Forma livr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285 266"/>
                            <a:gd name="T3" fmla="*/ 285 h 29"/>
                            <a:gd name="T4" fmla="+- 0 1673 1673"/>
                            <a:gd name="T5" fmla="*/ T4 w 9132"/>
                            <a:gd name="T6" fmla="+- 0 285 266"/>
                            <a:gd name="T7" fmla="*/ 285 h 29"/>
                            <a:gd name="T8" fmla="+- 0 1673 1673"/>
                            <a:gd name="T9" fmla="*/ T8 w 9132"/>
                            <a:gd name="T10" fmla="+- 0 294 266"/>
                            <a:gd name="T11" fmla="*/ 294 h 29"/>
                            <a:gd name="T12" fmla="+- 0 10805 1673"/>
                            <a:gd name="T13" fmla="*/ T12 w 9132"/>
                            <a:gd name="T14" fmla="+- 0 294 266"/>
                            <a:gd name="T15" fmla="*/ 294 h 29"/>
                            <a:gd name="T16" fmla="+- 0 10805 1673"/>
                            <a:gd name="T17" fmla="*/ T16 w 9132"/>
                            <a:gd name="T18" fmla="+- 0 285 266"/>
                            <a:gd name="T19" fmla="*/ 285 h 29"/>
                            <a:gd name="T20" fmla="+- 0 10805 1673"/>
                            <a:gd name="T21" fmla="*/ T20 w 9132"/>
                            <a:gd name="T22" fmla="+- 0 266 266"/>
                            <a:gd name="T23" fmla="*/ 266 h 29"/>
                            <a:gd name="T24" fmla="+- 0 1673 1673"/>
                            <a:gd name="T25" fmla="*/ T24 w 9132"/>
                            <a:gd name="T26" fmla="+- 0 266 266"/>
                            <a:gd name="T27" fmla="*/ 266 h 29"/>
                            <a:gd name="T28" fmla="+- 0 1673 1673"/>
                            <a:gd name="T29" fmla="*/ T28 w 9132"/>
                            <a:gd name="T30" fmla="+- 0 275 266"/>
                            <a:gd name="T31" fmla="*/ 275 h 29"/>
                            <a:gd name="T32" fmla="+- 0 10805 1673"/>
                            <a:gd name="T33" fmla="*/ T32 w 9132"/>
                            <a:gd name="T34" fmla="+- 0 275 266"/>
                            <a:gd name="T35" fmla="*/ 275 h 29"/>
                            <a:gd name="T36" fmla="+- 0 10805 1673"/>
                            <a:gd name="T37" fmla="*/ T36 w 9132"/>
                            <a:gd name="T38" fmla="+- 0 266 266"/>
                            <a:gd name="T39" fmla="*/ 266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8"/>
                              </a:lnTo>
                              <a:lnTo>
                                <a:pt x="9132" y="28"/>
                              </a:lnTo>
                              <a:lnTo>
                                <a:pt x="9132" y="19"/>
                              </a:lnTo>
                              <a:close/>
                              <a:moveTo>
                                <a:pt x="9132" y="0"/>
                              </a:moveTo>
                              <a:lnTo>
                                <a:pt x="0" y="0"/>
                              </a:lnTo>
                              <a:lnTo>
                                <a:pt x="0" y="9"/>
                              </a:lnTo>
                              <a:lnTo>
                                <a:pt x="9132" y="9"/>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2E622" id="Forma livre 30" o:spid="_x0000_s1026" style="position:absolute;margin-left:83.65pt;margin-top:13.3pt;width:456.6pt;height:1.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5JudwQAAMIOAAAOAAAAZHJzL2Uyb0RvYy54bWysV12PozYUfa/U/2Dx2CoDNiSBaDKr7k5T&#10;VZrurrT0BzhgAipgapOPadX/3muDMyaNs9GqeQgfPlzOPecaXz++OzU1OjAhK96uPfwQeIi1Gc+r&#10;drf2fk83s9hDsqdtTmvesrX3yqT37un77x6P3YoRXvI6ZwJBkFaujt3aK/u+W/m+zErWUPnAO9bC&#10;YMFFQ3u4FDs/F/QI0ZvaJ0Gw8I9c5J3gGZMS7j4Pg96Tjl8ULOs/FYVkParXHnDr9b/Q/1v17z89&#10;0tVO0K6sspEG/QYWDa1aeOk51DPtKdqL6j+hmioTXPKif8h44/OiqDKmc4BscHCRzZeSdkznAuLI&#10;7iyT/P/CZh8PnwWq8rUXgjwtbcCjjVIb1dVBMAR3QaJjJ1eA/NJ9FipJ2b3w7A8JA/5kRF1IwKDt&#10;8TeeQyS677mW5VSIRj0JCaOTVv/1rD479SiDm/NlEscEWGQwhuMIz9WrfboyD2d72f/CuA5EDy+y&#10;H8zL4UxLn4/8U4hRNDX4+OMMBQgHcTBHeLEMR7fPOGxwP/goDdARJTgklyBiQDoYieeILBaXoNCA&#10;IJKClIgkl5jIYAZWwOcqqbmBKVKRg9TCgG6RWhrQDVIwPW2pXKQSA1OkYgcpPNWdJNE1qbCtusJc&#10;0wpPVb9hoa18iomL2lR8FzVbeye1qfY3qNn6p3jhoja1wFFg2HbAVWFq8thuOguf2B6kxFn6Uxeg&#10;7q8ZSmwLFOaaoWRqgJqNV6uf2BakxFX/ZGqCi5ntgJPZVH83M9uBlLgmgfqMWh6Q5fXvhW2AwlzT&#10;DL5Fdih3pYW2A2nomgTh1AMXNdsBJ7Wp/jeo2RakoWsShFMTHH6GtgW2n7BI7MwyQEuzMmSndlwa&#10;4AxR1ZEEejXquFSrUAomwFKT6nUBQgBKrSMOMMiiwEv1Wf8qGIgqMHzr7kFj8E/DzYp3mwkGTTVc&#10;LzFf5aImu4LDPL2HjJqBGn5fprDOaXh4X6qqVFX08L5UwzFVcN7iPqQ8eiugx7vs7oSHoLvbqmfo&#10;qqO9Kglzio5rT6/zqFx7wF7db/iBpVwjelUZwzjwhM/u8N43RN3aSJjtNswMmmOnww0gEo+xzKA5&#10;DqDzO+/FnbmZOFnNJdMpv7G9iK27OZDvDWAetpkalBkzRxtjhDFj5njxwjthl280qQBVZZ+ecWcf&#10;lf1WKyh5XeWbqq6Vf1Lsth9qgQ5UNfz6N6o+gdV6prdcPTYYPNyBXnQsFdWV6gb+7wSTKHhPktlm&#10;ES9n0Saaz5JlEM8CnLxPFkGURM+bf1QZ4WhVVnnO2peqZWYzgaP7mvVxWzNsA/R2QhfqHKajzusb&#10;khR83+a6HkpG85/H855W9XDuTxlrkSFtc9RC6AZf9fTDJmDL81fo7wUfNlKw8YOTkou/PHSETdTa&#10;k3/uqWAeqn9tYZeS4CiC4u/1RTRfqgZF2CNbe4S2GYRae70HH2t1+qEfdmr7TlS7Et6EtRYt/wn2&#10;FUWl+n/Nb2A1XsBGSWcwburUTsy+1qi3refTvwAAAP//AwBQSwMEFAAGAAgAAAAhAD0DN8TeAAAA&#10;CgEAAA8AAABkcnMvZG93bnJldi54bWxMj8FOwzAMhu9IvENkJG4sYWhllKbTBKqQOG2DA9yyxrTV&#10;EqdqsrXw9HgnOP72p9+fi9XknTjhELtAGm5nCgRSHWxHjYb3t+pmCSImQ9a4QKjhGyOsysuLwuQ2&#10;jLTF0y41gkso5kZDm1KfSxnrFr2Js9Aj8e4rDN4kjkMj7WBGLvdOzpXKpDcd8YXW9PjUYn3YHb2G&#10;n7B5cZ8qIvnnj6qS4+YwvK61vr6a1o8gEk7pD4azPqtDyU77cCQbheOc3d8xqmGeZSDOgFqqBYg9&#10;Tx4WIMtC/n+h/AUAAP//AwBQSwECLQAUAAYACAAAACEAtoM4kv4AAADhAQAAEwAAAAAAAAAAAAAA&#10;AAAAAAAAW0NvbnRlbnRfVHlwZXNdLnhtbFBLAQItABQABgAIAAAAIQA4/SH/1gAAAJQBAAALAAAA&#10;AAAAAAAAAAAAAC8BAABfcmVscy8ucmVsc1BLAQItABQABgAIAAAAIQAzp5JudwQAAMIOAAAOAAAA&#10;AAAAAAAAAAAAAC4CAABkcnMvZTJvRG9jLnhtbFBLAQItABQABgAIAAAAIQA9AzfE3gAAAAoBAAAP&#10;AAAAAAAAAAAAAAAAANEGAABkcnMvZG93bnJldi54bWxQSwUGAAAAAAQABADzAAAA3AcAAAAA&#10;" path="m9132,19l,19r,9l9132,28r,-9xm9132,l,,,9r9132,l9132,xe" fillcolor="black" stroked="f">
                <v:path arrowok="t" o:connecttype="custom" o:connectlocs="5798820,180975;0,180975;0,186690;5798820,186690;5798820,180975;5798820,168910;0,168910;0,174625;5798820,174625;5798820,168910" o:connectangles="0,0,0,0,0,0,0,0,0,0"/>
                <w10:wrap type="topAndBottom" anchorx="page"/>
              </v:shape>
            </w:pict>
          </mc:Fallback>
        </mc:AlternateContent>
      </w:r>
    </w:p>
    <w:p w14:paraId="689D10AC" w14:textId="77777777" w:rsidR="00C35C52" w:rsidRPr="00974308" w:rsidRDefault="00C35C52" w:rsidP="00C35C52">
      <w:pPr>
        <w:pStyle w:val="Ttulo1"/>
        <w:spacing w:after="48"/>
        <w:ind w:left="360"/>
        <w:jc w:val="center"/>
        <w:rPr>
          <w:sz w:val="24"/>
        </w:rPr>
      </w:pPr>
      <w:r w:rsidRPr="00974308">
        <w:rPr>
          <w:sz w:val="24"/>
        </w:rPr>
        <w:t>6</w:t>
      </w:r>
      <w:r w:rsidRPr="00974308">
        <w:rPr>
          <w:spacing w:val="-4"/>
          <w:sz w:val="24"/>
        </w:rPr>
        <w:t xml:space="preserve"> </w:t>
      </w:r>
      <w:r w:rsidRPr="00974308">
        <w:rPr>
          <w:sz w:val="24"/>
        </w:rPr>
        <w:t>-</w:t>
      </w:r>
      <w:r w:rsidRPr="00974308">
        <w:rPr>
          <w:spacing w:val="-2"/>
          <w:sz w:val="24"/>
        </w:rPr>
        <w:t xml:space="preserve"> </w:t>
      </w:r>
      <w:r w:rsidRPr="00974308">
        <w:rPr>
          <w:sz w:val="24"/>
        </w:rPr>
        <w:t>DO</w:t>
      </w:r>
      <w:r w:rsidRPr="00974308">
        <w:rPr>
          <w:spacing w:val="-2"/>
          <w:sz w:val="24"/>
        </w:rPr>
        <w:t xml:space="preserve"> </w:t>
      </w:r>
      <w:r w:rsidRPr="00974308">
        <w:rPr>
          <w:sz w:val="24"/>
        </w:rPr>
        <w:t>JULGAMENTO.</w:t>
      </w:r>
    </w:p>
    <w:p w14:paraId="6C9590EA" w14:textId="77777777" w:rsidR="00C35C52" w:rsidRDefault="00C35C52" w:rsidP="00C35C52">
      <w:pPr>
        <w:pStyle w:val="Corpodetexto"/>
        <w:spacing w:line="28" w:lineRule="exact"/>
        <w:ind w:left="193"/>
        <w:rPr>
          <w:rFonts w:ascii="Arial"/>
          <w:sz w:val="2"/>
        </w:rPr>
      </w:pPr>
      <w:r>
        <w:rPr>
          <w:rFonts w:ascii="Arial"/>
          <w:noProof/>
          <w:sz w:val="2"/>
        </w:rPr>
        <mc:AlternateContent>
          <mc:Choice Requires="wpg">
            <w:drawing>
              <wp:inline distT="0" distB="0" distL="0" distR="0" wp14:anchorId="5EF3D93D" wp14:editId="4BE1D326">
                <wp:extent cx="5798820" cy="18415"/>
                <wp:effectExtent l="0" t="1270" r="0" b="0"/>
                <wp:docPr id="28" name="Grupo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29" name="AutoShape 21"/>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BDC6190" id="Grupo 28"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9BcIwQAAO4MAAAOAAAAZHJzL2Uyb0RvYy54bWykV9tu4zYQfS/QfyD0WMCRqMixJcRZdDfr&#10;oEDaXWCzH0BL1AWVRJWU7aRF/73DoSgzzioRUj9YlOdwOHNmSB5ff3hsanLgUlWi3Xj0IvAIb1OR&#10;VW2x8b4/bBdrj6ietRmrRcs33hNX3oebn3+6PnYJD0Up6oxLAk5alRy7jVf2fZf4vkpL3jB1ITre&#10;gjEXsmE9vMrCzyQ7gvem9sMguPKPQmadFClXCn69NUbvBv3nOU/7L3mueE/qjQex9fgt8Xunv/2b&#10;a5YUknVllQ5hsHdE0bCqhUVHV7esZ2QvqxeumiqVQom8v0hF44s8r1KOOUA2NDjL5k6KfYe5FMmx&#10;6EaagNoznt7tNv3j8FWSKtt4IVSqZQ3U6E7uO0HgHcg5dkUCmDvZfeu+SpMhDO9F+qcCs39u1++F&#10;AZPd8XeRgT+27wWS85jLRruAtMkj1uBprAF/7EkKPy5X8XodQqlSsNF1RJemRmkJhXwxKy0/D/Ni&#10;ehmaSWGsZ/gsMcthiENIOh/oM3WiUv0/Kr+VrONYIaVpslTGlspfIXXEkJAaOhFnuVQukY5FR6mA&#10;7/dROEkFS9K96u+4wCqww73qTf9nMMLaZkMLPEAB8qaGrfCLT7Q/csSHqUUxwqgDozEpiSEf9sEI&#10;gaqMnoIJN5cOZsJN5ECm3CwdTPjjaK4cyCt5rRzYhCfYLmNer3iCVhhhE6nRuWS7bAc/JJvOYZu6&#10;dE/4mUM3bE0ntwlHMwmnLuN0wtdMyqnL+ckVnAiFbXRW2t5PH9uh+WFEmL62AjysOqH0caN3ApxE&#10;D7h9wQWg9E6ZAAP9Gnw5nECvg4FjDcYD7k3PwKMGr2Z5BqI02B6Er4eh20+j6bwUdYshfF6SdMjS&#10;nONvpkmHPKEfzCH+RuxDplByB25WGcoqQQOc3/7SI3D77/QclnSs191gh+S48cwJWsKlGGMvNOLA&#10;HwQiet0Uxg4sjOueEHXrIg23I8wa7bNDdwY03lvWaJ8GNK45F/di0bQWimPKp2jPfKMgAvpOgOdB&#10;mEgtytrs080GuspUxBrt82zFubhzdzYZCFYXEC/8sZK6AZybTom6yrZVXesKKlnsPtWSHJiWhPgZ&#10;In0Gq3Gbt0JPs4no6aBThmbRigUl3j8xDaPgYxgvtlfr1SLaRstFvArWi4DGH+OrIIqj2+2/upFo&#10;lJRVlvH2vmq5lZs0mqdBBuFrhCIKTmzVZbjEHn0W/cwkQV+2GXZEyVn2eRj3rKrN2H8eMZIMadsn&#10;EgH6yogVI652InsC4SKFkdrw1wAGpZB/e+QIMnvjqb/2THKP1L+1IL5iGkXQVD2+RMuVVn7Stexc&#10;C2tTcLXxeg9Oaj381Bstv+9kVZSwEkUuWqGFV15peYPxmaiGF9B/OEJRjbkMfwC0anffEXX6m3Lz&#10;HwAAAP//AwBQSwMEFAAGAAgAAAAhAB4f8cDbAAAAAwEAAA8AAABkcnMvZG93bnJldi54bWxMj0Fr&#10;wkAQhe+F/odlCr3VTSKWGrMREe1JCtVC8TZmxySYnQ3ZNYn/3m0v7WXg8R7vfZMtR9OInjpXW1YQ&#10;TyIQxIXVNZcKvg7blzcQziNrbCyTghs5WOaPDxmm2g78Sf3elyKUsEtRQeV9m0rpiooMuoltiYN3&#10;tp1BH2RXSt3hEMpNI5MoepUGaw4LFba0rqi47K9GwfuAw2oab/rd5by+HQ+zj+9dTEo9P42rBQhP&#10;o/8Lww9+QIc8MJ3slbUTjYLwiP+9wZvH0wTESUEyB5ln8j97fgcAAP//AwBQSwECLQAUAAYACAAA&#10;ACEAtoM4kv4AAADhAQAAEwAAAAAAAAAAAAAAAAAAAAAAW0NvbnRlbnRfVHlwZXNdLnhtbFBLAQIt&#10;ABQABgAIAAAAIQA4/SH/1gAAAJQBAAALAAAAAAAAAAAAAAAAAC8BAABfcmVscy8ucmVsc1BLAQIt&#10;ABQABgAIAAAAIQDKU9BcIwQAAO4MAAAOAAAAAAAAAAAAAAAAAC4CAABkcnMvZTJvRG9jLnhtbFBL&#10;AQItABQABgAIAAAAIQAeH/HA2wAAAAMBAAAPAAAAAAAAAAAAAAAAAH0GAABkcnMvZG93bnJldi54&#10;bWxQSwUGAAAAAAQABADzAAAAhQcAAAAA&#10;">
                <v:shape id="AutoShape 21"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UsIA&#10;AADbAAAADwAAAGRycy9kb3ducmV2LnhtbESPQYvCMBSE74L/ITzBm6Z6kLUaRZSieHLdPejt0Tzb&#10;YvNSkmjr/vrNwoLHYWa+YZbrztTiSc5XlhVMxgkI4tzqigsF31/Z6AOED8gaa8uk4EUe1qt+b4mp&#10;ti1/0vMcChEh7FNUUIbQpFL6vCSDfmwb4ujdrDMYonSF1A7bCDe1nCbJTBqsOC6U2NC2pPx+fhgF&#10;P/a0r6+JJza7S5bJ9nR3x41Sw0G3WYAI1IV3+L990Aqmc/j7En+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EoxSwgAAANsAAAAPAAAAAAAAAAAAAAAAAJgCAABkcnMvZG93&#10;bnJldi54bWxQSwUGAAAAAAQABAD1AAAAhwM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40E55991" w14:textId="77777777" w:rsidR="00C35C52" w:rsidRPr="00974308" w:rsidRDefault="00C35C52" w:rsidP="00C35C52">
      <w:pPr>
        <w:pStyle w:val="Corpodetexto"/>
        <w:ind w:left="222"/>
        <w:jc w:val="both"/>
        <w:rPr>
          <w:rFonts w:ascii="Arial" w:hAnsi="Arial" w:cs="Arial"/>
          <w:sz w:val="20"/>
          <w:szCs w:val="20"/>
        </w:rPr>
      </w:pPr>
      <w:r w:rsidRPr="00974308">
        <w:rPr>
          <w:rFonts w:ascii="Arial" w:hAnsi="Arial" w:cs="Arial"/>
          <w:sz w:val="20"/>
          <w:szCs w:val="20"/>
        </w:rPr>
        <w:t>6.1 – O julgamento será efetuado conforme regras definidas no preâmbulo deste edital.</w:t>
      </w:r>
    </w:p>
    <w:p w14:paraId="39A9F38E" w14:textId="77777777" w:rsidR="00C35C52" w:rsidRDefault="00C35C52" w:rsidP="00C35C52">
      <w:pPr>
        <w:pStyle w:val="Corpodetexto"/>
        <w:spacing w:before="6"/>
      </w:pPr>
      <w:r>
        <w:rPr>
          <w:noProof/>
        </w:rPr>
        <mc:AlternateContent>
          <mc:Choice Requires="wps">
            <w:drawing>
              <wp:anchor distT="0" distB="0" distL="0" distR="0" simplePos="0" relativeHeight="251664384" behindDoc="1" locked="0" layoutInCell="1" allowOverlap="1" wp14:anchorId="316E386A" wp14:editId="6C770BA7">
                <wp:simplePos x="0" y="0"/>
                <wp:positionH relativeFrom="page">
                  <wp:posOffset>1062355</wp:posOffset>
                </wp:positionH>
                <wp:positionV relativeFrom="paragraph">
                  <wp:posOffset>189865</wp:posOffset>
                </wp:positionV>
                <wp:extent cx="5798820" cy="18415"/>
                <wp:effectExtent l="0" t="0" r="0" b="2540"/>
                <wp:wrapTopAndBottom/>
                <wp:docPr id="27" name="Forma livr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318 299"/>
                            <a:gd name="T3" fmla="*/ 318 h 29"/>
                            <a:gd name="T4" fmla="+- 0 1673 1673"/>
                            <a:gd name="T5" fmla="*/ T4 w 9132"/>
                            <a:gd name="T6" fmla="+- 0 318 299"/>
                            <a:gd name="T7" fmla="*/ 318 h 29"/>
                            <a:gd name="T8" fmla="+- 0 1673 1673"/>
                            <a:gd name="T9" fmla="*/ T8 w 9132"/>
                            <a:gd name="T10" fmla="+- 0 328 299"/>
                            <a:gd name="T11" fmla="*/ 328 h 29"/>
                            <a:gd name="T12" fmla="+- 0 10805 1673"/>
                            <a:gd name="T13" fmla="*/ T12 w 9132"/>
                            <a:gd name="T14" fmla="+- 0 328 299"/>
                            <a:gd name="T15" fmla="*/ 328 h 29"/>
                            <a:gd name="T16" fmla="+- 0 10805 1673"/>
                            <a:gd name="T17" fmla="*/ T16 w 9132"/>
                            <a:gd name="T18" fmla="+- 0 318 299"/>
                            <a:gd name="T19" fmla="*/ 318 h 29"/>
                            <a:gd name="T20" fmla="+- 0 10805 1673"/>
                            <a:gd name="T21" fmla="*/ T20 w 9132"/>
                            <a:gd name="T22" fmla="+- 0 299 299"/>
                            <a:gd name="T23" fmla="*/ 299 h 29"/>
                            <a:gd name="T24" fmla="+- 0 1673 1673"/>
                            <a:gd name="T25" fmla="*/ T24 w 9132"/>
                            <a:gd name="T26" fmla="+- 0 299 299"/>
                            <a:gd name="T27" fmla="*/ 299 h 29"/>
                            <a:gd name="T28" fmla="+- 0 1673 1673"/>
                            <a:gd name="T29" fmla="*/ T28 w 9132"/>
                            <a:gd name="T30" fmla="+- 0 308 299"/>
                            <a:gd name="T31" fmla="*/ 308 h 29"/>
                            <a:gd name="T32" fmla="+- 0 10805 1673"/>
                            <a:gd name="T33" fmla="*/ T32 w 9132"/>
                            <a:gd name="T34" fmla="+- 0 308 299"/>
                            <a:gd name="T35" fmla="*/ 308 h 29"/>
                            <a:gd name="T36" fmla="+- 0 10805 1673"/>
                            <a:gd name="T37" fmla="*/ T36 w 9132"/>
                            <a:gd name="T38" fmla="+- 0 299 299"/>
                            <a:gd name="T39" fmla="*/ 299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9"/>
                              </a:lnTo>
                              <a:lnTo>
                                <a:pt x="9132" y="9"/>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74646" id="Forma livre 27" o:spid="_x0000_s1026" style="position:absolute;margin-left:83.65pt;margin-top:14.95pt;width:456.6pt;height:1.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Ol5fAQAAMIOAAAOAAAAZHJzL2Uyb0RvYy54bWysV12PqzYQfa/U/2Dx2CoLBvJBtNmr3rtN&#10;VWnbXunSH+CACaiAqU2S3Vb9750xOGvSeDe6ah7Chw/DmTljZub+w3NTkyOXqhLtxqN3gUd4m4m8&#10;avcb7/d0O1t5RPWszVktWr7xXrjyPjx8+839qVvzUJSizrkkYKRV61O38cq+79a+r7KSN0zdiY63&#10;sFgI2bAeLuXezyU7gfWm9sMgWPgnIfNOiowrBXcfh0XvQdsvCp71vxWF4j2pNx5w6/W/1P87/Pcf&#10;7tl6L1lXVtlIg30Fi4ZVLbz0bOqR9YwcZPUfU02VSaFE0d9lovFFUVQZ1z6ANzS48OZLyTqufYHg&#10;qO4cJvX/mc1+PX6WpMo3Xrj0SMsa0GiL0SZ1dZScwF0I0alTa0B+6T5LdFJ1TyL7Q8GCP1nBCwUY&#10;sjv9InKwxA690GF5LmSDT4LD5FlH/+Ucff7ckwxuzpfJahWCSBms0VVM5/hqn63Nw9lB9T9xoQ2x&#10;45PqB/FyONOhz0f+Kdgomhp0/H5GAkKDVTAndLGMRrXPOGpw3/kkDciJJDQKL0GhAWljEV2RMEku&#10;QZEBgSWElAC6xMQGM7ACPldJzQ0MScUOUgsDeosUCDqE4Q1SsD3tULlIJQaGpFYOUnQa9yi8Gipq&#10;Rx0x12JFp1F/Q0I78ikNXdSmwXdRs2PvpDaN/RvU7PindOGiNpXAkWDUVsCVYbh5bDWdiR/aGqSh&#10;M/WnKkDeX8v90JYAMdcEDacC4G68mv2hLUEauvI/nIrgYmYr4GQ2jb+bma1ACnl7/XMRTTWIgqub&#10;ILIFQMy1mMG36DY5I1uBNHJtgmiqgYuarYCT2jT+7k0Q2RKkkWsTRFMRHHpGtgS2nlAk9qYMsNJU&#10;huy5HUsDnBGGHUmgq1EnFFahFESAUpPqugAmAIV1xAGGsCBY18N3wUAUwfCtG0rY26Yp6KfhpuK9&#10;A4eYarguMe9ywc2OcNint5DBHajht3kKdU7DIaNvsY6pitaj21zF9NHwiauDy6O2Enq8y+5OegS6&#10;u91QgTvWY0qgtHhKThtP13lSQtOT6IRoxJGnQiN6zIxhHV4Mn93Bq1dE3dpI2O02zCyaY6fNDaCh&#10;IwDuZtEcB9D5nbfiztyMnawWigNdtn5le2FbN7xA4RVgHraZGpRZM0cbYwJj1szx4oU3wi7faFwB&#10;qqiZbgPPOqL8ViuoRF3l26qu0XMl97tPtSRHhg2//o0KTmC13umtwMcGgYc70IuOqYJdqW7g/05o&#10;GAcfw2S2XayWs3gbz2fJMljNApp8TBZBnMSP238wjWi8Lqs85+1T1XIzTND4tmZ9HGuGMUCPEzpR&#10;57AdtV9f4aQUhzbX+VBylv84nvesqodzf8pYBxncNkcdCN3gY08/DAE7kb9Afy/FMEjB4AcnpZB/&#10;eeQEQ9TGU38emOQeqX9uYUpJaBxD8vf6Ip4vsUGR9srOXmFtBqY2Xu/BxxpPP/XDpHboZLUv4U1U&#10;x6IVP8BcUVTY/2t+A6vxAgYl7cE41OEkZl9r1Ovo+fAvAAAA//8DAFBLAwQUAAYACAAAACEA/0gZ&#10;F98AAAAKAQAADwAAAGRycy9kb3ducmV2LnhtbEyPwU7DMBBE70j8g7VI3KhNKkqaxqkqUITEqRQO&#10;9ObGSxLVXke22wS+HvcEx9E+zbwt15M17Iw+9I4k3M8EMKTG6Z5aCR/v9V0OLERFWhlHKOEbA6yr&#10;66tSFdqN9IbnXWxZKqFQKAldjEPBeWg6tCrM3ICUbl/OWxVT9C3XXo2p3BqeCbHgVvWUFjo14FOH&#10;zXF3shJ+3PbF7EVAss+fdc3H7dG/bqS8vZk2K2ARp/gHw0U/qUOVnA7uRDowk/LicZ5QCdlyCewC&#10;iFw8ADtImGc58Krk/1+ofgEAAP//AwBQSwECLQAUAAYACAAAACEAtoM4kv4AAADhAQAAEwAAAAAA&#10;AAAAAAAAAAAAAAAAW0NvbnRlbnRfVHlwZXNdLnhtbFBLAQItABQABgAIAAAAIQA4/SH/1gAAAJQB&#10;AAALAAAAAAAAAAAAAAAAAC8BAABfcmVscy8ucmVsc1BLAQItABQABgAIAAAAIQAE3Ol5fAQAAMIO&#10;AAAOAAAAAAAAAAAAAAAAAC4CAABkcnMvZTJvRG9jLnhtbFBLAQItABQABgAIAAAAIQD/SBkX3wAA&#10;AAoBAAAPAAAAAAAAAAAAAAAAANYGAABkcnMvZG93bnJldi54bWxQSwUGAAAAAAQABADzAAAA4gcA&#10;AAAA&#10;" path="m9132,19l,19,,29r9132,l9132,19xm9132,l,,,9r9132,l9132,xe" fillcolor="black" stroked="f">
                <v:path arrowok="t" o:connecttype="custom" o:connectlocs="5798820,201930;0,201930;0,208280;5798820,208280;5798820,201930;5798820,189865;0,189865;0,195580;5798820,195580;5798820,189865" o:connectangles="0,0,0,0,0,0,0,0,0,0"/>
                <w10:wrap type="topAndBottom" anchorx="page"/>
              </v:shape>
            </w:pict>
          </mc:Fallback>
        </mc:AlternateContent>
      </w:r>
    </w:p>
    <w:p w14:paraId="47F16D4C" w14:textId="77777777" w:rsidR="00C35C52" w:rsidRPr="00974308" w:rsidRDefault="00C35C52" w:rsidP="00C35C52">
      <w:pPr>
        <w:pStyle w:val="Ttulo1"/>
        <w:spacing w:after="48"/>
        <w:ind w:left="354"/>
        <w:jc w:val="center"/>
        <w:rPr>
          <w:sz w:val="24"/>
        </w:rPr>
      </w:pPr>
      <w:r w:rsidRPr="00974308">
        <w:rPr>
          <w:sz w:val="24"/>
        </w:rPr>
        <w:t>7</w:t>
      </w:r>
      <w:r w:rsidRPr="00974308">
        <w:rPr>
          <w:spacing w:val="-5"/>
          <w:sz w:val="24"/>
        </w:rPr>
        <w:t xml:space="preserve"> </w:t>
      </w:r>
      <w:r w:rsidRPr="00974308">
        <w:rPr>
          <w:sz w:val="24"/>
        </w:rPr>
        <w:t>-</w:t>
      </w:r>
      <w:r w:rsidRPr="00974308">
        <w:rPr>
          <w:spacing w:val="-4"/>
          <w:sz w:val="24"/>
        </w:rPr>
        <w:t xml:space="preserve"> </w:t>
      </w:r>
      <w:r w:rsidRPr="00974308">
        <w:rPr>
          <w:sz w:val="24"/>
        </w:rPr>
        <w:t>DOTAÇÃO</w:t>
      </w:r>
      <w:r w:rsidRPr="00974308">
        <w:rPr>
          <w:spacing w:val="-4"/>
          <w:sz w:val="24"/>
        </w:rPr>
        <w:t xml:space="preserve"> </w:t>
      </w:r>
      <w:r w:rsidRPr="00974308">
        <w:rPr>
          <w:sz w:val="24"/>
        </w:rPr>
        <w:t>ORÇAMENTÁRIA.</w:t>
      </w:r>
    </w:p>
    <w:p w14:paraId="13FAC6DE" w14:textId="77777777" w:rsidR="00C35C52" w:rsidRDefault="00C35C52" w:rsidP="00C35C52">
      <w:pPr>
        <w:pStyle w:val="Corpodetexto"/>
        <w:spacing w:line="28" w:lineRule="exact"/>
        <w:ind w:left="193"/>
        <w:rPr>
          <w:rFonts w:ascii="Arial"/>
          <w:sz w:val="2"/>
        </w:rPr>
      </w:pPr>
      <w:r>
        <w:rPr>
          <w:rFonts w:ascii="Arial"/>
          <w:noProof/>
          <w:sz w:val="2"/>
        </w:rPr>
        <mc:AlternateContent>
          <mc:Choice Requires="wpg">
            <w:drawing>
              <wp:inline distT="0" distB="0" distL="0" distR="0" wp14:anchorId="2E06FB02" wp14:editId="5CD84096">
                <wp:extent cx="5798820" cy="18415"/>
                <wp:effectExtent l="0" t="0" r="0" b="3175"/>
                <wp:docPr id="25" name="Grupo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26" name="AutoShape 19"/>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D2B959D" id="Grupo 25"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w1CIAQAAO4MAAAOAAAAZHJzL2Uyb0RvYy54bWykV9tu4zYQfS/QfyD0WMCR6MixJcRZdDfr&#10;oEDaLrDpB9ASdUElUSVpy2nRf+9wKMqKs8oKqR9MyjwazpwZDo9vP5zqihy5VKVoth69CjzCm0Sk&#10;ZZNvvT+edouNR5RmTcoq0fCt98yV9+Huxx9uuzbmS1GIKuWSgJFGxV279Qqt29j3VVLwmqkr0fIG&#10;FjMha6bhUeZ+KlkH1uvKXwbBjd8JmbZSJFwp+PXeLnp3aD/LeKJ/zzLFNam2Hvim8Vvi9958+3e3&#10;LM4la4sy6d1g7/CiZmUDmw6m7plm5CDLV6bqMpFCiUxfJaL2RZaVCccYIBoaXETzIMWhxVjyuMvb&#10;gSag9oKnd5tNfjt+kaRMt95y5ZGG1ZCjB3loBYFnIKdr8xgwD7L92n6RNkKYPorkTwXL/uW6ec4t&#10;mOy7X0UK9thBCyTnlMnamICwyQlz8DzkgJ80SeDH1TrabJaQqgTW6Cak6AaLkwIS+eqtpPjcvxfR&#10;66V9aRkZx30W2+3Qxd4lEw/UmTpTqf4flV8L1nLMkDI0OSpvHJU/Q+iIIRS9MtsDznGpxkSOVgxM&#10;Ad/vo3CSCmDxoPQDF5gFdnxU2tZ/CjPMbdqXwBMkIKsrOAo/+cTYIx0O/XkZYHQEoxEpiCUfzsEA&#10;gawMloIJM9cjzISZcASZMgMVPGy1/LY3kJkB8kZc6xFswhI0tjmWohFsIjQ6l+wx28E3yaZz2KZj&#10;uifszKEbjuaZAjphaCbhdMz4lK2ZlMNRO/t1dgs6Qu4KnRWu9pNT0xc/zAgz11aAzaoVyrQbcxKg&#10;Ez3RvqkAypyUCTDQb8DXs8DAsQFjgwPn3rYMPBrwepZlIMqAXSN827IpP4Om80I0JYbweUHSPkrb&#10;x78bJu3jhHqwTfw7vveR2u7qrNuxT6sEDXB5+0uPwO2/N1uwuGXaVIObkm7r2Q5awKUYYS3U4sif&#10;BCK0KQq7DiwM+54RVTNGWm4HmFt0Y4vmLGi4t9yiGy1o2HMu7tWmSSUUx5DP3l7YRkEE9J0BL52w&#10;njqUW3PjOBqoKptAt+jGix3n4i7NuWDAWZNAvPCHTJoCGN10SlRluiurymRQyXz/qZLkyIwkxE/v&#10;6QtYhce8EeY1F4h5HXRKXyxGsaDE+yeiyzD4uIwWu5vNehHuwtUiWgebRUCjj9FNEEbh/e5fU0g0&#10;jIsyTXnzWDbcyU0aztMgvfC1QhEFJ5bqCoQaxvWOIEFfNilWRMFZ+rmfa1ZWdu6/9BhJhrDdiESA&#10;vrJixYqrvUifQbhIYaU2/DWASSHk3x7pQGZvPfXXgUnukeqXBsRXRMMQikrjQ7haG+Unxyv78Qpr&#10;EjC19bQHndpMP2mr5Q+tLPMCdqLIRSOM8MpKI2/QP+tV/wD6D2coqjGW/g+AUe3jZ0Sd/6bc/QcA&#10;AP//AwBQSwMEFAAGAAgAAAAhAB4f8cDbAAAAAwEAAA8AAABkcnMvZG93bnJldi54bWxMj0FrwkAQ&#10;he+F/odlCr3VTSKWGrMREe1JCtVC8TZmxySYnQ3ZNYn/3m0v7WXg8R7vfZMtR9OInjpXW1YQTyIQ&#10;xIXVNZcKvg7blzcQziNrbCyTghs5WOaPDxmm2g78Sf3elyKUsEtRQeV9m0rpiooMuoltiYN3tp1B&#10;H2RXSt3hEMpNI5MoepUGaw4LFba0rqi47K9GwfuAw2oab/rd5by+HQ+zj+9dTEo9P42rBQhPo/8L&#10;ww9+QIc8MJ3slbUTjYLwiP+9wZvH0wTESUEyB5ln8j97fgcAAP//AwBQSwECLQAUAAYACAAAACEA&#10;toM4kv4AAADhAQAAEwAAAAAAAAAAAAAAAAAAAAAAW0NvbnRlbnRfVHlwZXNdLnhtbFBLAQItABQA&#10;BgAIAAAAIQA4/SH/1gAAAJQBAAALAAAAAAAAAAAAAAAAAC8BAABfcmVscy8ucmVsc1BLAQItABQA&#10;BgAIAAAAIQCUUw1CIAQAAO4MAAAOAAAAAAAAAAAAAAAAAC4CAABkcnMvZTJvRG9jLnhtbFBLAQIt&#10;ABQABgAIAAAAIQAeH/HA2wAAAAMBAAAPAAAAAAAAAAAAAAAAAHoGAABkcnMvZG93bnJldi54bWxQ&#10;SwUGAAAAAAQABADzAAAAggcAAAAA&#10;">
                <v:shape id="AutoShape 19"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0YIMQA&#10;AADbAAAADwAAAGRycy9kb3ducmV2LnhtbESPwWrDMBBE74X8g9hAb7WcHEJxLYfQYFJ6ct0c0tti&#10;bW0Ta2UkJXbz9VGh0OMwM2+YfDubQVzJ+d6yglWSgiBurO65VXD8LJ+eQfiArHGwTAp+yMO2WDzk&#10;mGk78Qdd69CKCGGfoYIuhDGT0jcdGfSJHYmj922dwRCla6V2OEW4GeQ6TTfSYM9xocORXjtqzvXF&#10;KLjZ6jB8pZ7Y7E9lKafq7N53Sj0u590LiEBz+A//td+0gvUGfr/EHy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NGCDEAAAA2wAAAA8AAAAAAAAAAAAAAAAAmAIAAGRycy9k&#10;b3ducmV2LnhtbFBLBQYAAAAABAAEAPUAAACJAw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16ABE65A" w14:textId="77777777" w:rsidR="00C35C52" w:rsidRDefault="00C35C52" w:rsidP="00C35C52">
      <w:pPr>
        <w:pStyle w:val="Corpodetexto"/>
        <w:ind w:left="222" w:right="228"/>
        <w:jc w:val="both"/>
      </w:pPr>
      <w:r w:rsidRPr="00974308">
        <w:rPr>
          <w:rFonts w:ascii="Arial" w:hAnsi="Arial" w:cs="Arial"/>
          <w:sz w:val="20"/>
          <w:szCs w:val="20"/>
        </w:rPr>
        <w:t>7.1 – Os recursos orçamentários para suportar as despesas eventualmente contraídas, estão consignados no orçamento próprio do município, compatível com o objeto do certame</w:t>
      </w:r>
      <w:r>
        <w:t>.</w:t>
      </w:r>
    </w:p>
    <w:p w14:paraId="3DEAD1F4" w14:textId="720629B9" w:rsidR="009F0A6C" w:rsidRPr="009F0A6C" w:rsidRDefault="009F0A6C" w:rsidP="009F0A6C">
      <w:pPr>
        <w:spacing w:after="0"/>
        <w:jc w:val="both"/>
        <w:rPr>
          <w:rFonts w:ascii="Arial" w:hAnsi="Arial" w:cs="Arial"/>
          <w:sz w:val="20"/>
          <w:szCs w:val="20"/>
        </w:rPr>
      </w:pPr>
      <w:r>
        <w:rPr>
          <w:rFonts w:ascii="Arial" w:hAnsi="Arial" w:cs="Arial"/>
          <w:sz w:val="20"/>
          <w:szCs w:val="20"/>
        </w:rPr>
        <w:t xml:space="preserve">02.0201.04.122.0001.2.158.339030 ficha 10, 02.0204.123.361.0003.2.019.339030. </w:t>
      </w:r>
      <w:proofErr w:type="gramStart"/>
      <w:r>
        <w:rPr>
          <w:rFonts w:ascii="Arial" w:hAnsi="Arial" w:cs="Arial"/>
          <w:sz w:val="20"/>
          <w:szCs w:val="20"/>
        </w:rPr>
        <w:t>ficha</w:t>
      </w:r>
      <w:proofErr w:type="gramEnd"/>
      <w:r>
        <w:rPr>
          <w:rFonts w:ascii="Arial" w:hAnsi="Arial" w:cs="Arial"/>
          <w:sz w:val="20"/>
          <w:szCs w:val="20"/>
        </w:rPr>
        <w:t xml:space="preserve"> 72, 02.0204.123.361.0003.2.019.339030. </w:t>
      </w:r>
      <w:proofErr w:type="gramStart"/>
      <w:r>
        <w:rPr>
          <w:rFonts w:ascii="Arial" w:hAnsi="Arial" w:cs="Arial"/>
          <w:sz w:val="20"/>
          <w:szCs w:val="20"/>
        </w:rPr>
        <w:t>ficha</w:t>
      </w:r>
      <w:proofErr w:type="gramEnd"/>
      <w:r>
        <w:rPr>
          <w:rFonts w:ascii="Arial" w:hAnsi="Arial" w:cs="Arial"/>
          <w:sz w:val="20"/>
          <w:szCs w:val="20"/>
        </w:rPr>
        <w:t xml:space="preserve"> 87, 02.0204.123.361.0003.2.019.339030. </w:t>
      </w:r>
      <w:proofErr w:type="gramStart"/>
      <w:r>
        <w:rPr>
          <w:rFonts w:ascii="Arial" w:hAnsi="Arial" w:cs="Arial"/>
          <w:sz w:val="20"/>
          <w:szCs w:val="20"/>
        </w:rPr>
        <w:t>ficha</w:t>
      </w:r>
      <w:proofErr w:type="gramEnd"/>
      <w:r>
        <w:rPr>
          <w:rFonts w:ascii="Arial" w:hAnsi="Arial" w:cs="Arial"/>
          <w:sz w:val="20"/>
          <w:szCs w:val="20"/>
        </w:rPr>
        <w:t xml:space="preserve"> 104, 02.0204.123.361.0003.2.019.339030. </w:t>
      </w:r>
      <w:proofErr w:type="gramStart"/>
      <w:r>
        <w:rPr>
          <w:rFonts w:ascii="Arial" w:hAnsi="Arial" w:cs="Arial"/>
          <w:sz w:val="20"/>
          <w:szCs w:val="20"/>
        </w:rPr>
        <w:t>ficha</w:t>
      </w:r>
      <w:proofErr w:type="gramEnd"/>
      <w:r>
        <w:rPr>
          <w:rFonts w:ascii="Arial" w:hAnsi="Arial" w:cs="Arial"/>
          <w:sz w:val="20"/>
          <w:szCs w:val="20"/>
        </w:rPr>
        <w:t xml:space="preserve"> 105, 02.0204.123.361.0003.2.019.339030. ficha 106, 02.0204.12.361.0003.2.020.339030- ficha 108, 02.0204.12.361.0003.2.020.339030- ficha 115, 02.0204.12.361.0003.2.020.339030- ficha 116, 02.0204.12.361.0003.2.020.339030- ficha 117,</w:t>
      </w:r>
      <w:r w:rsidRPr="00F72D8F">
        <w:rPr>
          <w:rFonts w:ascii="Arial" w:hAnsi="Arial" w:cs="Arial"/>
          <w:sz w:val="20"/>
          <w:szCs w:val="20"/>
        </w:rPr>
        <w:t xml:space="preserve"> </w:t>
      </w:r>
      <w:r>
        <w:rPr>
          <w:rFonts w:ascii="Arial" w:hAnsi="Arial" w:cs="Arial"/>
          <w:sz w:val="20"/>
          <w:szCs w:val="20"/>
        </w:rPr>
        <w:t>02.0204.12.361.0003.2.020.339030- ficha 118, 02.0204.12.361.0003.2.020.339030- ficha 135, 02.0204.12.361.0003.2.020.339030- ficha 136, 02.0204.12.364.0003.2.179.339030 ficha 141, 02.0206.10.301.007.2.186.339030 ficha 199,02.0206.10.301.007.2.187.339030 ficha 263,02.0207.08.243.0012.2.105 ficha 339030 ficha 306, 02.0207.08.244.0012.2.110.339030 ficha 319,</w:t>
      </w:r>
      <w:r w:rsidRPr="00AD7914">
        <w:rPr>
          <w:rFonts w:ascii="Arial" w:hAnsi="Arial" w:cs="Arial"/>
          <w:sz w:val="20"/>
          <w:szCs w:val="20"/>
        </w:rPr>
        <w:t xml:space="preserve"> </w:t>
      </w:r>
      <w:r>
        <w:rPr>
          <w:rFonts w:ascii="Arial" w:hAnsi="Arial" w:cs="Arial"/>
          <w:sz w:val="20"/>
          <w:szCs w:val="20"/>
        </w:rPr>
        <w:t>02.0207.08.244.0012.2.110.339030 ficha 327, 02.0207.08.244.0012.2.110.339030 ficha 351, 02.0208.04.122.001.2.085.339030 ficha 376, 02.0208.04.122.001.2.085.339030 ficha 377, 02.0208.04.122.001.2.085.339030 ficha 378, 02.0208.04.122.001.2.085.339030 ficha 379, 02.0208.04.122.001.2.085.339030 ficha 405, 02.0208.26.782.001.2.142.339030 ficha 435, 02.0209.20.122.0001.2.094.339030 ficha 448</w:t>
      </w:r>
      <w:r>
        <w:rPr>
          <w:rFonts w:ascii="Arial" w:hAnsi="Arial" w:cs="Arial"/>
          <w:sz w:val="20"/>
          <w:szCs w:val="20"/>
        </w:rPr>
        <w:t>.</w:t>
      </w:r>
    </w:p>
    <w:p w14:paraId="5BB0CAE8" w14:textId="77777777" w:rsidR="00C35C52" w:rsidRDefault="00C35C52" w:rsidP="00C35C52">
      <w:pPr>
        <w:pStyle w:val="Corpodetexto"/>
        <w:spacing w:before="6"/>
        <w:rPr>
          <w:sz w:val="19"/>
        </w:rPr>
      </w:pPr>
      <w:r>
        <w:rPr>
          <w:noProof/>
        </w:rPr>
        <mc:AlternateContent>
          <mc:Choice Requires="wps">
            <w:drawing>
              <wp:anchor distT="0" distB="0" distL="0" distR="0" simplePos="0" relativeHeight="251665408" behindDoc="1" locked="0" layoutInCell="1" allowOverlap="1" wp14:anchorId="6F32918E" wp14:editId="0206F757">
                <wp:simplePos x="0" y="0"/>
                <wp:positionH relativeFrom="page">
                  <wp:posOffset>1062355</wp:posOffset>
                </wp:positionH>
                <wp:positionV relativeFrom="paragraph">
                  <wp:posOffset>167640</wp:posOffset>
                </wp:positionV>
                <wp:extent cx="5798820" cy="18415"/>
                <wp:effectExtent l="0" t="0" r="0" b="635"/>
                <wp:wrapTopAndBottom/>
                <wp:docPr id="24" name="Forma livr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283 264"/>
                            <a:gd name="T3" fmla="*/ 283 h 29"/>
                            <a:gd name="T4" fmla="+- 0 1673 1673"/>
                            <a:gd name="T5" fmla="*/ T4 w 9132"/>
                            <a:gd name="T6" fmla="+- 0 283 264"/>
                            <a:gd name="T7" fmla="*/ 283 h 29"/>
                            <a:gd name="T8" fmla="+- 0 1673 1673"/>
                            <a:gd name="T9" fmla="*/ T8 w 9132"/>
                            <a:gd name="T10" fmla="+- 0 293 264"/>
                            <a:gd name="T11" fmla="*/ 293 h 29"/>
                            <a:gd name="T12" fmla="+- 0 10805 1673"/>
                            <a:gd name="T13" fmla="*/ T12 w 9132"/>
                            <a:gd name="T14" fmla="+- 0 293 264"/>
                            <a:gd name="T15" fmla="*/ 293 h 29"/>
                            <a:gd name="T16" fmla="+- 0 10805 1673"/>
                            <a:gd name="T17" fmla="*/ T16 w 9132"/>
                            <a:gd name="T18" fmla="+- 0 283 264"/>
                            <a:gd name="T19" fmla="*/ 283 h 29"/>
                            <a:gd name="T20" fmla="+- 0 10805 1673"/>
                            <a:gd name="T21" fmla="*/ T20 w 9132"/>
                            <a:gd name="T22" fmla="+- 0 264 264"/>
                            <a:gd name="T23" fmla="*/ 264 h 29"/>
                            <a:gd name="T24" fmla="+- 0 1673 1673"/>
                            <a:gd name="T25" fmla="*/ T24 w 9132"/>
                            <a:gd name="T26" fmla="+- 0 264 264"/>
                            <a:gd name="T27" fmla="*/ 264 h 29"/>
                            <a:gd name="T28" fmla="+- 0 1673 1673"/>
                            <a:gd name="T29" fmla="*/ T28 w 9132"/>
                            <a:gd name="T30" fmla="+- 0 273 264"/>
                            <a:gd name="T31" fmla="*/ 273 h 29"/>
                            <a:gd name="T32" fmla="+- 0 10805 1673"/>
                            <a:gd name="T33" fmla="*/ T32 w 9132"/>
                            <a:gd name="T34" fmla="+- 0 273 264"/>
                            <a:gd name="T35" fmla="*/ 273 h 29"/>
                            <a:gd name="T36" fmla="+- 0 10805 1673"/>
                            <a:gd name="T37" fmla="*/ T36 w 9132"/>
                            <a:gd name="T38" fmla="+- 0 264 264"/>
                            <a:gd name="T39" fmla="*/ 264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9"/>
                              </a:lnTo>
                              <a:lnTo>
                                <a:pt x="9132" y="9"/>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A0D18" id="Forma livre 24" o:spid="_x0000_s1026" style="position:absolute;margin-left:83.65pt;margin-top:13.2pt;width:456.6pt;height:1.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ZIHgAQAAMIOAAAOAAAAZHJzL2Uyb0RvYy54bWysV22PozYQ/l6p/8HiY6ssGMgL0WZPvdum&#10;qrS9O+noD3DABFTA1CbJbqv+984YnDVpvBedmg/hxQ/jZ+aZscf3756bmhy5VJVoNx69CzzC20zk&#10;VbvfeL+n29nKI6pnbc5q0fKN98KV9+7h++/uT92ah6IUdc4lASOtWp+6jVf2fbf2fZWVvGHqTnS8&#10;hcFCyIb18Cj3fi7ZCaw3tR8GwcI/CZl3UmRcKXj7OAx6D9p+UfCs/1QUivek3njArdf/Uv/v8N9/&#10;uGfrvWRdWWUjDfYNLBpWtTDp2dQj6xk5yOo/ppoqk0KJor/LROOLoqgyrn0Ab2hw4c2XknVc+wLB&#10;Ud05TOr/M5t9PH6WpMo3Xhh7pGUNaLTFaJO6OkpO4C2E6NSpNSC/dJ8lOqm6J5H9oWDAn4zggwIM&#10;2Z1+EzlYYode6LA8F7LBL8Fh8qyj/3KOPn/uSQYv58tktQpBpAzG6Cqmc5zaZ2vzcXZQ/S9caEPs&#10;+KT6Qbwc7nTo85F/CjaKpgYdf5yRgNBgFcwJXSyjUe0zjhrcDz5JA3IiCY3CS1BoQNpYuIpIuNBB&#10;AbHPliIDAksIKUmYXBqC+NqsgM9VUnMDQ1Kxg9TCgN4itTSgN0hBed5CKjEwJLVykKLTuIfJ1VBR&#10;O+qIuRYrOo36GxLakU9p6KI2Db6Lmh17J7Vp7N+gZsc/pQsXtakEjgSjtgKuDMPisdV0Jn5oa5CG&#10;ztSfqgB5fy33Q1sCxFwTFFcXm5or+0NbgjR05X84FcHFzFbAyWwaf1wnrtYlFPToAdZA6CqCaKpB&#10;CNZg5su1ILIFQMy1mMFaNImZU87IViCNXEUQTTVwUbMVcFKbxt9dBJEtQRq5iiCaiuDQM7IlsPWE&#10;TWJvtgFWmp0he27HrQHuCMOOJNC7UScU7kIpiABbTar3BTABKNxHHGAIC4KXKOVXwUAUwbDW3YKm&#10;oJ+Gmx3vbSYUYqrheov5KhcsdoRDnd5CBitQw2/zFMsC4ZDRt1jHVNXw21zF9NHwiauDy6O2Enq8&#10;y+5OegS6ux0yYuuO9ZgS5pacNp7e50kJTU+iE6IRR54KjegxM4ZxmBiW3cGrV0Td2kiodhtmBs21&#10;0+YG0NARAHczaK4D6DznrbgzN2Mnq4Xi2uVXthe2dcMLFF4B5mObqUGZMXO1MSYwZsxcLya8EXY5&#10;o3EFqKJ8uuLOOqL8ViuoRF3l26quUT8l97sPtSRHhg2//o0KTmC1rvRW4GeDwMMb6EXHVMGuVDfw&#10;fyc0jIP3YTLbLlbLWbyN57NkGaxmAU3eJ4sgTuLH7T+YRjRel1We8/apark5TND4tmZ9PNYMxwB9&#10;nNCJOody1H59g5NSHNpc50PJWf7zeN+zqh7u/SljHWRw21x1IHSDjz39cAjYifwF+nsphoMUHPzg&#10;phTyL4+c4BC18dSfBya5R+pfWzilJDSOIfl7/RDPl9igSHtkZ4+wNgNTG6/3YLHG2w/9cFI7dLLa&#10;lzAT1bFoxU9wrigq7P81v4HV+AAHJe3BeKjDk5j9rFGvR8+HfwEAAP//AwBQSwMEFAAGAAgAAAAh&#10;AFEgeoPeAAAACgEAAA8AAABkcnMvZG93bnJldi54bWxMj8FOwzAMhu9IvENkJG4sYYMyStNpAlVI&#10;nMbgALesMW21xKmabC08Pd4Jjr/96ffnYjV5J444xC6QhuuZAoFUB9tRo+H9rbpagojJkDUuEGr4&#10;xgir8vysMLkNI73icZsawSUUc6OhTanPpYx1i97EWeiRePcVBm8Sx6GRdjAjl3sn50pl0puO+EJr&#10;enxssd5vD17DT9g8u08VkfzTR1XJcbMfXtZaX15M6wcQCaf0B8NJn9WhZKddOJCNwnHO7haMaphn&#10;NyBOgFqqWxA7ntwvQJaF/P9C+QsAAP//AwBQSwECLQAUAAYACAAAACEAtoM4kv4AAADhAQAAEwAA&#10;AAAAAAAAAAAAAAAAAAAAW0NvbnRlbnRfVHlwZXNdLnhtbFBLAQItABQABgAIAAAAIQA4/SH/1gAA&#10;AJQBAAALAAAAAAAAAAAAAAAAAC8BAABfcmVscy8ucmVsc1BLAQItABQABgAIAAAAIQC3tZIHgAQA&#10;AMIOAAAOAAAAAAAAAAAAAAAAAC4CAABkcnMvZTJvRG9jLnhtbFBLAQItABQABgAIAAAAIQBRIHqD&#10;3gAAAAoBAAAPAAAAAAAAAAAAAAAAANoGAABkcnMvZG93bnJldi54bWxQSwUGAAAAAAQABADzAAAA&#10;5QcAAAAA&#10;" path="m9132,19l,19,,29r9132,l9132,19xm9132,l,,,9r9132,l9132,xe" fillcolor="black" stroked="f">
                <v:path arrowok="t" o:connecttype="custom" o:connectlocs="5798820,179705;0,179705;0,186055;5798820,186055;5798820,179705;5798820,167640;0,167640;0,173355;5798820,173355;5798820,167640" o:connectangles="0,0,0,0,0,0,0,0,0,0"/>
                <w10:wrap type="topAndBottom" anchorx="page"/>
              </v:shape>
            </w:pict>
          </mc:Fallback>
        </mc:AlternateContent>
      </w:r>
    </w:p>
    <w:p w14:paraId="286519AC" w14:textId="77777777" w:rsidR="00C35C52" w:rsidRPr="00974308" w:rsidRDefault="00C35C52" w:rsidP="00C35C52">
      <w:pPr>
        <w:pStyle w:val="Ttulo1"/>
        <w:spacing w:after="48"/>
        <w:ind w:left="363" w:right="369"/>
        <w:jc w:val="center"/>
        <w:rPr>
          <w:sz w:val="24"/>
        </w:rPr>
      </w:pPr>
      <w:r w:rsidRPr="00974308">
        <w:rPr>
          <w:sz w:val="24"/>
        </w:rPr>
        <w:t>8</w:t>
      </w:r>
      <w:r w:rsidRPr="00974308">
        <w:rPr>
          <w:spacing w:val="-2"/>
          <w:sz w:val="24"/>
        </w:rPr>
        <w:t xml:space="preserve"> </w:t>
      </w:r>
      <w:r w:rsidRPr="00974308">
        <w:rPr>
          <w:sz w:val="24"/>
        </w:rPr>
        <w:t>- DA</w:t>
      </w:r>
      <w:r w:rsidRPr="00974308">
        <w:rPr>
          <w:spacing w:val="-6"/>
          <w:sz w:val="24"/>
        </w:rPr>
        <w:t xml:space="preserve"> </w:t>
      </w:r>
      <w:r w:rsidRPr="00974308">
        <w:rPr>
          <w:sz w:val="24"/>
        </w:rPr>
        <w:t>FORMA</w:t>
      </w:r>
      <w:r w:rsidRPr="00974308">
        <w:rPr>
          <w:spacing w:val="-5"/>
          <w:sz w:val="24"/>
        </w:rPr>
        <w:t xml:space="preserve"> </w:t>
      </w:r>
      <w:r w:rsidRPr="00974308">
        <w:rPr>
          <w:sz w:val="24"/>
        </w:rPr>
        <w:t>DE FORNECIMENTO.</w:t>
      </w:r>
    </w:p>
    <w:p w14:paraId="4996AAD5" w14:textId="77777777" w:rsidR="00C35C52" w:rsidRPr="00974308" w:rsidRDefault="00C35C52" w:rsidP="00C35C52">
      <w:pPr>
        <w:pStyle w:val="Corpodetexto"/>
        <w:spacing w:line="28" w:lineRule="exact"/>
        <w:ind w:left="193"/>
        <w:rPr>
          <w:rFonts w:ascii="Arial" w:hAnsi="Arial" w:cs="Arial"/>
          <w:sz w:val="20"/>
          <w:szCs w:val="20"/>
        </w:rPr>
      </w:pPr>
      <w:r w:rsidRPr="00974308">
        <w:rPr>
          <w:rFonts w:ascii="Arial" w:hAnsi="Arial" w:cs="Arial"/>
          <w:noProof/>
          <w:sz w:val="20"/>
          <w:szCs w:val="20"/>
        </w:rPr>
        <mc:AlternateContent>
          <mc:Choice Requires="wpg">
            <w:drawing>
              <wp:inline distT="0" distB="0" distL="0" distR="0" wp14:anchorId="604B76BB" wp14:editId="4A16D1A1">
                <wp:extent cx="5798820" cy="18415"/>
                <wp:effectExtent l="0" t="0" r="0" b="1270"/>
                <wp:docPr id="22" name="Grupo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23" name="AutoShape 17"/>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24DD29F" id="Grupo 22"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J68JAQAAO4MAAAOAAAAZHJzL2Uyb0RvYy54bWykV9tu2zgQfS+w/0DocQFHoiLHlhGn2DZ1&#10;UCC7LdD0A2iJumAlUUvSltNi/32HQ1FWnDoRsn6wKPNwOHNmODy+fn+oK7LnUpWiWXv0IvAIbxKR&#10;lk2+9r4/bGZLjyjNmpRVouFr75Er7/3Nb++uu3bFQ1GIKuWSgJFGrbp27RVatyvfV0nBa6YuRMsb&#10;mMyErJmGV5n7qWQdWK8rPwyCK78TMm2lSLhS8OutnfRu0H6W8UR/yTLFNanWHvim8Vvi99Z8+zfX&#10;bJVL1hZl0rvB3uBFzcoGNh1M3TLNyE6Wz0zVZSKFEpm+SETtiywrE44xQDQ0OInmTopdi7Hkqy5v&#10;B5qA2hOe3mw2+Wv/VZIyXXth6JGG1ZCjO7lrBYF3IKdr8xVg7mT7rf0qbYQwvBfJ3wqm/dN5855b&#10;MNl2f4oU7LGdFkjOIZO1MQFhkwPm4HHIAT9oksCP80W8XIaQqgTm6DKic5ujpIBEPluVFJ/6dTG9&#10;hADMojA2K3y2stuhi71LJh6oM3WkUv0/Kr8VrOWYIWVoclReOir/gNARQ+jC0ok4x6UaEzmaMV4q&#10;4PttFJ6lgq2SndJ3XGAW2P5eaVv/KYwwt2lfAg+QgKyu4Cj87hNjj3T4sLnIBxgdwWhMCmLJh3Mw&#10;QCArg6XgjBnga8CcMRONIOfMzEeY8NfeXI0gL8S1GMHOWILGNvj8gqV4BDsTGp1K9pjt4Jdk0yls&#10;0zHdZ+xMoRuO5pECesbQRMLheLxuayLldMz50S3oCLkrdFa42k8OTV/8MCLMXFsBNqtWKNNuzEmA&#10;pvJA+6YCKHNSzoCBfgO+nAQGjg0YGxw497Jl4NGAsYu8CgaiDNg1wpctm/IzaDotRFNiCJ8WJO2j&#10;tH38Vc9pH6dtl6/D+0gh5bbnY6h2WZ9WCRrg9PaXHoHbf2u7Wcu0qQaTVTMk3dqzHbTAu8T8Xos9&#10;fxCI0KYo7DywMOx7RFTNGGm5HWBu0j1bNGdBw73lJt3TgoY9p+KebZpUQnFs+EdvT2yjIAL6joCn&#10;TlhPHcrNuec4GqgqmxE36Z4nO07FnZpzwYCzJmt44Q+ZNAUwuumUqMp0U1aVyaCS+fZjJcmeGUmI&#10;n97TJ7AKj3kjzDIXiFkOOqUvFqNYUOL9jGkYBR/CeLa5Wi5m0Saaz+JFsJwFNP4QXwVRHN1u/jVN&#10;hUarokxT3tyXDXdyk0bTNEgvfK1QRMGJpToP59ivnng/MUjQl02KFVFwln7qx5qVlR37Tz1GkiFs&#10;90QiQF9ZsWLF1VakjyBcpLBSG/4awKAQ8odHOpDZa0/9s2OSe6T63ID4imkUQVFpfInmC6P85Hhm&#10;O55hTQKm1p72oFOb4UdttfyulWVewE4UuWiEEV5ZaeQN+me96l9A/+EIRTXG0v8BMKp9/I6o49+U&#10;m/8AAAD//wMAUEsDBBQABgAIAAAAIQAeH/HA2wAAAAMBAAAPAAAAZHJzL2Rvd25yZXYueG1sTI9B&#10;a8JAEIXvhf6HZQq91U0ilhqzERHtSQrVQvE2ZsckmJ0N2TWJ/95tL+1l4PEe732TLUfTiJ46V1tW&#10;EE8iEMSF1TWXCr4O25c3EM4ja2wsk4IbOVjmjw8ZptoO/En93pcilLBLUUHlfZtK6YqKDLqJbYmD&#10;d7adQR9kV0rd4RDKTSOTKHqVBmsOCxW2tK6ouOyvRsH7gMNqGm/63eW8vh0Ps4/vXUxKPT+NqwUI&#10;T6P/C8MPfkCHPDCd7JW1E42C8Ij/vcGbx9MExElBMgeZZ/I/e34HAAD//wMAUEsBAi0AFAAGAAgA&#10;AAAhALaDOJL+AAAA4QEAABMAAAAAAAAAAAAAAAAAAAAAAFtDb250ZW50X1R5cGVzXS54bWxQSwEC&#10;LQAUAAYACAAAACEAOP0h/9YAAACUAQAACwAAAAAAAAAAAAAAAAAvAQAAX3JlbHMvLnJlbHNQSwEC&#10;LQAUAAYACAAAACEA8gyevCQEAADuDAAADgAAAAAAAAAAAAAAAAAuAgAAZHJzL2Uyb0RvYy54bWxQ&#10;SwECLQAUAAYACAAAACEAHh/xwNsAAAADAQAADwAAAAAAAAAAAAAAAAB+BgAAZHJzL2Rvd25yZXYu&#10;eG1sUEsFBgAAAAAEAAQA8wAAAIYHAAAAAA==&#10;">
                <v:shape id="AutoShape 17"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7uMIA&#10;AADbAAAADwAAAGRycy9kb3ducmV2LnhtbESPQYvCMBSE74L/ITzBm6YqLFKNIkpRPLnuHvT2aJ5t&#10;sXkpSbR1f/1mYcHjMDPfMMt1Z2rxJOcrywom4wQEcW51xYWC769sNAfhA7LG2jIpeJGH9arfW2Kq&#10;bcuf9DyHQkQI+xQVlCE0qZQ+L8mgH9uGOHo36wyGKF0htcM2wk0tp0nyIQ1WHBdKbGhbUn4/P4yC&#10;H3va19fEE5vdJctke7q740ap4aDbLEAE6sI7/N8+aAXTGfx9iT9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u4wgAAANsAAAAPAAAAAAAAAAAAAAAAAJgCAABkcnMvZG93&#10;bnJldi54bWxQSwUGAAAAAAQABAD1AAAAhwM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342494EE" w14:textId="77777777" w:rsidR="00C35C52" w:rsidRPr="00974308" w:rsidRDefault="00C35C52" w:rsidP="00C35C52">
      <w:pPr>
        <w:pStyle w:val="PargrafodaLista"/>
        <w:widowControl w:val="0"/>
        <w:numPr>
          <w:ilvl w:val="1"/>
          <w:numId w:val="29"/>
        </w:numPr>
        <w:tabs>
          <w:tab w:val="left" w:pos="570"/>
        </w:tabs>
        <w:autoSpaceDE w:val="0"/>
        <w:autoSpaceDN w:val="0"/>
        <w:spacing w:after="0" w:line="278" w:lineRule="auto"/>
        <w:ind w:right="242" w:firstLine="0"/>
        <w:contextualSpacing w:val="0"/>
        <w:jc w:val="both"/>
        <w:rPr>
          <w:rFonts w:ascii="Arial" w:hAnsi="Arial" w:cs="Arial"/>
          <w:sz w:val="20"/>
          <w:szCs w:val="20"/>
        </w:rPr>
      </w:pPr>
      <w:r w:rsidRPr="00974308">
        <w:rPr>
          <w:rFonts w:ascii="Arial" w:hAnsi="Arial" w:cs="Arial"/>
          <w:sz w:val="20"/>
          <w:szCs w:val="20"/>
        </w:rPr>
        <w:t>– O fornecimento se dará de forma eventual e fracionada, sem o compromisso obrigatório entre as partes nos termos do § 4º do art. 15 da Lei Federal nº 8.666/93.</w:t>
      </w:r>
    </w:p>
    <w:p w14:paraId="7A724959" w14:textId="77777777" w:rsidR="00C35C52" w:rsidRPr="00974308" w:rsidRDefault="00C35C52" w:rsidP="00C35C52">
      <w:pPr>
        <w:pStyle w:val="PargrafodaLista"/>
        <w:widowControl w:val="0"/>
        <w:numPr>
          <w:ilvl w:val="1"/>
          <w:numId w:val="29"/>
        </w:numPr>
        <w:tabs>
          <w:tab w:val="left" w:pos="563"/>
        </w:tabs>
        <w:autoSpaceDE w:val="0"/>
        <w:autoSpaceDN w:val="0"/>
        <w:spacing w:after="0"/>
        <w:ind w:right="231" w:firstLine="0"/>
        <w:contextualSpacing w:val="0"/>
        <w:jc w:val="both"/>
        <w:rPr>
          <w:rFonts w:ascii="Arial" w:hAnsi="Arial" w:cs="Arial"/>
          <w:sz w:val="20"/>
          <w:szCs w:val="20"/>
        </w:rPr>
      </w:pPr>
      <w:r w:rsidRPr="00974308">
        <w:rPr>
          <w:rFonts w:ascii="Arial" w:hAnsi="Arial" w:cs="Arial"/>
          <w:sz w:val="20"/>
          <w:szCs w:val="20"/>
        </w:rPr>
        <w:t xml:space="preserve">– A entrega será por conta da licitante vencedora, sem nenhum custo ao município dentro de até 05 (cinco) dias úteis a contar do recebimento da Ordem de Fornecimento no seguinte endereço: Praça </w:t>
      </w:r>
      <w:proofErr w:type="spellStart"/>
      <w:r>
        <w:rPr>
          <w:rFonts w:ascii="Arial" w:hAnsi="Arial" w:cs="Arial"/>
          <w:sz w:val="20"/>
          <w:szCs w:val="20"/>
        </w:rPr>
        <w:t>Santanta</w:t>
      </w:r>
      <w:proofErr w:type="spellEnd"/>
      <w:r>
        <w:rPr>
          <w:rFonts w:ascii="Arial" w:hAnsi="Arial" w:cs="Arial"/>
          <w:sz w:val="20"/>
          <w:szCs w:val="20"/>
        </w:rPr>
        <w:t>, 18, Centro, Imbé de Minas/MG</w:t>
      </w:r>
      <w:r w:rsidRPr="00974308">
        <w:rPr>
          <w:rFonts w:ascii="Arial" w:hAnsi="Arial" w:cs="Arial"/>
          <w:sz w:val="20"/>
          <w:szCs w:val="20"/>
        </w:rPr>
        <w:t>. No caso de outro endereço, este deverá estar descrito na Ordem de Fornecimento exaurida.</w:t>
      </w:r>
    </w:p>
    <w:p w14:paraId="0D74C1D6" w14:textId="77777777" w:rsidR="00C35C52" w:rsidRPr="00974308" w:rsidRDefault="00C35C52" w:rsidP="00C35C52">
      <w:pPr>
        <w:pStyle w:val="PargrafodaLista"/>
        <w:widowControl w:val="0"/>
        <w:numPr>
          <w:ilvl w:val="1"/>
          <w:numId w:val="29"/>
        </w:numPr>
        <w:tabs>
          <w:tab w:val="left" w:pos="566"/>
        </w:tabs>
        <w:autoSpaceDE w:val="0"/>
        <w:autoSpaceDN w:val="0"/>
        <w:spacing w:after="0"/>
        <w:ind w:right="238" w:firstLine="0"/>
        <w:contextualSpacing w:val="0"/>
        <w:jc w:val="both"/>
        <w:rPr>
          <w:rFonts w:ascii="Arial" w:hAnsi="Arial" w:cs="Arial"/>
          <w:sz w:val="20"/>
          <w:szCs w:val="20"/>
        </w:rPr>
      </w:pPr>
      <w:r w:rsidRPr="00974308">
        <w:rPr>
          <w:rFonts w:ascii="Arial" w:hAnsi="Arial" w:cs="Arial"/>
          <w:sz w:val="20"/>
          <w:szCs w:val="20"/>
        </w:rPr>
        <w:t>- A licitante se obriga a cumprir todas as condições e prazos fixados pelo município, assim como observar, atender, respeitar, cumprir e fazer cumprir a legislação aplicável e a favorecer e garantir a qualidade do objeto.</w:t>
      </w:r>
    </w:p>
    <w:p w14:paraId="533CF4CD" w14:textId="77777777" w:rsidR="00C35C52" w:rsidRPr="00974308" w:rsidRDefault="00C35C52" w:rsidP="00C35C52">
      <w:pPr>
        <w:pStyle w:val="PargrafodaLista"/>
        <w:widowControl w:val="0"/>
        <w:numPr>
          <w:ilvl w:val="1"/>
          <w:numId w:val="29"/>
        </w:numPr>
        <w:tabs>
          <w:tab w:val="left" w:pos="554"/>
        </w:tabs>
        <w:autoSpaceDE w:val="0"/>
        <w:autoSpaceDN w:val="0"/>
        <w:spacing w:after="0"/>
        <w:ind w:right="241" w:firstLine="0"/>
        <w:contextualSpacing w:val="0"/>
        <w:jc w:val="both"/>
        <w:rPr>
          <w:rFonts w:ascii="Arial" w:hAnsi="Arial" w:cs="Arial"/>
          <w:sz w:val="20"/>
          <w:szCs w:val="20"/>
        </w:rPr>
      </w:pPr>
      <w:r w:rsidRPr="00974308">
        <w:rPr>
          <w:rFonts w:ascii="Arial" w:hAnsi="Arial" w:cs="Arial"/>
          <w:sz w:val="20"/>
          <w:szCs w:val="20"/>
        </w:rPr>
        <w:t xml:space="preserve">- O Município não aceitará, sob nenhum pretexto, a transferência de qualquer </w:t>
      </w:r>
      <w:r w:rsidRPr="00974308">
        <w:rPr>
          <w:rFonts w:ascii="Arial" w:hAnsi="Arial" w:cs="Arial"/>
          <w:sz w:val="20"/>
          <w:szCs w:val="20"/>
        </w:rPr>
        <w:lastRenderedPageBreak/>
        <w:t>responsabilidade da licitante para outras entidades, sejam fabricantes, técnicos, subcontratados, etc.</w:t>
      </w:r>
    </w:p>
    <w:p w14:paraId="64882FF1" w14:textId="77777777" w:rsidR="00C35C52" w:rsidRPr="00974308" w:rsidRDefault="00C35C52" w:rsidP="00C35C52">
      <w:pPr>
        <w:pStyle w:val="PargrafodaLista"/>
        <w:widowControl w:val="0"/>
        <w:numPr>
          <w:ilvl w:val="1"/>
          <w:numId w:val="29"/>
        </w:numPr>
        <w:tabs>
          <w:tab w:val="left" w:pos="570"/>
        </w:tabs>
        <w:autoSpaceDE w:val="0"/>
        <w:autoSpaceDN w:val="0"/>
        <w:spacing w:after="0"/>
        <w:ind w:right="236" w:firstLine="0"/>
        <w:contextualSpacing w:val="0"/>
        <w:jc w:val="both"/>
        <w:rPr>
          <w:rFonts w:ascii="Arial" w:hAnsi="Arial" w:cs="Arial"/>
          <w:sz w:val="20"/>
          <w:szCs w:val="20"/>
        </w:rPr>
      </w:pPr>
      <w:r w:rsidRPr="00974308">
        <w:rPr>
          <w:rFonts w:ascii="Arial" w:hAnsi="Arial" w:cs="Arial"/>
          <w:sz w:val="20"/>
          <w:szCs w:val="20"/>
        </w:rPr>
        <w:t>- O contrato, ata de registro de preços ou outro documento equivalente, bem como os direitos e obrigações dele decorrentes, não poderá ser subcontratado, cedido ou transferido, total ou parcialmente, nem ser executado em associação da licitante com terceiros, sem autorização prévia do município por escrito, sob pena de aplicação de sanção, inclusive rescisão contratual.</w:t>
      </w:r>
    </w:p>
    <w:p w14:paraId="57A417BA" w14:textId="77777777" w:rsidR="00C35C52" w:rsidRPr="00974308" w:rsidRDefault="00C35C52" w:rsidP="00C35C52">
      <w:pPr>
        <w:pStyle w:val="PargrafodaLista"/>
        <w:widowControl w:val="0"/>
        <w:numPr>
          <w:ilvl w:val="1"/>
          <w:numId w:val="29"/>
        </w:numPr>
        <w:tabs>
          <w:tab w:val="left" w:pos="575"/>
        </w:tabs>
        <w:autoSpaceDE w:val="0"/>
        <w:autoSpaceDN w:val="0"/>
        <w:spacing w:after="0"/>
        <w:ind w:right="238" w:firstLine="0"/>
        <w:contextualSpacing w:val="0"/>
        <w:jc w:val="both"/>
        <w:rPr>
          <w:rFonts w:ascii="Arial" w:hAnsi="Arial" w:cs="Arial"/>
          <w:sz w:val="20"/>
          <w:szCs w:val="20"/>
        </w:rPr>
      </w:pPr>
      <w:r w:rsidRPr="00974308">
        <w:rPr>
          <w:rFonts w:ascii="Arial" w:hAnsi="Arial" w:cs="Arial"/>
          <w:sz w:val="20"/>
          <w:szCs w:val="20"/>
        </w:rPr>
        <w:t>- Os produtos deverão conter prazo de validade de fácil visualização com no mínimo um ano a contar da data de entrega para seu vencimento, podendo esse prazo ser menor quando determinado pelo fabricante. Entretanto deverá obrigatoriamente estar com validade compatível ao prazo de uso dos órgãos requisitantes.</w:t>
      </w:r>
    </w:p>
    <w:p w14:paraId="4D2F18FB" w14:textId="77777777" w:rsidR="00C35C52" w:rsidRDefault="00C35C52" w:rsidP="00C35C52">
      <w:pPr>
        <w:pStyle w:val="Corpodetexto"/>
        <w:spacing w:before="4"/>
        <w:rPr>
          <w:sz w:val="19"/>
        </w:rPr>
      </w:pPr>
      <w:r>
        <w:rPr>
          <w:noProof/>
        </w:rPr>
        <mc:AlternateContent>
          <mc:Choice Requires="wps">
            <w:drawing>
              <wp:anchor distT="0" distB="0" distL="0" distR="0" simplePos="0" relativeHeight="251666432" behindDoc="1" locked="0" layoutInCell="1" allowOverlap="1" wp14:anchorId="6874FB55" wp14:editId="6ADAD0A8">
                <wp:simplePos x="0" y="0"/>
                <wp:positionH relativeFrom="page">
                  <wp:posOffset>1062355</wp:posOffset>
                </wp:positionH>
                <wp:positionV relativeFrom="paragraph">
                  <wp:posOffset>166370</wp:posOffset>
                </wp:positionV>
                <wp:extent cx="5798820" cy="18415"/>
                <wp:effectExtent l="0" t="635" r="0" b="0"/>
                <wp:wrapTopAndBottom/>
                <wp:docPr id="21" name="Forma livr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281 262"/>
                            <a:gd name="T3" fmla="*/ 281 h 29"/>
                            <a:gd name="T4" fmla="+- 0 1673 1673"/>
                            <a:gd name="T5" fmla="*/ T4 w 9132"/>
                            <a:gd name="T6" fmla="+- 0 281 262"/>
                            <a:gd name="T7" fmla="*/ 281 h 29"/>
                            <a:gd name="T8" fmla="+- 0 1673 1673"/>
                            <a:gd name="T9" fmla="*/ T8 w 9132"/>
                            <a:gd name="T10" fmla="+- 0 291 262"/>
                            <a:gd name="T11" fmla="*/ 291 h 29"/>
                            <a:gd name="T12" fmla="+- 0 10805 1673"/>
                            <a:gd name="T13" fmla="*/ T12 w 9132"/>
                            <a:gd name="T14" fmla="+- 0 291 262"/>
                            <a:gd name="T15" fmla="*/ 291 h 29"/>
                            <a:gd name="T16" fmla="+- 0 10805 1673"/>
                            <a:gd name="T17" fmla="*/ T16 w 9132"/>
                            <a:gd name="T18" fmla="+- 0 281 262"/>
                            <a:gd name="T19" fmla="*/ 281 h 29"/>
                            <a:gd name="T20" fmla="+- 0 10805 1673"/>
                            <a:gd name="T21" fmla="*/ T20 w 9132"/>
                            <a:gd name="T22" fmla="+- 0 262 262"/>
                            <a:gd name="T23" fmla="*/ 262 h 29"/>
                            <a:gd name="T24" fmla="+- 0 1673 1673"/>
                            <a:gd name="T25" fmla="*/ T24 w 9132"/>
                            <a:gd name="T26" fmla="+- 0 262 262"/>
                            <a:gd name="T27" fmla="*/ 262 h 29"/>
                            <a:gd name="T28" fmla="+- 0 1673 1673"/>
                            <a:gd name="T29" fmla="*/ T28 w 9132"/>
                            <a:gd name="T30" fmla="+- 0 271 262"/>
                            <a:gd name="T31" fmla="*/ 271 h 29"/>
                            <a:gd name="T32" fmla="+- 0 10805 1673"/>
                            <a:gd name="T33" fmla="*/ T32 w 9132"/>
                            <a:gd name="T34" fmla="+- 0 271 262"/>
                            <a:gd name="T35" fmla="*/ 271 h 29"/>
                            <a:gd name="T36" fmla="+- 0 10805 1673"/>
                            <a:gd name="T37" fmla="*/ T36 w 9132"/>
                            <a:gd name="T38" fmla="+- 0 262 262"/>
                            <a:gd name="T39" fmla="*/ 262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9"/>
                              </a:lnTo>
                              <a:lnTo>
                                <a:pt x="9132" y="9"/>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471F03" id="Forma livre 21" o:spid="_x0000_s1026" style="position:absolute;margin-left:83.65pt;margin-top:13.1pt;width:456.6pt;height:1.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dhwegQAAMIOAAAOAAAAZHJzL2Uyb0RvYy54bWysV9uO2zYQfS/QfyD0mMIrkZIvMtYbNNm6&#10;KLBtA0T9AFqiLKGSqJLyZVPk3zOkRJtyTMcI4gfrwqPRmTkzmuHj22NdoT0TsuTNysMPgYdYk/Ks&#10;bLYr759kPVl4SHa0yWjFG7byXpn03j79/NPjoV0ywgteZUwgMNLI5aFdeUXXtUvfl2nBaiofeMsa&#10;WMy5qGkHl2LrZ4IewHpd+SQIZv6Bi6wVPGVSwt3nftF70vbznKXd33kuWYeqlQfcOv0v9P9G/ftP&#10;j3S5FbQtynSgQb+DRU3LBl56MvVMO4p2ovzKVF2mgkuedw8pr32e52XKtA/gDQ4uvPlY0JZpXyA4&#10;sj2FSf44s+lf+w8CldnKI9hDDa1Bo7WKNqrKvWAI7kKIDq1cAvJj+0EoJ2X7wtN/JSz4oxV1IQGD&#10;Noc/eQaW6K7jOizHXNTqSXAYHXX0X0/RZ8cOpXBzOo8XCwIipbCGFxGeqlf7dGkeTney+51xbYju&#10;X2TXi5fBmQ59NvBPwEZeV6DjLxMUIBwsginCs3k4qH3Cgcc97o2PkgAdUIxDcgkiBqSNkQVGZPYV&#10;KDQgsKQgBSLxpaHIYHpWwOcqqamBKVKRg9TMgG6RmhvQDVJQnnaoXKRiA1OkFg5SeBx3El8NFbaj&#10;rjDXYoXHUb8hoR35BBMXtXHwXdTs2DupjWN/g5od/wTPXNTGEjgSDNsKuDJMFY+tpjPxVa2fM584&#10;U3+sAuT9tdwntgQKc01QMhZAVePV7Ce2BAlx5T8Zi+BiZivgZDaOv5uZrUBCXEUQjjUg86tFENoC&#10;KMy1mMG36D45Q1uBJHQVQTjWwEXNVsBJbRx/dxGEtgRJ6CqCcCyCQ8/QlsDWE5rE1rQBWpjOkB6b&#10;oTXAGaJqIgl0N2q5VF0oARGg1SS6L4AJQKk+4gBDWBR4PjSl22AgqsDwretb2G00Bv003HS8b8Ah&#10;phquW8w3iatiV3Co03vIqArU8Ps8hT6n4ZDR91hXqaqsh/e5qtJHw0eu9i4P2gqY8S6nO+EhmO42&#10;ihFdtrRTKWFO0WHl6T6PChh6Yp0QNd+zhGtEpzKjX4cXw2e39+qMqBobCdVuw8yiObbaXA/qJwLg&#10;bhbNsQed3nkv7sTN2EkrLpl2+cz2wrYeeIHCGWAetpkalFkzRxtjAmPWzPHihXfCLt9oXAGqSj49&#10;Bp50VPJbo6DkVZmty6pS+kmx3byvBNpTNfDr36DgCFbpSm+4eqwXuL8Ds+iQKmoq1QP8/zEmUfCO&#10;xJP1bDGfROtoOonnwWIS4PhdPAuiOHpef1ZphKNlUWYZa17KhpnNBI7uG9aHbU2/DdDbCZ2oUyhH&#10;7dd3OCn4rsl0PhSMZr8N5x0tq/7cHzPWQQa3zVEHQg/4aqbvNwEbnr3CfC94v5GCjR+cFFx88tAB&#10;NlErT/63o4J5qPqjgV1KjKMIkr/TF9F0rgYUYa9s7BXapGBq5XUefKzV6fuu36ntWlFuC3gT1rFo&#10;+K+wr8hLNf9rfj2r4QI2StqDYVOndmL2tUadt55PXwAAAP//AwBQSwMEFAAGAAgAAAAhAGBYDEPf&#10;AAAACgEAAA8AAABkcnMvZG93bnJldi54bWxMj8FOwzAMhu9IvENkJG4sWRFllKbTBKqQOG2Dw3bL&#10;GtNWS5wqydbC05Od4Pjbn35/LpeTNeyMPvSOJMxnAhhS43RPrYTPj/puASxERVoZRyjhGwMsq+ur&#10;UhXajbTB8za2LJVQKJSELsah4Dw0HVoVZm5ASrsv562KKfqWa6/GVG4Nz4TIuVU9pQudGvClw+a4&#10;PVkJP279ZvYiINnXXV3zcX307yspb2+m1TOwiFP8g+Gin9ShSk4HdyIdmEk5f7xPqIQsz4BdALEQ&#10;D8AOafI0B16V/P8L1S8AAAD//wMAUEsBAi0AFAAGAAgAAAAhALaDOJL+AAAA4QEAABMAAAAAAAAA&#10;AAAAAAAAAAAAAFtDb250ZW50X1R5cGVzXS54bWxQSwECLQAUAAYACAAAACEAOP0h/9YAAACUAQAA&#10;CwAAAAAAAAAAAAAAAAAvAQAAX3JlbHMvLnJlbHNQSwECLQAUAAYACAAAACEA71nYcHoEAADCDgAA&#10;DgAAAAAAAAAAAAAAAAAuAgAAZHJzL2Uyb0RvYy54bWxQSwECLQAUAAYACAAAACEAYFgMQ98AAAAK&#10;AQAADwAAAAAAAAAAAAAAAADUBgAAZHJzL2Rvd25yZXYueG1sUEsFBgAAAAAEAAQA8wAAAOAHAAAA&#10;AA==&#10;" path="m9132,19l,19,,29r9132,l9132,19xm9132,l,,,9r9132,l9132,xe" fillcolor="black" stroked="f">
                <v:path arrowok="t" o:connecttype="custom" o:connectlocs="5798820,178435;0,178435;0,184785;5798820,184785;5798820,178435;5798820,166370;0,166370;0,172085;5798820,172085;5798820,166370" o:connectangles="0,0,0,0,0,0,0,0,0,0"/>
                <w10:wrap type="topAndBottom" anchorx="page"/>
              </v:shape>
            </w:pict>
          </mc:Fallback>
        </mc:AlternateContent>
      </w:r>
    </w:p>
    <w:p w14:paraId="22DE29EE" w14:textId="77777777" w:rsidR="00C35C52" w:rsidRPr="00974308" w:rsidRDefault="00C35C52" w:rsidP="00C35C52">
      <w:pPr>
        <w:pStyle w:val="Ttulo1"/>
        <w:spacing w:after="48"/>
        <w:ind w:left="354"/>
        <w:jc w:val="center"/>
        <w:rPr>
          <w:sz w:val="24"/>
        </w:rPr>
      </w:pPr>
      <w:r w:rsidRPr="00974308">
        <w:rPr>
          <w:sz w:val="24"/>
        </w:rPr>
        <w:t>9</w:t>
      </w:r>
      <w:r w:rsidRPr="00974308">
        <w:rPr>
          <w:spacing w:val="-4"/>
          <w:sz w:val="24"/>
        </w:rPr>
        <w:t xml:space="preserve"> </w:t>
      </w:r>
      <w:r w:rsidRPr="00974308">
        <w:rPr>
          <w:sz w:val="24"/>
        </w:rPr>
        <w:t>-</w:t>
      </w:r>
      <w:r w:rsidRPr="00974308">
        <w:rPr>
          <w:spacing w:val="-3"/>
          <w:sz w:val="24"/>
        </w:rPr>
        <w:t xml:space="preserve"> </w:t>
      </w:r>
      <w:r w:rsidRPr="00974308">
        <w:rPr>
          <w:sz w:val="24"/>
        </w:rPr>
        <w:t>DO</w:t>
      </w:r>
      <w:r w:rsidRPr="00974308">
        <w:rPr>
          <w:spacing w:val="-2"/>
          <w:sz w:val="24"/>
        </w:rPr>
        <w:t xml:space="preserve"> </w:t>
      </w:r>
      <w:r w:rsidRPr="00974308">
        <w:rPr>
          <w:sz w:val="24"/>
        </w:rPr>
        <w:t>ESTIMATIVO</w:t>
      </w:r>
      <w:r w:rsidRPr="00974308">
        <w:rPr>
          <w:spacing w:val="-3"/>
          <w:sz w:val="24"/>
        </w:rPr>
        <w:t xml:space="preserve"> </w:t>
      </w:r>
      <w:r w:rsidRPr="00974308">
        <w:rPr>
          <w:sz w:val="24"/>
        </w:rPr>
        <w:t>UNITÁRIO</w:t>
      </w:r>
      <w:r w:rsidRPr="00974308">
        <w:rPr>
          <w:spacing w:val="-1"/>
          <w:sz w:val="24"/>
        </w:rPr>
        <w:t xml:space="preserve"> </w:t>
      </w:r>
      <w:r w:rsidRPr="00974308">
        <w:rPr>
          <w:sz w:val="24"/>
        </w:rPr>
        <w:t>E</w:t>
      </w:r>
      <w:r w:rsidRPr="00974308">
        <w:rPr>
          <w:spacing w:val="-4"/>
          <w:sz w:val="24"/>
        </w:rPr>
        <w:t xml:space="preserve"> </w:t>
      </w:r>
      <w:r w:rsidRPr="00974308">
        <w:rPr>
          <w:sz w:val="24"/>
        </w:rPr>
        <w:t>QUANTITATIVO</w:t>
      </w:r>
      <w:r w:rsidRPr="00974308">
        <w:rPr>
          <w:spacing w:val="-1"/>
          <w:sz w:val="24"/>
        </w:rPr>
        <w:t xml:space="preserve"> </w:t>
      </w:r>
      <w:r w:rsidRPr="00974308">
        <w:rPr>
          <w:sz w:val="24"/>
        </w:rPr>
        <w:t>DO</w:t>
      </w:r>
      <w:r w:rsidRPr="00974308">
        <w:rPr>
          <w:spacing w:val="-3"/>
          <w:sz w:val="24"/>
        </w:rPr>
        <w:t xml:space="preserve"> </w:t>
      </w:r>
      <w:r w:rsidRPr="00974308">
        <w:rPr>
          <w:sz w:val="24"/>
        </w:rPr>
        <w:t>CERTAME.</w:t>
      </w:r>
    </w:p>
    <w:p w14:paraId="3FFB53A5" w14:textId="77777777" w:rsidR="00C35C52" w:rsidRDefault="00C35C52" w:rsidP="00C35C52">
      <w:pPr>
        <w:pStyle w:val="Corpodetexto"/>
        <w:spacing w:line="28" w:lineRule="exact"/>
        <w:ind w:left="193"/>
        <w:rPr>
          <w:rFonts w:ascii="Arial"/>
          <w:sz w:val="2"/>
        </w:rPr>
      </w:pPr>
      <w:r>
        <w:rPr>
          <w:rFonts w:ascii="Arial"/>
          <w:noProof/>
          <w:sz w:val="2"/>
        </w:rPr>
        <mc:AlternateContent>
          <mc:Choice Requires="wpg">
            <w:drawing>
              <wp:inline distT="0" distB="0" distL="0" distR="0" wp14:anchorId="6783A2A2" wp14:editId="40030661">
                <wp:extent cx="5798820" cy="18415"/>
                <wp:effectExtent l="0" t="0" r="0" b="635"/>
                <wp:docPr id="19" name="Grupo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20" name="AutoShape 15"/>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08CE90B" id="Grupo 19"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LzyIAQAAO4MAAAOAAAAZHJzL2Uyb0RvYy54bWykV9tu4zYQfS/QfyD0WMCR6MixJcRZdDfr&#10;oEDaLrDpB9ASdUElUSVpy2nRf+8MKcqKs8oKqR8syjw6nHNmSI1vP5zqihy5VKVoth69CjzCm0Sk&#10;ZZNvvT+edouNR5RmTcoq0fCt98yV9+Huxx9uuzbmS1GIKuWSAEmj4q7deoXWbez7Kil4zdSVaHkD&#10;k5mQNdNwK3M/lawD9rryl0Fw43dCpq0UCVcKfr23k96d4c8ynujfs0xxTaqtB7Fp8y3N9x6//btb&#10;FueStUWZ9GGwd0RRs7KBRQeqe6YZOcjyFVVdJlIokemrRNS+yLIy4UYDqKHBhZoHKQ6t0ZLHXd4O&#10;NoG1Fz69mzb57fhFkjKF3EUeaVgNOXqQh1YQuAdzujaPAfMg26/tF2kVwvBRJH8qmPYv5/E+t2Cy&#10;734VKfCxgxbGnFMma6QA2eRkcvA85ICfNEngx9U62myWkKoE5ugmpCubo6SARL56Kik+989F9Hpp&#10;H1qawH0W2+VMiH1IqAfqTJ2tVP/Pyq8Fa7nJkEKbeisxfGvlzyDdYIjVgcsDznmpxkaOZhCmwO/3&#10;WThpBYuTg9IPXJgssOOj0rb+UxiZ3KZ93E+gIKsr2Ao/+QT5SGcu/X4ZYHQEoxEpiDUf9sEAgawM&#10;TMEEzfUIM0ETjiBTNKsRZvntaG5GkDd0rUewCSY42AZdbzDBrhpgE9LoXLPHbgffNJvOcZuO7Z7g&#10;mWM3lPRI2wTRTMPp2HE6wTXTcjzJBs/PVHAi5K7QWeFqPzk1ffHDiDB8bQXmsGqFwuMGdwKcRE8U&#10;Sx8oAIU7ZQIM9iP4ehYYPEawOeC+yww+Ing9ixmMQrA7CN+OGcsP0XSeRCwxA58nkvYq7fn3XZm0&#10;1wn1MMdv2iu1LyvHbq99WiX0AJdvf+kRePvvcQkWt0xjNbgh6baePUGLrQfHGf5eiyN/EgahsSjs&#10;PLgwrHtGVM0Yab0dYG7SXVtDZ0HDe8tNuqsFDWvOxb1aNKmE4kbyOdoLbtMQgX1nwMsgbKQO5ebc&#10;dawGqsom0E2668WKc3GXdE4MBIsJNHtzyCQWwOhNp0RVpruyqjCDSub7T5UkR4Ytofn0kb6AVWab&#10;NwIfc0LwcehT+mLBjsW0eP9EdBkGH5fRYnezWS/CXbhaROtgswho9DG6CcIovN/9i4VEw7go05Q3&#10;j2XDXbtJw3k9SN/42kbRNJymVFfLlanRF9HPFAn9ZZOaiig4Sz/3Y83Kyo79lxEbk0G2uxojoL+y&#10;zYptrvYifYbGRQrbasNfAxgUQv7tkQ7a7K2n/jowyT1S/dJA8xXRMISi0uYmXK2xdZLjmf14hjUJ&#10;UG097cFJjcNP2vbyh1aWeQErUeNFI7Dxykpsb0x8Nqr+Bvo/MzJNtdHS/wHArn18b1Dnvyl3/wEA&#10;AP//AwBQSwMEFAAGAAgAAAAhAB4f8cDbAAAAAwEAAA8AAABkcnMvZG93bnJldi54bWxMj0FrwkAQ&#10;he+F/odlCr3VTSKWGrMREe1JCtVC8TZmxySYnQ3ZNYn/3m0v7WXg8R7vfZMtR9OInjpXW1YQTyIQ&#10;xIXVNZcKvg7blzcQziNrbCyTghs5WOaPDxmm2g78Sf3elyKUsEtRQeV9m0rpiooMuoltiYN3tp1B&#10;H2RXSt3hEMpNI5MoepUGaw4LFba0rqi47K9GwfuAw2oab/rd5by+HQ+zj+9dTEo9P42rBQhPo/8L&#10;ww9+QIc8MJ3slbUTjYLwiP+9wZvH0wTESUEyB5ln8j97fgcAAP//AwBQSwECLQAUAAYACAAAACEA&#10;toM4kv4AAADhAQAAEwAAAAAAAAAAAAAAAAAAAAAAW0NvbnRlbnRfVHlwZXNdLnhtbFBLAQItABQA&#10;BgAIAAAAIQA4/SH/1gAAAJQBAAALAAAAAAAAAAAAAAAAAC8BAABfcmVscy8ucmVsc1BLAQItABQA&#10;BgAIAAAAIQAVgLzyIAQAAO4MAAAOAAAAAAAAAAAAAAAAAC4CAABkcnMvZTJvRG9jLnhtbFBLAQIt&#10;ABQABgAIAAAAIQAeH/HA2wAAAAMBAAAPAAAAAAAAAAAAAAAAAHoGAABkcnMvZG93bnJldi54bWxQ&#10;SwUGAAAAAAQABADzAAAAggcAAAAA&#10;">
                <v:shape id="AutoShape 15"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glz74A&#10;AADbAAAADwAAAGRycy9kb3ducmV2LnhtbERPTYvCMBC9C/6HMII3TfUgUo0iSlE8ubqH9TY0Y1ts&#10;JiWJtvrrNwfB4+N9L9edqcWTnK8sK5iMExDEudUVFwp+L9loDsIHZI21ZVLwIg/rVb+3xFTbln/o&#10;eQ6FiCHsU1RQhtCkUvq8JIN+bBviyN2sMxgidIXUDtsYbmo5TZKZNFhxbCixoW1J+f38MAre9rSv&#10;r4knNru/LJPt6e6OG6WGg26zABGoC1/xx33QCqZxffwSf4Bc/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soJc++AAAA2wAAAA8AAAAAAAAAAAAAAAAAmAIAAGRycy9kb3ducmV2&#10;LnhtbFBLBQYAAAAABAAEAPUAAACDAw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27C4C605" w14:textId="77777777" w:rsidR="00C35C52" w:rsidRPr="00974308" w:rsidRDefault="00C35C52" w:rsidP="00C35C52">
      <w:pPr>
        <w:pStyle w:val="Corpodetexto"/>
        <w:ind w:left="222"/>
        <w:jc w:val="both"/>
        <w:rPr>
          <w:rFonts w:ascii="Arial" w:hAnsi="Arial" w:cs="Arial"/>
          <w:sz w:val="20"/>
          <w:szCs w:val="20"/>
        </w:rPr>
      </w:pPr>
      <w:r w:rsidRPr="00974308">
        <w:rPr>
          <w:rFonts w:ascii="Arial" w:hAnsi="Arial" w:cs="Arial"/>
          <w:sz w:val="20"/>
          <w:szCs w:val="20"/>
        </w:rPr>
        <w:t>9.1 – O Estimativo unitário e quantitativo do certame está descrito no ANEXO IX deste edital.</w:t>
      </w:r>
    </w:p>
    <w:p w14:paraId="42ED88EE" w14:textId="77777777" w:rsidR="00C35C52" w:rsidRDefault="00C35C52" w:rsidP="00C35C52">
      <w:pPr>
        <w:pStyle w:val="Corpodetexto"/>
        <w:spacing w:before="9"/>
      </w:pPr>
      <w:r>
        <w:rPr>
          <w:noProof/>
        </w:rPr>
        <mc:AlternateContent>
          <mc:Choice Requires="wps">
            <w:drawing>
              <wp:anchor distT="0" distB="0" distL="0" distR="0" simplePos="0" relativeHeight="251667456" behindDoc="1" locked="0" layoutInCell="1" allowOverlap="1" wp14:anchorId="4F1895CC" wp14:editId="7D3795C9">
                <wp:simplePos x="0" y="0"/>
                <wp:positionH relativeFrom="page">
                  <wp:posOffset>1062355</wp:posOffset>
                </wp:positionH>
                <wp:positionV relativeFrom="paragraph">
                  <wp:posOffset>191135</wp:posOffset>
                </wp:positionV>
                <wp:extent cx="5798820" cy="18415"/>
                <wp:effectExtent l="0" t="0" r="0" b="2540"/>
                <wp:wrapTopAndBottom/>
                <wp:docPr id="18" name="Forma livr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320 301"/>
                            <a:gd name="T3" fmla="*/ 320 h 29"/>
                            <a:gd name="T4" fmla="+- 0 1673 1673"/>
                            <a:gd name="T5" fmla="*/ T4 w 9132"/>
                            <a:gd name="T6" fmla="+- 0 320 301"/>
                            <a:gd name="T7" fmla="*/ 320 h 29"/>
                            <a:gd name="T8" fmla="+- 0 1673 1673"/>
                            <a:gd name="T9" fmla="*/ T8 w 9132"/>
                            <a:gd name="T10" fmla="+- 0 330 301"/>
                            <a:gd name="T11" fmla="*/ 330 h 29"/>
                            <a:gd name="T12" fmla="+- 0 10805 1673"/>
                            <a:gd name="T13" fmla="*/ T12 w 9132"/>
                            <a:gd name="T14" fmla="+- 0 330 301"/>
                            <a:gd name="T15" fmla="*/ 330 h 29"/>
                            <a:gd name="T16" fmla="+- 0 10805 1673"/>
                            <a:gd name="T17" fmla="*/ T16 w 9132"/>
                            <a:gd name="T18" fmla="+- 0 320 301"/>
                            <a:gd name="T19" fmla="*/ 320 h 29"/>
                            <a:gd name="T20" fmla="+- 0 10805 1673"/>
                            <a:gd name="T21" fmla="*/ T20 w 9132"/>
                            <a:gd name="T22" fmla="+- 0 301 301"/>
                            <a:gd name="T23" fmla="*/ 301 h 29"/>
                            <a:gd name="T24" fmla="+- 0 1673 1673"/>
                            <a:gd name="T25" fmla="*/ T24 w 9132"/>
                            <a:gd name="T26" fmla="+- 0 301 301"/>
                            <a:gd name="T27" fmla="*/ 301 h 29"/>
                            <a:gd name="T28" fmla="+- 0 1673 1673"/>
                            <a:gd name="T29" fmla="*/ T28 w 9132"/>
                            <a:gd name="T30" fmla="+- 0 311 301"/>
                            <a:gd name="T31" fmla="*/ 311 h 29"/>
                            <a:gd name="T32" fmla="+- 0 10805 1673"/>
                            <a:gd name="T33" fmla="*/ T32 w 9132"/>
                            <a:gd name="T34" fmla="+- 0 311 301"/>
                            <a:gd name="T35" fmla="*/ 311 h 29"/>
                            <a:gd name="T36" fmla="+- 0 10805 1673"/>
                            <a:gd name="T37" fmla="*/ T36 w 9132"/>
                            <a:gd name="T38" fmla="+- 0 301 301"/>
                            <a:gd name="T39" fmla="*/ 301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87D55" id="Forma livre 18" o:spid="_x0000_s1026" style="position:absolute;margin-left:83.65pt;margin-top:15.05pt;width:456.6pt;height:1.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hFMdwQAAMQOAAAOAAAAZHJzL2Uyb0RvYy54bWysV22PozYQ/l6p/8HiY6ssGMgL0WZPvdum&#10;qrS9O+noD3DABFTA1CbJbqv+984YnDVpvBedmg/hxQ/DM/OMmZn7d89NTY5cqkq0G4/eBR7hbSby&#10;qt1vvN/T7WzlEdWzNme1aPnGe+HKe/fw/Xf3p27NQ1GKOueSgJFWrU/dxiv7vlv7vspK3jB1Jzre&#10;wmIhZMN6uJR7P5fsBNab2g+DYOGfhMw7KTKuFNx9HBa9B22/KHjWfyoKxXtSbzzg1ut/qf93+O8/&#10;3LP1XrKurLKRBvsGFg2rWnjp2dQj6xk5yOo/ppoqk0KJor/LROOLoqgyrn0Ab2hw4c2XknVc+wLB&#10;Ud05TOr/M5t9PH6WpMpBO1CqZQ1otMVok7o6Sk7gLoTo1Kk1IL90nyU6qbonkf2hYMGfrOCFAgzZ&#10;nX4TOVhih17osDwXssEnwWHyrKP/co4+f+5JBjfny2S1CkGkDNboKqZzfLXP1ubh7KD6X7jQhtjx&#10;SfWDeDmc6dDnI/8UbBRNDTr+OCMBocEqmBO6WEaj2mccNbgffJIG5EQSGoWXoNCAtLEoDEgU0EtQ&#10;ZEBgCSElCZNLTGwwAyvgc5XU3MCQVOwgtTCgt0gtDegNUiC6HSoXqcTAkNTKQYpO4x5FV0NF7agj&#10;5lqs6DTqb0hoRz6loYvaNPguanbsndSmsX+Dmh3/lC5c1KYSOBKM2gq4Mgw3j62mM/FDW4MU8tWR&#10;+lMVIO+v5X5oS4CYa4KGUwFwN17N/tCWIA1d+R9ORXAxsxVwMpvG383MViANXZsgmmoQ0asxi2wB&#10;EHMtZvAtuk3OyFYgjVybIJpq4KJmK+CkNo2/exNEtgRp5NoE0VQEh56RLYGtJxSJvSkDrDSVIXtu&#10;x9IAZ4RhRxLoatQJhVUoBRGg1KS6LoAJQGEdcYAhLAhe4mf9q2AgimD41t2CpqCfhpuK9zYTCjHV&#10;cF1ivsoFNzvCYZ/eQgZ3oIbf5inUOQ2HjL7FOqYqWo9ucxXTR8Mnrg4uj9pK6PEuuzvpEejudsiI&#10;rTvWY0qYU3LaeLrOk3LjAXu834gjT4VG9JgZwzq8GD67g1eviLq1kbDbbZhZNMdOmxtAQ0cA3M2i&#10;OQ6g8ztvxZ25GTtZLRTXLr+yvbCtG16g8AowD9tMDcqsmaONgWI/RMYsmuPFG2/FXZozzgBZFFDv&#10;ubOSmABWM6hEXeXbqq5RQSX3uw+1JEeGLb/+jUwnsFrv9VbgY8YRfBy60TFZsC/VLfzfCQ3j4H2Y&#10;zLaL1XIWb+P5LFkGq1lAk/fJIoiT+HH7DyYSjddllee8fapabsYJGt/Wro+DzTAI6IFCp+ocNqT2&#10;6xuclOLQ5jojSs7yn8fznlX1cO5PGesgg9vmqAOhW3zs6ocxYCfyF+jwpRhGKRj94KQU8i+PnGCM&#10;2njqzwOT3CP1ry3MKQmNY0j/Xl/E8yW2KNJe2dkrrM3A1MbrPfhc4+mHfpjVDp2s9iW8iepYtOIn&#10;mCyKCicAzW9gNV7AqKQ9GMc6nMXsa416HT4f/gUAAP//AwBQSwMEFAAGAAgAAAAhAJ/PGdPeAAAA&#10;CgEAAA8AAABkcnMvZG93bnJldi54bWxMj8FOwzAMhu9IvENkJG4sGRVj6ppOE6hC4jQGB7hljddW&#10;S5yqydbC0+Od4Pjbn35/LtaTd+KMQ+wCaZjPFAikOtiOGg0f79XdEkRMhqxxgVDDN0ZYl9dXhclt&#10;GOkNz7vUCC6hmBsNbUp9LmWsW/QmzkKPxLtDGLxJHIdG2sGMXO6dvFdqIb3piC+0psenFuvj7uQ1&#10;/ITti/tSEck/f1aVHLfH4XWj9e3NtFmBSDilPxgu+qwOJTvtw4lsFI7z4jFjVEOm5iAugFqqBxB7&#10;nmQKZFnI/y+UvwAAAP//AwBQSwECLQAUAAYACAAAACEAtoM4kv4AAADhAQAAEwAAAAAAAAAAAAAA&#10;AAAAAAAAW0NvbnRlbnRfVHlwZXNdLnhtbFBLAQItABQABgAIAAAAIQA4/SH/1gAAAJQBAAALAAAA&#10;AAAAAAAAAAAAAC8BAABfcmVscy8ucmVsc1BLAQItABQABgAIAAAAIQAEZhFMdwQAAMQOAAAOAAAA&#10;AAAAAAAAAAAAAC4CAABkcnMvZTJvRG9jLnhtbFBLAQItABQABgAIAAAAIQCfzxnT3gAAAAoBAAAP&#10;AAAAAAAAAAAAAAAAANEGAABkcnMvZG93bnJldi54bWxQSwUGAAAAAAQABADzAAAA3AcAAAAA&#10;" path="m9132,19l,19,,29r9132,l9132,19xm9132,l,,,10r9132,l9132,xe" fillcolor="black" stroked="f">
                <v:path arrowok="t" o:connecttype="custom" o:connectlocs="5798820,203200;0,203200;0,209550;5798820,209550;5798820,203200;5798820,191135;0,191135;0,197485;5798820,197485;5798820,191135" o:connectangles="0,0,0,0,0,0,0,0,0,0"/>
                <w10:wrap type="topAndBottom" anchorx="page"/>
              </v:shape>
            </w:pict>
          </mc:Fallback>
        </mc:AlternateContent>
      </w:r>
    </w:p>
    <w:p w14:paraId="2DAAE782" w14:textId="77777777" w:rsidR="00C35C52" w:rsidRPr="00974308" w:rsidRDefault="00C35C52" w:rsidP="00C35C52">
      <w:pPr>
        <w:pStyle w:val="Ttulo1"/>
        <w:spacing w:after="46"/>
        <w:ind w:left="358"/>
        <w:jc w:val="center"/>
        <w:rPr>
          <w:sz w:val="24"/>
        </w:rPr>
      </w:pPr>
      <w:r w:rsidRPr="00974308">
        <w:rPr>
          <w:sz w:val="24"/>
        </w:rPr>
        <w:t>10</w:t>
      </w:r>
      <w:r w:rsidRPr="00974308">
        <w:rPr>
          <w:spacing w:val="-2"/>
          <w:sz w:val="24"/>
        </w:rPr>
        <w:t xml:space="preserve"> </w:t>
      </w:r>
      <w:r w:rsidRPr="00974308">
        <w:rPr>
          <w:sz w:val="24"/>
        </w:rPr>
        <w:t>-</w:t>
      </w:r>
      <w:r w:rsidRPr="00974308">
        <w:rPr>
          <w:spacing w:val="-1"/>
          <w:sz w:val="24"/>
        </w:rPr>
        <w:t xml:space="preserve"> </w:t>
      </w:r>
      <w:r w:rsidRPr="00974308">
        <w:rPr>
          <w:sz w:val="24"/>
        </w:rPr>
        <w:t>DA</w:t>
      </w:r>
      <w:r w:rsidRPr="00974308">
        <w:rPr>
          <w:spacing w:val="-6"/>
          <w:sz w:val="24"/>
        </w:rPr>
        <w:t xml:space="preserve"> </w:t>
      </w:r>
      <w:r w:rsidRPr="00974308">
        <w:rPr>
          <w:sz w:val="24"/>
        </w:rPr>
        <w:t>GARANTIA</w:t>
      </w:r>
      <w:r w:rsidRPr="00974308">
        <w:rPr>
          <w:spacing w:val="-6"/>
          <w:sz w:val="24"/>
        </w:rPr>
        <w:t xml:space="preserve"> </w:t>
      </w:r>
      <w:r w:rsidRPr="00974308">
        <w:rPr>
          <w:sz w:val="24"/>
        </w:rPr>
        <w:t>DO</w:t>
      </w:r>
      <w:r w:rsidRPr="00974308">
        <w:rPr>
          <w:spacing w:val="1"/>
          <w:sz w:val="24"/>
        </w:rPr>
        <w:t xml:space="preserve"> </w:t>
      </w:r>
      <w:r w:rsidRPr="00974308">
        <w:rPr>
          <w:sz w:val="24"/>
        </w:rPr>
        <w:t>CONTRATO.</w:t>
      </w:r>
    </w:p>
    <w:p w14:paraId="10801FED" w14:textId="77777777" w:rsidR="00C35C52" w:rsidRPr="00974308" w:rsidRDefault="00C35C52" w:rsidP="00C35C52">
      <w:pPr>
        <w:pStyle w:val="Corpodetexto"/>
        <w:spacing w:line="28" w:lineRule="exact"/>
        <w:ind w:left="193"/>
        <w:rPr>
          <w:rFonts w:ascii="Arial" w:hAnsi="Arial" w:cs="Arial"/>
          <w:sz w:val="20"/>
          <w:szCs w:val="20"/>
        </w:rPr>
      </w:pPr>
      <w:r w:rsidRPr="00974308">
        <w:rPr>
          <w:rFonts w:ascii="Arial" w:hAnsi="Arial" w:cs="Arial"/>
          <w:noProof/>
          <w:sz w:val="20"/>
          <w:szCs w:val="20"/>
        </w:rPr>
        <mc:AlternateContent>
          <mc:Choice Requires="wpg">
            <w:drawing>
              <wp:inline distT="0" distB="0" distL="0" distR="0" wp14:anchorId="587A48B0" wp14:editId="66436DC3">
                <wp:extent cx="5798820" cy="18415"/>
                <wp:effectExtent l="0" t="0" r="0" b="4445"/>
                <wp:docPr id="16"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17" name="AutoShape 13"/>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53D70FD" id="Grupo 16"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ki7JwQAAO4MAAAOAAAAZHJzL2Uyb0RvYy54bWykV9tu4zYQfS/QfyD0WMCR6MixJcRZdDfr&#10;oEDaLrDpB9ASdUElUSVpy2nRf+9wKMqKs8oKqR8kyjwazpwZDo9uP5zqihy5VKVoth69CjzCm0Sk&#10;ZZNvvT+edouNR5RmTcoq0fCt98yV9+Huxx9uuzbmS1GIKuWSgJFGxV279Qqt29j3VVLwmqkr0fIG&#10;JjMha6bhUeZ+KlkH1uvKXwbBjd8JmbZSJFwp+PfeTnp3aD/LeKJ/zzLFNam2Hvim8SrxujdX/+6W&#10;xblkbVEmvRvsHV7UrGxg0cHUPdOMHGT5ylRdJlIokemrRNS+yLIy4RgDREODi2gepDi0GEsed3k7&#10;0ATUXvD0brPJb8cvkpQp5O7GIw2rIUcP8tAKAs9ATtfmMWAeZPu1/SJthDB8FMmfCqb9y3nznFsw&#10;2Xe/ihTssYMWSM4pk7UxAWGTE+bgecgBP2mSwJ+rdbTZLCFVCczRTUhXNkdJAYl89VZSfO7fi+j1&#10;0r60jMwbPovtcuhi75KJB+pMnalU/4/KrwVrOWZIGZoclWtH5c8QOmIIvbZ0Is5xqcZEjmaMlwr4&#10;fh+Fk1SwODko/cAFZoEdH5W29Z/CCHOb9iXwBAnI6gq2wk8+MfZIhzebi3yA0RGMRqQglnzYBwME&#10;sjJYCibMXI8wE2bCEWTKzGqEWX7bGyjywZs34oIEDrAJS9DYBsgblqIRbCI0OpfsMdvBN8mmc9iG&#10;Ujy7PmFnDt2wNc926IShmYTTMeNTtmZSTsecn92CjpC7QmeFq/3k1PTFDyPCzLEVYLNqhTLtxuwE&#10;6ERPtG8qgDI7ZQIM9Bsw7nVY720wcGzA2OC+CwYeDXg9yw0gyoBdI3zbDVN+Bk3nhWhKDOHzgqR9&#10;lLaPfzdMcwqh9XmB0j5SSLnt+RiqXaVPqwQNcHn6S4/A6b+33axl2lSDyaoZkm7r2Q5abD1oZ+b/&#10;Whz5k0CENkVh58HPYd0zomrGSMvtAHOT7t6iOQsazi036e4WNKw5F/dq0aQSimPDP3t7YRsFEdB3&#10;Brx0wnrqUG7O3cfRQFXZjLhJd79YcS7u0pwLBpw1WcMDf8ikKYDRSadEVaa7sqpMBpXM958qSY7M&#10;SEL89Z6+gFW4zRthXnOBmNdBp/TFYhQLSrx/IroMg4/LaLG72awX4S5cLaJ1sFkENPoY3QRhFN7v&#10;/jWFRMO4KNOUN49lw53cpOE8DdILXysUUXBiqa6WK6zRF97PDBL0ZZNiRRScpZ/7sWZlZcf+S4+R&#10;ZAjb3ZEI0FdWrFhxtRfpMwgXKazUhk8DGBRC/u2RDmT21lN/HZjkHql+aUB8RTQMoag0PoSrtVF+&#10;cjyzH8+wJgFTW0970KnN8JO2Wv7QyjIvYCWKXDTCCK+sNPIG/bNe9Q+g/3CEohpj6T8AjGofPyPq&#10;/Jly9x8AAAD//wMAUEsDBBQABgAIAAAAIQAeH/HA2wAAAAMBAAAPAAAAZHJzL2Rvd25yZXYueG1s&#10;TI9Ba8JAEIXvhf6HZQq91U0ilhqzERHtSQrVQvE2ZsckmJ0N2TWJ/95tL+1l4PEe732TLUfTiJ46&#10;V1tWEE8iEMSF1TWXCr4O25c3EM4ja2wsk4IbOVjmjw8ZptoO/En93pcilLBLUUHlfZtK6YqKDLqJ&#10;bYmDd7adQR9kV0rd4RDKTSOTKHqVBmsOCxW2tK6ouOyvRsH7gMNqGm/63eW8vh0Ps4/vXUxKPT+N&#10;qwUIT6P/C8MPfkCHPDCd7JW1E42C8Ij/vcGbx9MExElBMgeZZ/I/e34HAAD//wMAUEsBAi0AFAAG&#10;AAgAAAAhALaDOJL+AAAA4QEAABMAAAAAAAAAAAAAAAAAAAAAAFtDb250ZW50X1R5cGVzXS54bWxQ&#10;SwECLQAUAAYACAAAACEAOP0h/9YAAACUAQAACwAAAAAAAAAAAAAAAAAvAQAAX3JlbHMvLnJlbHNQ&#10;SwECLQAUAAYACAAAACEAXI5IuycEAADuDAAADgAAAAAAAAAAAAAAAAAuAgAAZHJzL2Uyb0RvYy54&#10;bWxQSwECLQAUAAYACAAAACEAHh/xwNsAAAADAQAADwAAAAAAAAAAAAAAAACBBgAAZHJzL2Rvd25y&#10;ZXYueG1sUEsFBgAAAAAEAAQA8wAAAIkHAAAAAA==&#10;">
                <v:shape id="AutoShape 13"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13BsAA&#10;AADbAAAADwAAAGRycy9kb3ducmV2LnhtbERPTYvCMBC9C/6HMII3TfXgLtUoohTFk6se9DY0Y1ts&#10;JiWJtu6v3yws7G0e73MWq87U4kXOV5YVTMYJCOLc6ooLBZdzNvoE4QOyxtoyKXiTh9Wy31tgqm3L&#10;X/Q6hULEEPYpKihDaFIpfV6SQT+2DXHk7tYZDBG6QmqHbQw3tZwmyUwarDg2lNjQpqT8cXoaBd/2&#10;uKtviSc222uWyfb4cIe1UsNBt56DCNSFf/Gfe6/j/A/4/SUeIJ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13BsAAAADbAAAADwAAAAAAAAAAAAAAAACYAgAAZHJzL2Rvd25y&#10;ZXYueG1sUEsFBgAAAAAEAAQA9QAAAIUDA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1E557555" w14:textId="77777777" w:rsidR="00C35C52" w:rsidRPr="00974308" w:rsidRDefault="00C35C52" w:rsidP="00C35C52">
      <w:pPr>
        <w:pStyle w:val="Corpodetexto"/>
        <w:ind w:left="222" w:right="235"/>
        <w:jc w:val="both"/>
        <w:rPr>
          <w:rFonts w:ascii="Arial" w:hAnsi="Arial" w:cs="Arial"/>
          <w:sz w:val="20"/>
          <w:szCs w:val="20"/>
        </w:rPr>
      </w:pPr>
      <w:r w:rsidRPr="00974308">
        <w:rPr>
          <w:rFonts w:ascii="Arial" w:hAnsi="Arial" w:cs="Arial"/>
          <w:sz w:val="20"/>
          <w:szCs w:val="20"/>
        </w:rPr>
        <w:t>10.1 – A Prefeitura Municipal de Imbé de Minas – MG, se reserva no direito de poder exigir do licitante adjudicado a prestação da garantia de execução de contrato, nos termos do Art. 56, § 2º, da Lei Federal nº 8.666/93.</w:t>
      </w:r>
    </w:p>
    <w:p w14:paraId="4F82F420" w14:textId="77777777" w:rsidR="00C35C52" w:rsidRDefault="00C35C52" w:rsidP="00C35C52">
      <w:pPr>
        <w:pStyle w:val="Corpodetexto"/>
        <w:spacing w:before="8"/>
        <w:rPr>
          <w:sz w:val="19"/>
        </w:rPr>
      </w:pPr>
      <w:r>
        <w:rPr>
          <w:noProof/>
        </w:rPr>
        <mc:AlternateContent>
          <mc:Choice Requires="wps">
            <w:drawing>
              <wp:anchor distT="0" distB="0" distL="0" distR="0" simplePos="0" relativeHeight="251668480" behindDoc="1" locked="0" layoutInCell="1" allowOverlap="1" wp14:anchorId="43D6CC46" wp14:editId="22676BA1">
                <wp:simplePos x="0" y="0"/>
                <wp:positionH relativeFrom="page">
                  <wp:posOffset>1062355</wp:posOffset>
                </wp:positionH>
                <wp:positionV relativeFrom="paragraph">
                  <wp:posOffset>168910</wp:posOffset>
                </wp:positionV>
                <wp:extent cx="5798820" cy="18415"/>
                <wp:effectExtent l="0" t="0" r="0" b="4445"/>
                <wp:wrapTopAndBottom/>
                <wp:docPr id="15" name="Forma livr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285 266"/>
                            <a:gd name="T3" fmla="*/ 285 h 29"/>
                            <a:gd name="T4" fmla="+- 0 1673 1673"/>
                            <a:gd name="T5" fmla="*/ T4 w 9132"/>
                            <a:gd name="T6" fmla="+- 0 285 266"/>
                            <a:gd name="T7" fmla="*/ 285 h 29"/>
                            <a:gd name="T8" fmla="+- 0 1673 1673"/>
                            <a:gd name="T9" fmla="*/ T8 w 9132"/>
                            <a:gd name="T10" fmla="+- 0 295 266"/>
                            <a:gd name="T11" fmla="*/ 295 h 29"/>
                            <a:gd name="T12" fmla="+- 0 10805 1673"/>
                            <a:gd name="T13" fmla="*/ T12 w 9132"/>
                            <a:gd name="T14" fmla="+- 0 295 266"/>
                            <a:gd name="T15" fmla="*/ 295 h 29"/>
                            <a:gd name="T16" fmla="+- 0 10805 1673"/>
                            <a:gd name="T17" fmla="*/ T16 w 9132"/>
                            <a:gd name="T18" fmla="+- 0 285 266"/>
                            <a:gd name="T19" fmla="*/ 285 h 29"/>
                            <a:gd name="T20" fmla="+- 0 10805 1673"/>
                            <a:gd name="T21" fmla="*/ T20 w 9132"/>
                            <a:gd name="T22" fmla="+- 0 266 266"/>
                            <a:gd name="T23" fmla="*/ 266 h 29"/>
                            <a:gd name="T24" fmla="+- 0 1673 1673"/>
                            <a:gd name="T25" fmla="*/ T24 w 9132"/>
                            <a:gd name="T26" fmla="+- 0 266 266"/>
                            <a:gd name="T27" fmla="*/ 266 h 29"/>
                            <a:gd name="T28" fmla="+- 0 1673 1673"/>
                            <a:gd name="T29" fmla="*/ T28 w 9132"/>
                            <a:gd name="T30" fmla="+- 0 275 266"/>
                            <a:gd name="T31" fmla="*/ 275 h 29"/>
                            <a:gd name="T32" fmla="+- 0 10805 1673"/>
                            <a:gd name="T33" fmla="*/ T32 w 9132"/>
                            <a:gd name="T34" fmla="+- 0 275 266"/>
                            <a:gd name="T35" fmla="*/ 275 h 29"/>
                            <a:gd name="T36" fmla="+- 0 10805 1673"/>
                            <a:gd name="T37" fmla="*/ T36 w 9132"/>
                            <a:gd name="T38" fmla="+- 0 266 266"/>
                            <a:gd name="T39" fmla="*/ 266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9"/>
                              </a:lnTo>
                              <a:lnTo>
                                <a:pt x="9132" y="9"/>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6829E" id="Forma livre 15" o:spid="_x0000_s1026" style="position:absolute;margin-left:83.65pt;margin-top:13.3pt;width:456.6pt;height:1.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OgEdQQAAMIOAAAOAAAAZHJzL2Uyb0RvYy54bWysV12PqzYQfa/U/2Dx2CoLBvJBtNmr3rtN&#10;VWnbXunSH+CACaiAqU2S3Vb9750xOGvSeDe6ah7Chw/DmTkzeOb+w3NTkyOXqhLtxqN3gUd4m4m8&#10;avcb7/d0O1t5RPWszVktWr7xXrjyPjx8+839qVvzUJSizrkkYKRV61O38cq+79a+r7KSN0zdiY63&#10;sFgI2bAeLuXezyU7gfWm9sMgWPgnIfNOiowrBXcfh0XvQdsvCp71vxWF4j2pNx5w6/W/1P87/Pcf&#10;7tl6L1lXVtlIg30Fi4ZVLbz0bOqR9YwcZPUfU02VSaFE0d9lovFFUVQZ1z6ANzS48OZLyTqufYHg&#10;qO4cJvX/mc1+PX6WpMpBu7lHWtaARluMNqmro+QE7kKITp1aA/JL91mik6p7EtkfChb8yQpeKMCQ&#10;3ekXkYMlduiFDstzIRt8Ehwmzzr6L+fo8+eeZHBzvkxWqxBEymCNruLh1T5bm4ezg+p/4kIbYscn&#10;1Q/i5XCmQ5+P/FOwUTQ16Pj9jASEBqtgTuhiGY1qn3HU4L7zSRqQE0loFF6CQgPSxsLVnISLxSUo&#10;MiCwhJCShMklJjaYgRXwuUoKZBjII6nYQWphQG+RWhrQG6SgPO1QuUglBoakVg5SdBr3MLkaKmpH&#10;HTHXYkWnUX9DQjvyKQ1d1KbBd1GzY++kNo39G9Ts+Kd04aI2lcCRYNRWwJVhWDy2ms7ED20N0tCZ&#10;+lMVIO+v5X5oS4CYa4KGUwGwGq9mf2hLkIau/A+nIriY2Qo4mU3j72ZmK5CGriKIphqEy6tFENkC&#10;IOZazOBbdJucka1AGrmKIJpq4KJmK+CkNo2/uwgiW4I0chVBNBXBoWdkS2DrCZvE3mwDrDQ7Q/bc&#10;jlsDnBGGHUmgd6NOKNyFUhABtppU7wtgAlC4jzjAEBYEL/Gz/i4YiCIYvnW3oCnop+F6s33XOIWY&#10;arjeYt6FY7EjHOr0FjJYgRp+m6ewz2k4ZPQt1jFV0Xp0m6uYPho+cXVwedRWQo932d1Jj0B3t0NG&#10;bN2xHlPCnJLTxtP7PCk3HrDH+4048lRoRI+ZMazDi+GzO3j1iqhbGwnVbsPMojl22twAGjoC4G4W&#10;zXEAnd95K+7MzdjJaqG4dvmV7YVt3fAChVeAedhmalBmzRxtjAmMWTPHixfeCLt8o3EFqKJ8uuLO&#10;OqL8ViuoRF3l26quUT8l97tPtSRHhg2//o0KTmC1rvRW4GODwMMd6EXHVMGuVDfwfyc0jIOPYTLb&#10;LlbLWbyN57NkGaxmAU0+JosgTuLH7T+YRjRel1We8/aparkZJmh8W7M+jjXDGKDHCZ2ocyhH7ddX&#10;OCnFoc11PpSc5T+O5z2r6uHcnzLWQQa3zVEHQjf42NMPQ8BO5C/Q30sxDFIw+MFJKeRfHjnBELXx&#10;1J8HJrlH6p9bmFISGseQ/L2+iOdLbFCkvbKzV1ibgamN13vwscbTT/0wqR06We1LeBPVsWjFDzBX&#10;FBX2/5rfwGq8gEFJezAOdTiJ2dca9Tp6PvwLAAD//wMAUEsDBBQABgAIAAAAIQA9AzfE3gAAAAoB&#10;AAAPAAAAZHJzL2Rvd25yZXYueG1sTI/BTsMwDIbvSLxDZCRuLGFoZZSm0wSqkDhtgwPcssa01RKn&#10;arK18PR4Jzj+9qffn4vV5J044RC7QBpuZwoEUh1sR42G97fqZgkiJkPWuECo4RsjrMrLi8LkNoy0&#10;xdMuNYJLKOZGQ5tSn0sZ6xa9ibPQI/HuKwzeJI5DI+1gRi73Ts6VyqQ3HfGF1vT41GJ92B29hp+w&#10;eXGfKiL554+qkuPmMLyutb6+mtaPIBJO6Q+Gsz6rQ8lO+3AkG4XjnN3fMaphnmUgzoBaqgWIPU8e&#10;FiDLQv5/ofwFAAD//wMAUEsBAi0AFAAGAAgAAAAhALaDOJL+AAAA4QEAABMAAAAAAAAAAAAAAAAA&#10;AAAAAFtDb250ZW50X1R5cGVzXS54bWxQSwECLQAUAAYACAAAACEAOP0h/9YAAACUAQAACwAAAAAA&#10;AAAAAAAAAAAvAQAAX3JlbHMvLnJlbHNQSwECLQAUAAYACAAAACEA4rDoBHUEAADCDgAADgAAAAAA&#10;AAAAAAAAAAAuAgAAZHJzL2Uyb0RvYy54bWxQSwECLQAUAAYACAAAACEAPQM3xN4AAAAKAQAADwAA&#10;AAAAAAAAAAAAAADPBgAAZHJzL2Rvd25yZXYueG1sUEsFBgAAAAAEAAQA8wAAANoHAAAAAA==&#10;" path="m9132,19l,19,,29r9132,l9132,19xm9132,l,,,9r9132,l9132,xe" fillcolor="black" stroked="f">
                <v:path arrowok="t" o:connecttype="custom" o:connectlocs="5798820,180975;0,180975;0,187325;5798820,187325;5798820,180975;5798820,168910;0,168910;0,174625;5798820,174625;5798820,168910" o:connectangles="0,0,0,0,0,0,0,0,0,0"/>
                <w10:wrap type="topAndBottom" anchorx="page"/>
              </v:shape>
            </w:pict>
          </mc:Fallback>
        </mc:AlternateContent>
      </w:r>
    </w:p>
    <w:p w14:paraId="6DDC5CF1" w14:textId="77777777" w:rsidR="00C35C52" w:rsidRPr="00974308" w:rsidRDefault="00C35C52" w:rsidP="00C35C52">
      <w:pPr>
        <w:pStyle w:val="Ttulo1"/>
        <w:keepNext w:val="0"/>
        <w:widowControl w:val="0"/>
        <w:tabs>
          <w:tab w:val="left" w:pos="3113"/>
        </w:tabs>
        <w:autoSpaceDE w:val="0"/>
        <w:autoSpaceDN w:val="0"/>
        <w:spacing w:before="0" w:after="49" w:line="240" w:lineRule="auto"/>
        <w:ind w:left="3112" w:right="11"/>
        <w:rPr>
          <w:sz w:val="24"/>
        </w:rPr>
      </w:pPr>
      <w:r w:rsidRPr="00974308">
        <w:rPr>
          <w:sz w:val="24"/>
        </w:rPr>
        <w:t>11-</w:t>
      </w:r>
      <w:r w:rsidRPr="00974308">
        <w:rPr>
          <w:spacing w:val="-4"/>
          <w:sz w:val="24"/>
        </w:rPr>
        <w:t xml:space="preserve"> </w:t>
      </w:r>
      <w:r w:rsidRPr="00974308">
        <w:rPr>
          <w:sz w:val="24"/>
        </w:rPr>
        <w:t>DAS</w:t>
      </w:r>
      <w:r w:rsidRPr="00974308">
        <w:rPr>
          <w:spacing w:val="-3"/>
          <w:sz w:val="24"/>
        </w:rPr>
        <w:t xml:space="preserve"> </w:t>
      </w:r>
      <w:r w:rsidRPr="00974308">
        <w:rPr>
          <w:sz w:val="24"/>
        </w:rPr>
        <w:t>OBRIGAÇÕES</w:t>
      </w:r>
      <w:r w:rsidRPr="00974308">
        <w:rPr>
          <w:spacing w:val="-3"/>
          <w:sz w:val="24"/>
        </w:rPr>
        <w:t xml:space="preserve"> </w:t>
      </w:r>
      <w:r w:rsidRPr="00974308">
        <w:rPr>
          <w:sz w:val="24"/>
        </w:rPr>
        <w:t>DO</w:t>
      </w:r>
      <w:r w:rsidRPr="00974308">
        <w:rPr>
          <w:spacing w:val="-3"/>
          <w:sz w:val="24"/>
        </w:rPr>
        <w:t xml:space="preserve"> </w:t>
      </w:r>
      <w:r w:rsidRPr="00974308">
        <w:rPr>
          <w:sz w:val="24"/>
        </w:rPr>
        <w:t>VENCEDOR.</w:t>
      </w:r>
    </w:p>
    <w:p w14:paraId="39E68A47" w14:textId="77777777" w:rsidR="00C35C52" w:rsidRDefault="00C35C52" w:rsidP="00C35C52">
      <w:pPr>
        <w:pStyle w:val="Corpodetexto"/>
        <w:spacing w:line="28" w:lineRule="exact"/>
        <w:ind w:left="193"/>
        <w:rPr>
          <w:rFonts w:ascii="Arial"/>
          <w:sz w:val="2"/>
        </w:rPr>
      </w:pPr>
      <w:r>
        <w:rPr>
          <w:rFonts w:ascii="Arial"/>
          <w:noProof/>
          <w:sz w:val="2"/>
        </w:rPr>
        <mc:AlternateContent>
          <mc:Choice Requires="wpg">
            <w:drawing>
              <wp:inline distT="0" distB="0" distL="0" distR="0" wp14:anchorId="7498BCED" wp14:editId="2294CE34">
                <wp:extent cx="5798820" cy="18415"/>
                <wp:effectExtent l="0" t="0" r="0" b="4445"/>
                <wp:docPr id="13" name="Grupo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14" name="AutoShape 11"/>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07BCF85" id="Grupo 13"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4EKQQAAO4MAAAOAAAAZHJzL2Uyb0RvYy54bWykV21v2zYQ/j6g/4HQxwGORFeOLSNOsTZ1&#10;MCDbCjT7AbREvaCSqJG05bTYf9/xKMqKU8VC5g8W5Xt0vHvueHp88+FYleTApSpEvfHoVeARXsci&#10;Keps4/39uJ2tPKI0qxNWippvvCeuvA+37365aZs1n4tclAmXBJzUat02Gy/Xuln7vopzXjF1JRpe&#10;gzEVsmIabmXmJ5K14L0q/XkQXPutkEkjRcyVgl/vrNG7Rf9pymP9V5oqrkm58SA2jd8Sv3fm27+9&#10;YetMsiYv4i4M9oYoKlbUsGnv6o5pRvayeOGqKmIplEj1VSwqX6RpEXPMAbKhwVk291LsG8wlW7dZ&#10;09ME1J7x9Ga38Z+HL5IUCdTuvUdqVkGN7uW+EQTugZy2ydaAuZfN1+aLtBnC8kHE3xSY/XO7uc8s&#10;mOzaP0QC/theCyTnmMrKuIC0yRFr8NTXgB81ieHHxTJareZQqhhsdBXSha1RnEMhXzwV55+75yL6&#10;fm4fmkfmCZ+t7XYYYheSyQf6TJ2oVP+Pyq85azhWSBmaHJWho/I3SB0xhFJLJ+Icl2pI5MBiolTA&#10;99soHKWCreO90vdcYBXY4UFp2/8JrLC2SdcCj1CAtCrhKPzqE+OPtHixtch6GB3AaERyYsmHc9BD&#10;oCq9p2DEDbRejxlxA5T2kDE3iwFm/vNorgeQV/JaDmAjnmCw9QG94ikawEZSo1PJHrId/JRsOoVt&#10;c9L70Ef8TKEbjubJDx1xNJFwOmR8zNdEyumQ81NYMBEy1+gsd70fH+uu+WFFmHltBTisGqHMuDEn&#10;ASbRIx5fcAEoc1JGwEC/AePovAgGjg0YB9xFMPBowMtutr0eBhBlwG4Qvg427WfQdkJdDMS0GMKn&#10;JUm7LO0cv+y9yxP6wQ7xC7F3mULJB3C7S1dWCRrg/O0vPQJv/52dZg3TphtMVc2StBvPTtB848E4&#10;M79X4sAfBSK0aQprBxb6fU+Ish4iLbc9zBndtUF3FtS/t5zRXS2o33Mq7sWmcSkUx4F/ivbMNwoi&#10;oO8EeB6EjdShnM1dh9lAV9mKOKO7nu04FXfuziUDwZqq4Qu/r6RpgMGbTomySLZFWZoKKpntPpWS&#10;HJiRhPjpIn0GK/GY18I85hIxj4NO6ZrFKBaUeD8iOg+Dj/Notr1eLWfhNlzMomWwmgU0+hhdB2EU&#10;3m3/NY1Ew3VeJAmvH4qaO7lJw2kapBO+Viii4MRWXcwX2KPPop+YJOjLOsGOyDlLPndrzYrSrv3n&#10;ESPJkLa7IhGgr6xYseJqJ5InEC5SWKkNfw1gkQv53SMtyOyNp/7ZM8k9Uv5eg/iKaBhCU2m8CRdL&#10;o/zk0LIbWlgdg6uNpz2Y1Gb5SVstv29kkeWwE0UuamGEV1oYeYPx2ai6G9B/uEJRjbl0fwCMah/e&#10;I+r0N+X2PwAAAP//AwBQSwMEFAAGAAgAAAAhAB4f8cDbAAAAAwEAAA8AAABkcnMvZG93bnJldi54&#10;bWxMj0FrwkAQhe+F/odlCr3VTSKWGrMREe1JCtVC8TZmxySYnQ3ZNYn/3m0v7WXg8R7vfZMtR9OI&#10;njpXW1YQTyIQxIXVNZcKvg7blzcQziNrbCyTghs5WOaPDxmm2g78Sf3elyKUsEtRQeV9m0rpiooM&#10;uoltiYN3tp1BH2RXSt3hEMpNI5MoepUGaw4LFba0rqi47K9GwfuAw2oab/rd5by+HQ+zj+9dTEo9&#10;P42rBQhPo/8Lww9+QIc8MJ3slbUTjYLwiP+9wZvH0wTESUEyB5ln8j97fgcAAP//AwBQSwECLQAU&#10;AAYACAAAACEAtoM4kv4AAADhAQAAEwAAAAAAAAAAAAAAAAAAAAAAW0NvbnRlbnRfVHlwZXNdLnht&#10;bFBLAQItABQABgAIAAAAIQA4/SH/1gAAAJQBAAALAAAAAAAAAAAAAAAAAC8BAABfcmVscy8ucmVs&#10;c1BLAQItABQABgAIAAAAIQDNMX4EKQQAAO4MAAAOAAAAAAAAAAAAAAAAAC4CAABkcnMvZTJvRG9j&#10;LnhtbFBLAQItABQABgAIAAAAIQAeH/HA2wAAAAMBAAAPAAAAAAAAAAAAAAAAAIMGAABkcnMvZG93&#10;bnJldi54bWxQSwUGAAAAAAQABADzAAAAiwcAAAAA&#10;">
                <v:shape id="AutoShape 11"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ccAA&#10;AADbAAAADwAAAGRycy9kb3ducmV2LnhtbERPTYvCMBC9C/6HMII3TRVZlmoUUYriyVUPehuasS02&#10;k5JEW/fXbxYW9jaP9zmLVWdq8SLnK8sKJuMEBHFudcWFgss5G32C8AFZY22ZFLzJw2rZ7y0w1bbl&#10;L3qdQiFiCPsUFZQhNKmUPi/JoB/bhjhyd+sMhghdIbXDNoabWk6T5EMarDg2lNjQpqT8cXoaBd/2&#10;uKtviSc222uWyfb4cIe1UsNBt56DCNSFf/Gfe6/j/Bn8/hIPkM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n/pccAAAADbAAAADwAAAAAAAAAAAAAAAACYAgAAZHJzL2Rvd25y&#10;ZXYueG1sUEsFBgAAAAAEAAQA9QAAAIUDA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5C53A207" w14:textId="77777777" w:rsidR="00C35C52" w:rsidRPr="00974308" w:rsidRDefault="00C35C52" w:rsidP="00C35C52">
      <w:pPr>
        <w:pStyle w:val="PargrafodaLista"/>
        <w:widowControl w:val="0"/>
        <w:numPr>
          <w:ilvl w:val="1"/>
          <w:numId w:val="28"/>
        </w:numPr>
        <w:tabs>
          <w:tab w:val="left" w:pos="674"/>
        </w:tabs>
        <w:autoSpaceDE w:val="0"/>
        <w:autoSpaceDN w:val="0"/>
        <w:spacing w:after="0"/>
        <w:ind w:right="238" w:firstLine="0"/>
        <w:contextualSpacing w:val="0"/>
        <w:rPr>
          <w:rFonts w:ascii="Arial" w:hAnsi="Arial" w:cs="Arial"/>
          <w:sz w:val="20"/>
          <w:szCs w:val="20"/>
        </w:rPr>
      </w:pPr>
      <w:r w:rsidRPr="00974308">
        <w:rPr>
          <w:rFonts w:ascii="Arial" w:hAnsi="Arial" w:cs="Arial"/>
          <w:sz w:val="20"/>
          <w:szCs w:val="20"/>
        </w:rPr>
        <w:t>- Observar o prazo mínimo de validade dos produtos fornecidos que será de no mínimo um ano ou 90% de seu período de validade, quando for o caso.</w:t>
      </w:r>
    </w:p>
    <w:p w14:paraId="0F7BD763" w14:textId="77777777" w:rsidR="00C35C52" w:rsidRPr="00974308" w:rsidRDefault="00C35C52" w:rsidP="00C35C52">
      <w:pPr>
        <w:pStyle w:val="PargrafodaLista"/>
        <w:widowControl w:val="0"/>
        <w:numPr>
          <w:ilvl w:val="1"/>
          <w:numId w:val="28"/>
        </w:numPr>
        <w:tabs>
          <w:tab w:val="left" w:pos="678"/>
        </w:tabs>
        <w:autoSpaceDE w:val="0"/>
        <w:autoSpaceDN w:val="0"/>
        <w:spacing w:after="0" w:line="278" w:lineRule="auto"/>
        <w:ind w:right="243" w:firstLine="0"/>
        <w:contextualSpacing w:val="0"/>
        <w:rPr>
          <w:rFonts w:ascii="Arial" w:hAnsi="Arial" w:cs="Arial"/>
          <w:sz w:val="20"/>
          <w:szCs w:val="20"/>
        </w:rPr>
      </w:pPr>
      <w:r w:rsidRPr="00974308">
        <w:rPr>
          <w:rFonts w:ascii="Arial" w:hAnsi="Arial" w:cs="Arial"/>
          <w:sz w:val="20"/>
          <w:szCs w:val="20"/>
        </w:rPr>
        <w:t>- Entregar os produtos objeto deste edital dentro das condições estabelecidas e respeitando os prazos fixados.</w:t>
      </w:r>
    </w:p>
    <w:p w14:paraId="1D02B993" w14:textId="77777777" w:rsidR="00C35C52" w:rsidRPr="00974308" w:rsidRDefault="00C35C52" w:rsidP="00C35C52">
      <w:pPr>
        <w:pStyle w:val="PargrafodaLista"/>
        <w:widowControl w:val="0"/>
        <w:numPr>
          <w:ilvl w:val="1"/>
          <w:numId w:val="28"/>
        </w:numPr>
        <w:tabs>
          <w:tab w:val="left" w:pos="678"/>
        </w:tabs>
        <w:autoSpaceDE w:val="0"/>
        <w:autoSpaceDN w:val="0"/>
        <w:spacing w:after="0"/>
        <w:ind w:right="231" w:firstLine="0"/>
        <w:contextualSpacing w:val="0"/>
        <w:rPr>
          <w:rFonts w:ascii="Arial" w:hAnsi="Arial" w:cs="Arial"/>
          <w:sz w:val="20"/>
          <w:szCs w:val="20"/>
        </w:rPr>
      </w:pPr>
      <w:r w:rsidRPr="00974308">
        <w:rPr>
          <w:rFonts w:ascii="Arial" w:hAnsi="Arial" w:cs="Arial"/>
          <w:sz w:val="20"/>
          <w:szCs w:val="20"/>
        </w:rPr>
        <w:t>- Executar o contrato, ata de registro de preços ou outro documento hábil responsabilizando-se pela perfeição técnica dos produtos entregues.</w:t>
      </w:r>
    </w:p>
    <w:p w14:paraId="0C95F042" w14:textId="77777777" w:rsidR="00C35C52" w:rsidRPr="00974308" w:rsidRDefault="00C35C52" w:rsidP="00C35C52">
      <w:pPr>
        <w:pStyle w:val="PargrafodaLista"/>
        <w:widowControl w:val="0"/>
        <w:numPr>
          <w:ilvl w:val="1"/>
          <w:numId w:val="28"/>
        </w:numPr>
        <w:tabs>
          <w:tab w:val="left" w:pos="676"/>
        </w:tabs>
        <w:autoSpaceDE w:val="0"/>
        <w:autoSpaceDN w:val="0"/>
        <w:spacing w:after="0"/>
        <w:ind w:right="240" w:firstLine="0"/>
        <w:contextualSpacing w:val="0"/>
        <w:rPr>
          <w:rFonts w:ascii="Arial" w:hAnsi="Arial" w:cs="Arial"/>
          <w:sz w:val="20"/>
          <w:szCs w:val="20"/>
        </w:rPr>
      </w:pPr>
      <w:r w:rsidRPr="00974308">
        <w:rPr>
          <w:rFonts w:ascii="Arial" w:hAnsi="Arial" w:cs="Arial"/>
          <w:sz w:val="20"/>
          <w:szCs w:val="20"/>
        </w:rPr>
        <w:t>- Responsabilizar-se pela qualidade dos produtos, substituindo no prazo de 48 (quarenta e oito) horas, aqueles que apresentarem qualquer tipo de vício ou imperfeição, ou não se adequarem às</w:t>
      </w:r>
    </w:p>
    <w:p w14:paraId="6F2EBBC3" w14:textId="77777777" w:rsidR="00C35C52" w:rsidRPr="00974308" w:rsidRDefault="00C35C52" w:rsidP="00C35C52">
      <w:pPr>
        <w:pStyle w:val="Corpodetexto"/>
        <w:spacing w:before="93"/>
        <w:ind w:left="222" w:right="235"/>
        <w:jc w:val="both"/>
        <w:rPr>
          <w:rFonts w:ascii="Arial" w:hAnsi="Arial" w:cs="Arial"/>
          <w:sz w:val="20"/>
          <w:szCs w:val="20"/>
        </w:rPr>
      </w:pPr>
      <w:proofErr w:type="gramStart"/>
      <w:r>
        <w:rPr>
          <w:rFonts w:ascii="Arial" w:hAnsi="Arial" w:cs="Arial"/>
          <w:sz w:val="20"/>
          <w:szCs w:val="20"/>
        </w:rPr>
        <w:t>e</w:t>
      </w:r>
      <w:r w:rsidRPr="00974308">
        <w:rPr>
          <w:rFonts w:ascii="Arial" w:hAnsi="Arial" w:cs="Arial"/>
          <w:sz w:val="20"/>
          <w:szCs w:val="20"/>
        </w:rPr>
        <w:t>specificações</w:t>
      </w:r>
      <w:proofErr w:type="gramEnd"/>
      <w:r w:rsidRPr="00974308">
        <w:rPr>
          <w:rFonts w:ascii="Arial" w:hAnsi="Arial" w:cs="Arial"/>
          <w:sz w:val="20"/>
          <w:szCs w:val="20"/>
        </w:rPr>
        <w:t xml:space="preserve"> constantes deste edital sob pena de aplicação das sanções cabíveis, inclusive rescisão contratual.</w:t>
      </w:r>
    </w:p>
    <w:p w14:paraId="6EE612FC" w14:textId="77777777" w:rsidR="00C35C52" w:rsidRPr="00974308" w:rsidRDefault="00C35C52" w:rsidP="00C35C52">
      <w:pPr>
        <w:pStyle w:val="PargrafodaLista"/>
        <w:widowControl w:val="0"/>
        <w:numPr>
          <w:ilvl w:val="1"/>
          <w:numId w:val="28"/>
        </w:numPr>
        <w:tabs>
          <w:tab w:val="left" w:pos="686"/>
        </w:tabs>
        <w:autoSpaceDE w:val="0"/>
        <w:autoSpaceDN w:val="0"/>
        <w:spacing w:after="0"/>
        <w:ind w:right="237" w:firstLine="0"/>
        <w:contextualSpacing w:val="0"/>
        <w:jc w:val="both"/>
        <w:rPr>
          <w:rFonts w:ascii="Arial" w:hAnsi="Arial" w:cs="Arial"/>
          <w:sz w:val="20"/>
          <w:szCs w:val="20"/>
        </w:rPr>
      </w:pPr>
      <w:r w:rsidRPr="00974308">
        <w:rPr>
          <w:rFonts w:ascii="Arial" w:hAnsi="Arial" w:cs="Arial"/>
          <w:sz w:val="20"/>
          <w:szCs w:val="20"/>
        </w:rPr>
        <w:t>- Fornecer produtos novos quando for o caso que satisfaçam rigorosamente as especificações constantes deste Termo, as normas da ABNT e dos fabricantes, e as normas internacionais consagradas, na falta de regulamentação da ABNT.</w:t>
      </w:r>
    </w:p>
    <w:p w14:paraId="0B734429" w14:textId="77777777" w:rsidR="00C35C52" w:rsidRPr="00974308" w:rsidRDefault="00C35C52" w:rsidP="00C35C52">
      <w:pPr>
        <w:pStyle w:val="PargrafodaLista"/>
        <w:widowControl w:val="0"/>
        <w:numPr>
          <w:ilvl w:val="1"/>
          <w:numId w:val="28"/>
        </w:numPr>
        <w:tabs>
          <w:tab w:val="left" w:pos="686"/>
        </w:tabs>
        <w:autoSpaceDE w:val="0"/>
        <w:autoSpaceDN w:val="0"/>
        <w:spacing w:after="0"/>
        <w:ind w:right="238" w:firstLine="0"/>
        <w:contextualSpacing w:val="0"/>
        <w:jc w:val="both"/>
        <w:rPr>
          <w:rFonts w:ascii="Arial" w:hAnsi="Arial" w:cs="Arial"/>
          <w:sz w:val="20"/>
          <w:szCs w:val="20"/>
        </w:rPr>
      </w:pPr>
      <w:r w:rsidRPr="00974308">
        <w:rPr>
          <w:rFonts w:ascii="Arial" w:hAnsi="Arial" w:cs="Arial"/>
          <w:sz w:val="20"/>
          <w:szCs w:val="20"/>
        </w:rPr>
        <w:t>- Cumprir os prazos previstos no contrato, ata de registro de preços ou outro documento hábil que venham a ser fixados pelo município.</w:t>
      </w:r>
    </w:p>
    <w:p w14:paraId="600AA10D" w14:textId="77777777" w:rsidR="00C35C52" w:rsidRPr="00974308" w:rsidRDefault="00C35C52" w:rsidP="00C35C52">
      <w:pPr>
        <w:pStyle w:val="PargrafodaLista"/>
        <w:widowControl w:val="0"/>
        <w:numPr>
          <w:ilvl w:val="1"/>
          <w:numId w:val="28"/>
        </w:numPr>
        <w:tabs>
          <w:tab w:val="left" w:pos="666"/>
        </w:tabs>
        <w:autoSpaceDE w:val="0"/>
        <w:autoSpaceDN w:val="0"/>
        <w:spacing w:after="0" w:line="278" w:lineRule="auto"/>
        <w:ind w:right="235" w:firstLine="0"/>
        <w:contextualSpacing w:val="0"/>
        <w:jc w:val="both"/>
        <w:rPr>
          <w:rFonts w:ascii="Arial" w:hAnsi="Arial" w:cs="Arial"/>
          <w:sz w:val="20"/>
          <w:szCs w:val="20"/>
        </w:rPr>
      </w:pPr>
      <w:r w:rsidRPr="00974308">
        <w:rPr>
          <w:rFonts w:ascii="Arial" w:hAnsi="Arial" w:cs="Arial"/>
          <w:sz w:val="20"/>
          <w:szCs w:val="20"/>
        </w:rPr>
        <w:t>- Dirimir qualquer dúvida e prestar esclarecimentos acerca da execução do objeto durante toda a sua vigência, no prazo máximo de 48 horas a contar da notificação, a pedido do município.</w:t>
      </w:r>
    </w:p>
    <w:p w14:paraId="12D1467E" w14:textId="77777777" w:rsidR="00C35C52" w:rsidRPr="00974308" w:rsidRDefault="00C35C52" w:rsidP="00C35C52">
      <w:pPr>
        <w:pStyle w:val="PargrafodaLista"/>
        <w:widowControl w:val="0"/>
        <w:numPr>
          <w:ilvl w:val="1"/>
          <w:numId w:val="28"/>
        </w:numPr>
        <w:tabs>
          <w:tab w:val="left" w:pos="681"/>
        </w:tabs>
        <w:autoSpaceDE w:val="0"/>
        <w:autoSpaceDN w:val="0"/>
        <w:spacing w:after="0"/>
        <w:ind w:right="238" w:firstLine="0"/>
        <w:contextualSpacing w:val="0"/>
        <w:jc w:val="both"/>
        <w:rPr>
          <w:rFonts w:ascii="Arial" w:hAnsi="Arial" w:cs="Arial"/>
          <w:sz w:val="20"/>
          <w:szCs w:val="20"/>
        </w:rPr>
      </w:pPr>
      <w:r w:rsidRPr="00974308">
        <w:rPr>
          <w:rFonts w:ascii="Arial" w:hAnsi="Arial" w:cs="Arial"/>
          <w:sz w:val="20"/>
          <w:szCs w:val="20"/>
        </w:rPr>
        <w:t>- Manter-se, durante toda a vigência do contrato ata de registro de preços ou outro documento hábil, em compatibilidade com as obrigações por ela assumidas, todas as condições de habilitação e qualificação exigidas na licitação, devendo comunicar ao município, imediatamente, qualquer alteração que possa comprometer a manutenção do contrato ou outro documento.</w:t>
      </w:r>
    </w:p>
    <w:p w14:paraId="018A104A" w14:textId="77777777" w:rsidR="00C35C52" w:rsidRPr="00974308" w:rsidRDefault="00C35C52" w:rsidP="00C35C52">
      <w:pPr>
        <w:pStyle w:val="PargrafodaLista"/>
        <w:widowControl w:val="0"/>
        <w:numPr>
          <w:ilvl w:val="1"/>
          <w:numId w:val="28"/>
        </w:numPr>
        <w:tabs>
          <w:tab w:val="left" w:pos="671"/>
        </w:tabs>
        <w:autoSpaceDE w:val="0"/>
        <w:autoSpaceDN w:val="0"/>
        <w:spacing w:after="0"/>
        <w:ind w:right="232" w:firstLine="0"/>
        <w:contextualSpacing w:val="0"/>
        <w:jc w:val="both"/>
        <w:rPr>
          <w:rFonts w:ascii="Arial" w:hAnsi="Arial" w:cs="Arial"/>
          <w:sz w:val="20"/>
          <w:szCs w:val="20"/>
        </w:rPr>
      </w:pPr>
      <w:r w:rsidRPr="00974308">
        <w:rPr>
          <w:rFonts w:ascii="Arial" w:hAnsi="Arial" w:cs="Arial"/>
          <w:sz w:val="20"/>
          <w:szCs w:val="20"/>
        </w:rPr>
        <w:t xml:space="preserve">- Observar, atender, respeitar, cumprir e fazer cumprir a legislação pátria vigente, </w:t>
      </w:r>
      <w:r w:rsidRPr="00974308">
        <w:rPr>
          <w:rFonts w:ascii="Arial" w:hAnsi="Arial" w:cs="Arial"/>
          <w:sz w:val="20"/>
          <w:szCs w:val="20"/>
        </w:rPr>
        <w:lastRenderedPageBreak/>
        <w:t>especialmente a indicada no Contrato, e suas cláusulas, de modo a favorecer e a buscar a constante melhoria na execução e dos resultados obtidos, preservando o município de qualquer demanda ou reivindicação que seja de exclusiva responsabilidade da licitante vencedora.</w:t>
      </w:r>
    </w:p>
    <w:p w14:paraId="289FA96C" w14:textId="77777777" w:rsidR="00C35C52" w:rsidRPr="00974308" w:rsidRDefault="00C35C52" w:rsidP="00C35C52">
      <w:pPr>
        <w:pStyle w:val="PargrafodaLista"/>
        <w:widowControl w:val="0"/>
        <w:numPr>
          <w:ilvl w:val="1"/>
          <w:numId w:val="28"/>
        </w:numPr>
        <w:tabs>
          <w:tab w:val="left" w:pos="779"/>
        </w:tabs>
        <w:autoSpaceDE w:val="0"/>
        <w:autoSpaceDN w:val="0"/>
        <w:spacing w:after="0"/>
        <w:ind w:right="234" w:firstLine="0"/>
        <w:contextualSpacing w:val="0"/>
        <w:jc w:val="both"/>
        <w:rPr>
          <w:rFonts w:ascii="Arial" w:hAnsi="Arial" w:cs="Arial"/>
          <w:sz w:val="20"/>
          <w:szCs w:val="20"/>
        </w:rPr>
      </w:pPr>
      <w:r w:rsidRPr="00974308">
        <w:rPr>
          <w:rFonts w:ascii="Arial" w:hAnsi="Arial" w:cs="Arial"/>
          <w:sz w:val="20"/>
          <w:szCs w:val="20"/>
        </w:rPr>
        <w:t>- Observar os princípios de sustentabilidade contidos na legislação, precipuamente no art. 3º da Lei Federal nº 8.666/93, na Lei Federal nº 12.305/10 (Política Nacional de Resíduos Sólidos), na Lei Estadual nº 18.031/09 (Política Estadual de Resíduos Sólidos), e as práticas sustentáveis estabelecidas pela legislação aplicável, em especial:</w:t>
      </w:r>
    </w:p>
    <w:p w14:paraId="1033531B" w14:textId="77777777" w:rsidR="00C35C52" w:rsidRPr="00974308" w:rsidRDefault="00C35C52" w:rsidP="00C35C52">
      <w:pPr>
        <w:pStyle w:val="PargrafodaLista"/>
        <w:widowControl w:val="0"/>
        <w:numPr>
          <w:ilvl w:val="0"/>
          <w:numId w:val="27"/>
        </w:numPr>
        <w:tabs>
          <w:tab w:val="left" w:pos="455"/>
        </w:tabs>
        <w:autoSpaceDE w:val="0"/>
        <w:autoSpaceDN w:val="0"/>
        <w:spacing w:after="0" w:line="240" w:lineRule="auto"/>
        <w:contextualSpacing w:val="0"/>
        <w:jc w:val="both"/>
        <w:rPr>
          <w:rFonts w:ascii="Arial" w:hAnsi="Arial" w:cs="Arial"/>
          <w:sz w:val="20"/>
          <w:szCs w:val="20"/>
        </w:rPr>
      </w:pPr>
      <w:proofErr w:type="gramStart"/>
      <w:r w:rsidRPr="00974308">
        <w:rPr>
          <w:rFonts w:ascii="Arial" w:hAnsi="Arial" w:cs="Arial"/>
          <w:sz w:val="20"/>
          <w:szCs w:val="20"/>
        </w:rPr>
        <w:t>economia</w:t>
      </w:r>
      <w:proofErr w:type="gramEnd"/>
      <w:r w:rsidRPr="00974308">
        <w:rPr>
          <w:rFonts w:ascii="Arial" w:hAnsi="Arial" w:cs="Arial"/>
          <w:sz w:val="20"/>
          <w:szCs w:val="20"/>
        </w:rPr>
        <w:t xml:space="preserve"> no consumo de água e energia;</w:t>
      </w:r>
    </w:p>
    <w:p w14:paraId="1C07DAA3" w14:textId="77777777" w:rsidR="00C35C52" w:rsidRPr="00974308" w:rsidRDefault="00C35C52" w:rsidP="00C35C52">
      <w:pPr>
        <w:pStyle w:val="PargrafodaLista"/>
        <w:widowControl w:val="0"/>
        <w:numPr>
          <w:ilvl w:val="0"/>
          <w:numId w:val="27"/>
        </w:numPr>
        <w:tabs>
          <w:tab w:val="left" w:pos="469"/>
        </w:tabs>
        <w:autoSpaceDE w:val="0"/>
        <w:autoSpaceDN w:val="0"/>
        <w:spacing w:before="30" w:after="0"/>
        <w:ind w:left="222" w:right="239" w:firstLine="0"/>
        <w:contextualSpacing w:val="0"/>
        <w:jc w:val="both"/>
        <w:rPr>
          <w:rFonts w:ascii="Arial" w:hAnsi="Arial" w:cs="Arial"/>
          <w:sz w:val="20"/>
          <w:szCs w:val="20"/>
        </w:rPr>
      </w:pPr>
      <w:proofErr w:type="gramStart"/>
      <w:r w:rsidRPr="00974308">
        <w:rPr>
          <w:rFonts w:ascii="Arial" w:hAnsi="Arial" w:cs="Arial"/>
          <w:sz w:val="20"/>
          <w:szCs w:val="20"/>
        </w:rPr>
        <w:t>minimização</w:t>
      </w:r>
      <w:proofErr w:type="gramEnd"/>
      <w:r w:rsidRPr="00974308">
        <w:rPr>
          <w:rFonts w:ascii="Arial" w:hAnsi="Arial" w:cs="Arial"/>
          <w:sz w:val="20"/>
          <w:szCs w:val="20"/>
        </w:rPr>
        <w:t xml:space="preserve"> da geração de resíduos e destinação final ambientalmente adequada dos que forem gerados;</w:t>
      </w:r>
    </w:p>
    <w:p w14:paraId="745B544C" w14:textId="77777777" w:rsidR="00C35C52" w:rsidRPr="00974308" w:rsidRDefault="00C35C52" w:rsidP="00C35C52">
      <w:pPr>
        <w:pStyle w:val="PargrafodaLista"/>
        <w:widowControl w:val="0"/>
        <w:numPr>
          <w:ilvl w:val="0"/>
          <w:numId w:val="27"/>
        </w:numPr>
        <w:tabs>
          <w:tab w:val="left" w:pos="445"/>
        </w:tabs>
        <w:autoSpaceDE w:val="0"/>
        <w:autoSpaceDN w:val="0"/>
        <w:spacing w:before="1" w:after="0" w:line="240" w:lineRule="auto"/>
        <w:ind w:left="444" w:hanging="223"/>
        <w:contextualSpacing w:val="0"/>
        <w:jc w:val="both"/>
        <w:rPr>
          <w:rFonts w:ascii="Arial" w:hAnsi="Arial" w:cs="Arial"/>
          <w:sz w:val="20"/>
          <w:szCs w:val="20"/>
        </w:rPr>
      </w:pPr>
      <w:proofErr w:type="gramStart"/>
      <w:r w:rsidRPr="00974308">
        <w:rPr>
          <w:rFonts w:ascii="Arial" w:hAnsi="Arial" w:cs="Arial"/>
          <w:sz w:val="20"/>
          <w:szCs w:val="20"/>
        </w:rPr>
        <w:t>redução</w:t>
      </w:r>
      <w:proofErr w:type="gramEnd"/>
      <w:r w:rsidRPr="00974308">
        <w:rPr>
          <w:rFonts w:ascii="Arial" w:hAnsi="Arial" w:cs="Arial"/>
          <w:sz w:val="20"/>
          <w:szCs w:val="20"/>
        </w:rPr>
        <w:t xml:space="preserve"> da emissão de poluentes e de gases de efeito estufa;</w:t>
      </w:r>
    </w:p>
    <w:p w14:paraId="6EBDEF31" w14:textId="77777777" w:rsidR="00C35C52" w:rsidRPr="00974308" w:rsidRDefault="00C35C52" w:rsidP="00C35C52">
      <w:pPr>
        <w:pStyle w:val="PargrafodaLista"/>
        <w:widowControl w:val="0"/>
        <w:numPr>
          <w:ilvl w:val="0"/>
          <w:numId w:val="27"/>
        </w:numPr>
        <w:tabs>
          <w:tab w:val="left" w:pos="520"/>
        </w:tabs>
        <w:autoSpaceDE w:val="0"/>
        <w:autoSpaceDN w:val="0"/>
        <w:spacing w:before="34" w:after="0"/>
        <w:ind w:left="222" w:right="244" w:firstLine="0"/>
        <w:contextualSpacing w:val="0"/>
        <w:jc w:val="both"/>
        <w:rPr>
          <w:rFonts w:ascii="Arial" w:hAnsi="Arial" w:cs="Arial"/>
          <w:sz w:val="20"/>
          <w:szCs w:val="20"/>
        </w:rPr>
      </w:pPr>
      <w:proofErr w:type="gramStart"/>
      <w:r w:rsidRPr="00974308">
        <w:rPr>
          <w:rFonts w:ascii="Arial" w:hAnsi="Arial" w:cs="Arial"/>
          <w:sz w:val="20"/>
          <w:szCs w:val="20"/>
        </w:rPr>
        <w:t>utilização</w:t>
      </w:r>
      <w:proofErr w:type="gramEnd"/>
      <w:r w:rsidRPr="00974308">
        <w:rPr>
          <w:rFonts w:ascii="Arial" w:hAnsi="Arial" w:cs="Arial"/>
          <w:sz w:val="20"/>
          <w:szCs w:val="20"/>
        </w:rPr>
        <w:t xml:space="preserve"> de produtos reciclados, recicláveis, reutilizáveis, reaproveitáveis ou biodegradáveis </w:t>
      </w:r>
      <w:proofErr w:type="spellStart"/>
      <w:r w:rsidRPr="00974308">
        <w:rPr>
          <w:rFonts w:ascii="Arial" w:hAnsi="Arial" w:cs="Arial"/>
          <w:sz w:val="20"/>
          <w:szCs w:val="20"/>
        </w:rPr>
        <w:t>compostáveis</w:t>
      </w:r>
      <w:proofErr w:type="spellEnd"/>
      <w:r w:rsidRPr="00974308">
        <w:rPr>
          <w:rFonts w:ascii="Arial" w:hAnsi="Arial" w:cs="Arial"/>
          <w:sz w:val="20"/>
          <w:szCs w:val="20"/>
        </w:rPr>
        <w:t>;</w:t>
      </w:r>
    </w:p>
    <w:p w14:paraId="078E0B89" w14:textId="77777777" w:rsidR="00C35C52" w:rsidRPr="00974308" w:rsidRDefault="00C35C52" w:rsidP="00C35C52">
      <w:pPr>
        <w:pStyle w:val="PargrafodaLista"/>
        <w:widowControl w:val="0"/>
        <w:numPr>
          <w:ilvl w:val="0"/>
          <w:numId w:val="27"/>
        </w:numPr>
        <w:tabs>
          <w:tab w:val="left" w:pos="455"/>
        </w:tabs>
        <w:autoSpaceDE w:val="0"/>
        <w:autoSpaceDN w:val="0"/>
        <w:spacing w:after="0" w:line="229" w:lineRule="exact"/>
        <w:contextualSpacing w:val="0"/>
        <w:jc w:val="both"/>
        <w:rPr>
          <w:rFonts w:ascii="Arial" w:hAnsi="Arial" w:cs="Arial"/>
          <w:sz w:val="20"/>
          <w:szCs w:val="20"/>
        </w:rPr>
      </w:pPr>
      <w:proofErr w:type="gramStart"/>
      <w:r w:rsidRPr="00974308">
        <w:rPr>
          <w:rFonts w:ascii="Arial" w:hAnsi="Arial" w:cs="Arial"/>
          <w:sz w:val="20"/>
          <w:szCs w:val="20"/>
        </w:rPr>
        <w:t>maior</w:t>
      </w:r>
      <w:proofErr w:type="gramEnd"/>
      <w:r w:rsidRPr="00974308">
        <w:rPr>
          <w:rFonts w:ascii="Arial" w:hAnsi="Arial" w:cs="Arial"/>
          <w:sz w:val="20"/>
          <w:szCs w:val="20"/>
        </w:rPr>
        <w:t xml:space="preserve"> geração de empregos, preferencialmente com mão de obra local;</w:t>
      </w:r>
    </w:p>
    <w:p w14:paraId="6F5D4D6D" w14:textId="77777777" w:rsidR="00C35C52" w:rsidRPr="00974308" w:rsidRDefault="00C35C52" w:rsidP="00C35C52">
      <w:pPr>
        <w:pStyle w:val="PargrafodaLista"/>
        <w:widowControl w:val="0"/>
        <w:numPr>
          <w:ilvl w:val="0"/>
          <w:numId w:val="27"/>
        </w:numPr>
        <w:tabs>
          <w:tab w:val="left" w:pos="400"/>
        </w:tabs>
        <w:autoSpaceDE w:val="0"/>
        <w:autoSpaceDN w:val="0"/>
        <w:spacing w:before="34" w:after="0" w:line="240" w:lineRule="auto"/>
        <w:ind w:left="399" w:hanging="178"/>
        <w:contextualSpacing w:val="0"/>
        <w:jc w:val="both"/>
        <w:rPr>
          <w:rFonts w:ascii="Arial" w:hAnsi="Arial" w:cs="Arial"/>
          <w:sz w:val="20"/>
          <w:szCs w:val="20"/>
        </w:rPr>
      </w:pPr>
      <w:proofErr w:type="gramStart"/>
      <w:r w:rsidRPr="00974308">
        <w:rPr>
          <w:rFonts w:ascii="Arial" w:hAnsi="Arial" w:cs="Arial"/>
          <w:sz w:val="20"/>
          <w:szCs w:val="20"/>
        </w:rPr>
        <w:t>fomento</w:t>
      </w:r>
      <w:proofErr w:type="gramEnd"/>
      <w:r w:rsidRPr="00974308">
        <w:rPr>
          <w:rFonts w:ascii="Arial" w:hAnsi="Arial" w:cs="Arial"/>
          <w:sz w:val="20"/>
          <w:szCs w:val="20"/>
        </w:rPr>
        <w:t xml:space="preserve"> às políticas sociais inclusivas e compensatórias;</w:t>
      </w:r>
    </w:p>
    <w:p w14:paraId="69703373"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proofErr w:type="gramStart"/>
      <w:r w:rsidRPr="00974308">
        <w:rPr>
          <w:rFonts w:ascii="Arial" w:hAnsi="Arial" w:cs="Arial"/>
          <w:sz w:val="20"/>
          <w:szCs w:val="20"/>
        </w:rPr>
        <w:t>utilização</w:t>
      </w:r>
      <w:proofErr w:type="gramEnd"/>
      <w:r w:rsidRPr="00974308">
        <w:rPr>
          <w:rFonts w:ascii="Arial" w:hAnsi="Arial" w:cs="Arial"/>
          <w:sz w:val="20"/>
          <w:szCs w:val="20"/>
        </w:rPr>
        <w:t xml:space="preserve"> de equipamentos com baixo consumo energético e baixa emissão de ruído;</w:t>
      </w:r>
    </w:p>
    <w:p w14:paraId="1072AF80" w14:textId="77777777" w:rsidR="00C35C52" w:rsidRPr="00974308" w:rsidRDefault="00C35C52" w:rsidP="00C35C52">
      <w:pPr>
        <w:pStyle w:val="PargrafodaLista"/>
        <w:widowControl w:val="0"/>
        <w:numPr>
          <w:ilvl w:val="0"/>
          <w:numId w:val="27"/>
        </w:numPr>
        <w:tabs>
          <w:tab w:val="left" w:pos="455"/>
        </w:tabs>
        <w:autoSpaceDE w:val="0"/>
        <w:autoSpaceDN w:val="0"/>
        <w:spacing w:before="34" w:after="0" w:line="240" w:lineRule="auto"/>
        <w:contextualSpacing w:val="0"/>
        <w:jc w:val="both"/>
        <w:rPr>
          <w:rFonts w:ascii="Arial" w:hAnsi="Arial" w:cs="Arial"/>
          <w:sz w:val="20"/>
          <w:szCs w:val="20"/>
        </w:rPr>
      </w:pPr>
      <w:proofErr w:type="gramStart"/>
      <w:r w:rsidRPr="00974308">
        <w:rPr>
          <w:rFonts w:ascii="Arial" w:hAnsi="Arial" w:cs="Arial"/>
          <w:sz w:val="20"/>
          <w:szCs w:val="20"/>
        </w:rPr>
        <w:t>observação</w:t>
      </w:r>
      <w:proofErr w:type="gramEnd"/>
      <w:r w:rsidRPr="00974308">
        <w:rPr>
          <w:rFonts w:ascii="Arial" w:hAnsi="Arial" w:cs="Arial"/>
          <w:sz w:val="20"/>
          <w:szCs w:val="20"/>
        </w:rPr>
        <w:t xml:space="preserve"> das normas da ABNT e INMETRO.</w:t>
      </w:r>
    </w:p>
    <w:p w14:paraId="1AC38A7C" w14:textId="77777777" w:rsidR="00C35C52" w:rsidRDefault="00C35C52" w:rsidP="00C35C52">
      <w:pPr>
        <w:pStyle w:val="Corpodetexto"/>
        <w:spacing w:before="6"/>
      </w:pPr>
      <w:r>
        <w:rPr>
          <w:noProof/>
        </w:rPr>
        <mc:AlternateContent>
          <mc:Choice Requires="wps">
            <w:drawing>
              <wp:anchor distT="0" distB="0" distL="0" distR="0" simplePos="0" relativeHeight="251669504" behindDoc="1" locked="0" layoutInCell="1" allowOverlap="1" wp14:anchorId="41B76F57" wp14:editId="35373D44">
                <wp:simplePos x="0" y="0"/>
                <wp:positionH relativeFrom="page">
                  <wp:posOffset>1062355</wp:posOffset>
                </wp:positionH>
                <wp:positionV relativeFrom="paragraph">
                  <wp:posOffset>189865</wp:posOffset>
                </wp:positionV>
                <wp:extent cx="5798820" cy="18415"/>
                <wp:effectExtent l="0" t="0" r="0" b="1905"/>
                <wp:wrapTopAndBottom/>
                <wp:docPr id="12" name="Forma livr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318 299"/>
                            <a:gd name="T3" fmla="*/ 318 h 29"/>
                            <a:gd name="T4" fmla="+- 0 1673 1673"/>
                            <a:gd name="T5" fmla="*/ T4 w 9132"/>
                            <a:gd name="T6" fmla="+- 0 318 299"/>
                            <a:gd name="T7" fmla="*/ 318 h 29"/>
                            <a:gd name="T8" fmla="+- 0 1673 1673"/>
                            <a:gd name="T9" fmla="*/ T8 w 9132"/>
                            <a:gd name="T10" fmla="+- 0 327 299"/>
                            <a:gd name="T11" fmla="*/ 327 h 29"/>
                            <a:gd name="T12" fmla="+- 0 10805 1673"/>
                            <a:gd name="T13" fmla="*/ T12 w 9132"/>
                            <a:gd name="T14" fmla="+- 0 327 299"/>
                            <a:gd name="T15" fmla="*/ 327 h 29"/>
                            <a:gd name="T16" fmla="+- 0 10805 1673"/>
                            <a:gd name="T17" fmla="*/ T16 w 9132"/>
                            <a:gd name="T18" fmla="+- 0 318 299"/>
                            <a:gd name="T19" fmla="*/ 318 h 29"/>
                            <a:gd name="T20" fmla="+- 0 10805 1673"/>
                            <a:gd name="T21" fmla="*/ T20 w 9132"/>
                            <a:gd name="T22" fmla="+- 0 299 299"/>
                            <a:gd name="T23" fmla="*/ 299 h 29"/>
                            <a:gd name="T24" fmla="+- 0 1673 1673"/>
                            <a:gd name="T25" fmla="*/ T24 w 9132"/>
                            <a:gd name="T26" fmla="+- 0 299 299"/>
                            <a:gd name="T27" fmla="*/ 299 h 29"/>
                            <a:gd name="T28" fmla="+- 0 1673 1673"/>
                            <a:gd name="T29" fmla="*/ T28 w 9132"/>
                            <a:gd name="T30" fmla="+- 0 308 299"/>
                            <a:gd name="T31" fmla="*/ 308 h 29"/>
                            <a:gd name="T32" fmla="+- 0 10805 1673"/>
                            <a:gd name="T33" fmla="*/ T32 w 9132"/>
                            <a:gd name="T34" fmla="+- 0 308 299"/>
                            <a:gd name="T35" fmla="*/ 308 h 29"/>
                            <a:gd name="T36" fmla="+- 0 10805 1673"/>
                            <a:gd name="T37" fmla="*/ T36 w 9132"/>
                            <a:gd name="T38" fmla="+- 0 299 299"/>
                            <a:gd name="T39" fmla="*/ 299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8"/>
                              </a:lnTo>
                              <a:lnTo>
                                <a:pt x="9132" y="28"/>
                              </a:lnTo>
                              <a:lnTo>
                                <a:pt x="9132" y="19"/>
                              </a:lnTo>
                              <a:close/>
                              <a:moveTo>
                                <a:pt x="9132" y="0"/>
                              </a:moveTo>
                              <a:lnTo>
                                <a:pt x="0" y="0"/>
                              </a:lnTo>
                              <a:lnTo>
                                <a:pt x="0" y="9"/>
                              </a:lnTo>
                              <a:lnTo>
                                <a:pt x="9132" y="9"/>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28080" id="Forma livre 12" o:spid="_x0000_s1026" style="position:absolute;margin-left:83.65pt;margin-top:14.95pt;width:456.6pt;height:1.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nbzcwQAAMIOAAAOAAAAZHJzL2Uyb0RvYy54bWysV12PozYUfa/U/2Dx2CoDBvJBNJlVd6ep&#10;Kk3blZb+AAdMQAVMbZLMtOp/770GZ00aZ6NV8xA+fLice841vn5899rU5MilqkS78ehD4BHeZiKv&#10;2v3G+z3dzlYeUT1rc1aLlm+8N668d0/ffvN46tY8FKWocy4JBGnV+tRtvLLvu7Xvq6zkDVMPouMt&#10;DBZCNqyHS7n3c8lOEL2p/TAIFv5JyLyTIuNKwd3nYdB70vGLgmf9b0WheE/qjQfcev0v9f8O//2n&#10;R7beS9aVVTbSYF/BomFVCy89h3pmPSMHWf0nVFNlUihR9A+ZaHxRFFXGdQ6QDQ0usvlUso7rXEAc&#10;1Z1lUv9f2OzX40dJqhy8Cz3SsgY82qLapK6OkhO4CxKdOrUG5Kfuo8QkVfcisj8UDPiTEbxQgCG7&#10;0y8ih0js0Asty2shG3wSEiavWv23s/r8tScZ3Jwvk9UqBJMyGKOrmM7x1T5bm4ezg+p/4kIHYscX&#10;1Q/m5XCmpc9H/inEKJoafPx+RgJCg1UwJ3SxjEa3zzhqcN/5JA3IiSQ00vmCj2cQyGIFi+iKhEly&#10;GSkyIIiEkBJAl5jYYAZWwOcqqbmBIanYQWphQDqWg9TSgG6QgulpZYciXSWVGBiSWjlI0anuUbi8&#10;JhW1VUfMNa2wGG1ebgtt5VMauqhNxXdRs7V3Uptqf6O6bP1TunBRm1rg8JLaDrgqDCfPXaqFtgdp&#10;6Cz9qQtQ99cMDW0LEHPN0HBqgLPQQtuCNHTVfzg1wcXMdsDJbKq/m5ntQBq6JkE09SAKrn8vbAMQ&#10;c00z+BbdZ2dkO5BGrkkQTT1wUbMdcFKb6u+eBJFtQRq5JkE0NcHhZ2RbYPsJi8TeLAOsNCtD9tqO&#10;SwOcEYYdSaBXo04oXIVSMAGWmlSvCxACULiOOMAgC4KX46J0GwxEEQzfumEJu42m4J+GmxXvC3DQ&#10;VMP1EvNF4jjZEQ7z9B4yOAM1/L5MYZ3T8Oi+VLFUMXp0X6pYPho+SXVIefRWQo932d1Jj0B3txtW&#10;4I71WBJoLZ6S08bT6zwpNx6wx/uNOPJUaESPlTGMw4vhszto9hlRtzYSZrsNM4Pm2OlwAyhcjbHM&#10;oDkOoPM778WduZk4WS0UB7o38tENL8h3Ox2DMoHN0c7GCGPGzPEimTthl280qQBV9Ey3gWcf0X6r&#10;FVSirvJtVdeYuZL73YdakiPDhl//RtUnsFrP9FbgY4PBwx3oRcdSwa5UN/B/JzSMg/dhMtsuVstZ&#10;vI3ns2QZrGYBTd4niyBO4uftP1hGNF6XVZ7z9qVqudlM0Pi+Zn3c1gzbAL2d0IU6h+mo8/qKJKU4&#10;tLmuh5Kz/MfxvGdVPZz7U8ZaZEjbHLUQusHHnn7YBOxE/gb9vRTDRgo2fnBSCvmXR06widp46s8D&#10;k9wj9c8t7FISGsdQ/L2+iOdLbFCkPbKzR1ibQaiN13vwscbTD/2wUzt0stqX8CaqtWjFD7CvKCrs&#10;/zW/gdV4ARslncG4qcOdmH2tUZ+3nk//AgAA//8DAFBLAwQUAAYACAAAACEA/0gZF98AAAAKAQAA&#10;DwAAAGRycy9kb3ducmV2LnhtbEyPwU7DMBBE70j8g7VI3KhNKkqaxqkqUITEqRQO9ObGSxLVXke2&#10;2wS+HvcEx9E+zbwt15M17Iw+9I4k3M8EMKTG6Z5aCR/v9V0OLERFWhlHKOEbA6yr66tSFdqN9Ibn&#10;XWxZKqFQKAldjEPBeWg6tCrM3ICUbl/OWxVT9C3XXo2p3BqeCbHgVvWUFjo14FOHzXF3shJ+3PbF&#10;7EVAss+fdc3H7dG/bqS8vZk2K2ARp/gHw0U/qUOVnA7uRDowk/LicZ5QCdlyCewCiFw8ADtImGc5&#10;8Krk/1+ofgEAAP//AwBQSwECLQAUAAYACAAAACEAtoM4kv4AAADhAQAAEwAAAAAAAAAAAAAAAAAA&#10;AAAAW0NvbnRlbnRfVHlwZXNdLnhtbFBLAQItABQABgAIAAAAIQA4/SH/1gAAAJQBAAALAAAAAAAA&#10;AAAAAAAAAC8BAABfcmVscy8ucmVsc1BLAQItABQABgAIAAAAIQC5wnbzcwQAAMIOAAAOAAAAAAAA&#10;AAAAAAAAAC4CAABkcnMvZTJvRG9jLnhtbFBLAQItABQABgAIAAAAIQD/SBkX3wAAAAoBAAAPAAAA&#10;AAAAAAAAAAAAAM0GAABkcnMvZG93bnJldi54bWxQSwUGAAAAAAQABADzAAAA2QcAAAAA&#10;" path="m9132,19l,19r,9l9132,28r,-9xm9132,l,,,9r9132,l9132,xe" fillcolor="black" stroked="f">
                <v:path arrowok="t" o:connecttype="custom" o:connectlocs="5798820,201930;0,201930;0,207645;5798820,207645;5798820,201930;5798820,189865;0,189865;0,195580;5798820,195580;5798820,189865" o:connectangles="0,0,0,0,0,0,0,0,0,0"/>
                <w10:wrap type="topAndBottom" anchorx="page"/>
              </v:shape>
            </w:pict>
          </mc:Fallback>
        </mc:AlternateContent>
      </w:r>
    </w:p>
    <w:p w14:paraId="5AA46760" w14:textId="77777777" w:rsidR="00C35C52" w:rsidRPr="00974308" w:rsidRDefault="00C35C52" w:rsidP="00C35C52">
      <w:pPr>
        <w:pStyle w:val="Ttulo1"/>
        <w:keepNext w:val="0"/>
        <w:widowControl w:val="0"/>
        <w:tabs>
          <w:tab w:val="left" w:pos="3177"/>
        </w:tabs>
        <w:autoSpaceDE w:val="0"/>
        <w:autoSpaceDN w:val="0"/>
        <w:spacing w:before="0" w:after="48" w:line="240" w:lineRule="auto"/>
        <w:ind w:left="3177" w:right="13"/>
        <w:rPr>
          <w:sz w:val="24"/>
        </w:rPr>
      </w:pPr>
      <w:r w:rsidRPr="00974308">
        <w:rPr>
          <w:sz w:val="24"/>
        </w:rPr>
        <w:t>12-</w:t>
      </w:r>
      <w:r w:rsidRPr="00974308">
        <w:rPr>
          <w:spacing w:val="-3"/>
          <w:sz w:val="24"/>
        </w:rPr>
        <w:t xml:space="preserve"> </w:t>
      </w:r>
      <w:r w:rsidRPr="00974308">
        <w:rPr>
          <w:sz w:val="24"/>
        </w:rPr>
        <w:t>DAS</w:t>
      </w:r>
      <w:r w:rsidRPr="00974308">
        <w:rPr>
          <w:spacing w:val="-2"/>
          <w:sz w:val="24"/>
        </w:rPr>
        <w:t xml:space="preserve"> </w:t>
      </w:r>
      <w:r w:rsidRPr="00974308">
        <w:rPr>
          <w:sz w:val="24"/>
        </w:rPr>
        <w:t>OBRIGAÇÕES</w:t>
      </w:r>
      <w:r w:rsidRPr="00974308">
        <w:rPr>
          <w:spacing w:val="-2"/>
          <w:sz w:val="24"/>
        </w:rPr>
        <w:t xml:space="preserve"> </w:t>
      </w:r>
      <w:r w:rsidRPr="00974308">
        <w:rPr>
          <w:sz w:val="24"/>
        </w:rPr>
        <w:t>DO</w:t>
      </w:r>
      <w:r w:rsidRPr="00974308">
        <w:rPr>
          <w:spacing w:val="-5"/>
          <w:sz w:val="24"/>
        </w:rPr>
        <w:t xml:space="preserve"> </w:t>
      </w:r>
      <w:r w:rsidRPr="00974308">
        <w:rPr>
          <w:sz w:val="24"/>
        </w:rPr>
        <w:t>MUNICÍPIO</w:t>
      </w:r>
    </w:p>
    <w:p w14:paraId="701EADC8" w14:textId="77777777" w:rsidR="00C35C52" w:rsidRDefault="00C35C52" w:rsidP="00C35C52">
      <w:pPr>
        <w:pStyle w:val="Corpodetexto"/>
        <w:spacing w:line="28" w:lineRule="exact"/>
        <w:ind w:left="193"/>
        <w:rPr>
          <w:rFonts w:ascii="Arial"/>
          <w:sz w:val="2"/>
        </w:rPr>
      </w:pPr>
      <w:r>
        <w:rPr>
          <w:rFonts w:ascii="Arial"/>
          <w:noProof/>
          <w:sz w:val="2"/>
        </w:rPr>
        <mc:AlternateContent>
          <mc:Choice Requires="wpg">
            <w:drawing>
              <wp:inline distT="0" distB="0" distL="0" distR="0" wp14:anchorId="23361952" wp14:editId="6D761A6E">
                <wp:extent cx="5798820" cy="18415"/>
                <wp:effectExtent l="0" t="0" r="0" b="2540"/>
                <wp:docPr id="10" name="Gru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47" name="AutoShape 9"/>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C21178B" id="Grupo 10"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Em+IwQAAO0MAAAOAAAAZHJzL2Uyb0RvYy54bWykV11vpDYUfa/U/2DxWGkCJkxmQCGr7mYn&#10;qpS2K236AzxgPlTA1PYMk1b9773+gHEmSxaleRgMPhzfe+61Obn9cGobdKRc1KxLPXwVeIh2Gcvr&#10;rky9P552q62HhCRdThrW0dR7psL7cPfjD7dDn9CQVazJKUdA0olk6FOvkrJPfF9kFW2JuGI97WCy&#10;YLwlEm556eecDMDeNn4YBDf+wHjec5ZRIeDpvZn07jR/UdBM/l4UgkrUpB7EJvUv17979evf3ZKk&#10;5KSv6syGQd4RRUvqDhadqO6JJOjA61dUbZ1xJlghrzLW+qwo6ozqHCAbHFxk88DZode5lMlQ9pNM&#10;IO2FTu+mzX47fuGozqF2IE9HWqjRAz/0DME9iDP0ZQKYB95/7b9wkyEMH1n2p4Bp/3Je3ZcGjPbD&#10;rywHPnKQTItzKnirKCBtdNI1eJ5qQE8SZfBwvYm32xBiyWAObyO8NjXKKijkq7ey6rN9L8bXoXkp&#10;jNUbPknMcjpEG5LKB/pMnKUU/0/KrxXpqa6QUDJZKaPNKOXPkLrGIB2UWh1go5TC1dGZUTABcr9P&#10;wVklSJIdhHygTBeBHB+FNO2fw0iXNrcd8AT6F20DO+EnHyk+NOiL3S4TDDswHKMKGe1hG0wQKMrE&#10;FMzQXDuYGZrIgczRrB1M+O1obhzIG3lB/aagZ5jgXJsgbzDFDmwmNbXxllBhV+3gm2LjJWpjV+4Z&#10;niVyw848x41niBYKjl3F57gWSo5dzc9hwYFQjo1OqrH3s1Nnmx9GiKivVqDPqp4JddqonQAH0RO2&#10;Zwqg1E6ZAYP8Cny9CAwaK7A+3yC4t5lBRwXeLGIGoRR4PAffZlbtp9DQXubY/A7c5ghdtAhuszTH&#10;+HfTxDZP6IdF7DZTKLkDN6vYsnKwAJcff+4h+Pjv1Tsk6YlU3TAO0ZB65gStUg+OM/W8ZUf6xDRC&#10;qqYw8yDatO4Z0XQu0mg7wcbJ8dprOgOaPlvj5Hg1oGnNpbhXi2YNE1SnfI72glt/8kG+M+BlECbS&#10;ETXOjVc3G+MegGqcHK8XKy7FXa45JgMrqALq7/1USdUAzpdOsKbOd3XTqAoKXu4/NRwdiXKE+s/2&#10;zgtYo7d5x9RrprXME7AptlmUYdEO758Yh1HwMYxXu5vtZhXtovUq3gTbVYDjj/FNEMXR/e5f1Ug4&#10;Sqo6z2n3WHd0dJs4WmZBrO81PlH7Td2q63Cte/RF9AuTBHvZ5bojKkryz3YsSd2Ysf8yYi0ypD1e&#10;tRBgr4xZMd5qz/JnMC6cGacN/xnAoGL8bw8N4LJTT/x1IJx6qPmlA+8V4yiCppL6JlpvlPHj7sze&#10;nSFdBlSpJz04qdXwkzRW/tDzuqxgJay16JjyXUWt7I2Oz0Rlb8D+6ZH21DoX6/+VaXfvNer8X8rd&#10;fwAAAP//AwBQSwMEFAAGAAgAAAAhAB4f8cDbAAAAAwEAAA8AAABkcnMvZG93bnJldi54bWxMj0Fr&#10;wkAQhe+F/odlCr3VTSKWGrMREe1JCtVC8TZmxySYnQ3ZNYn/3m0v7WXg8R7vfZMtR9OInjpXW1YQ&#10;TyIQxIXVNZcKvg7blzcQziNrbCyTghs5WOaPDxmm2g78Sf3elyKUsEtRQeV9m0rpiooMuoltiYN3&#10;tp1BH2RXSt3hEMpNI5MoepUGaw4LFba0rqi47K9GwfuAw2oab/rd5by+HQ+zj+9dTEo9P42rBQhP&#10;o/8Lww9+QIc8MJ3slbUTjYLwiP+9wZvH0wTESUEyB5ln8j97fgcAAP//AwBQSwECLQAUAAYACAAA&#10;ACEAtoM4kv4AAADhAQAAEwAAAAAAAAAAAAAAAAAAAAAAW0NvbnRlbnRfVHlwZXNdLnhtbFBLAQIt&#10;ABQABgAIAAAAIQA4/SH/1gAAAJQBAAALAAAAAAAAAAAAAAAAAC8BAABfcmVscy8ucmVsc1BLAQIt&#10;ABQABgAIAAAAIQDF4Em+IwQAAO0MAAAOAAAAAAAAAAAAAAAAAC4CAABkcnMvZTJvRG9jLnhtbFBL&#10;AQItABQABgAIAAAAIQAeH/HA2wAAAAMBAAAPAAAAAAAAAAAAAAAAAH0GAABkcnMvZG93bnJldi54&#10;bWxQSwUGAAAAAAQABADzAAAAhQcAAAAA&#10;">
                <v:shape id="AutoShape 9"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5YG8MA&#10;AADbAAAADwAAAGRycy9kb3ducmV2LnhtbESPT2vCQBTE7wW/w/IEb81GEZXUVUQJLT3579DeHtnX&#10;JJh9G3a3Ju2ndwXB4zAzv2GW69404krO15YVjJMUBHFhdc2lgvMpf12A8AFZY2OZFPyRh/Vq8LLE&#10;TNuOD3Q9hlJECPsMFVQhtJmUvqjIoE9sSxy9H+sMhihdKbXDLsJNIydpOpMGa44LFba0rai4HH+N&#10;gn+7f2++U09sdl95Lrv9xX1ulBoN+80biEB9eIYf7Q+tYDqH+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5YG8MAAADbAAAADwAAAAAAAAAAAAAAAACYAgAAZHJzL2Rv&#10;d25yZXYueG1sUEsFBgAAAAAEAAQA9QAAAIgDA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63FDBEAD"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Notificar a licitante sobre qualquer irregularidade encontrada na entrega dos produtos, fixando- lhe, quando não pactuado, prazo para corrigi-la.</w:t>
      </w:r>
    </w:p>
    <w:p w14:paraId="1888D7C7"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Atestar o recebimento do objeto contratado no documento fiscal correspondente.</w:t>
      </w:r>
    </w:p>
    <w:p w14:paraId="54CABA78"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Emitir, por meio do setor de compras o correspondente Pedido de Compra.</w:t>
      </w:r>
    </w:p>
    <w:p w14:paraId="00606AE2"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Prestar as informações e os esclarecimentos que venham a serem solicitados pelos funcionários da licitante contratada, em relação aos produtos, objeto do processo.</w:t>
      </w:r>
    </w:p>
    <w:p w14:paraId="0DF1190D"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xml:space="preserve">– Acompanhar e fiscalizar a entrega dos produtos, por meio do setor de compras do município de </w:t>
      </w:r>
      <w:r>
        <w:rPr>
          <w:rFonts w:ascii="Arial" w:hAnsi="Arial" w:cs="Arial"/>
          <w:sz w:val="20"/>
          <w:szCs w:val="20"/>
        </w:rPr>
        <w:t>Imbé de Minas</w:t>
      </w:r>
      <w:r w:rsidRPr="00974308">
        <w:rPr>
          <w:rFonts w:ascii="Arial" w:hAnsi="Arial" w:cs="Arial"/>
          <w:sz w:val="20"/>
          <w:szCs w:val="20"/>
        </w:rPr>
        <w:t>;</w:t>
      </w:r>
    </w:p>
    <w:p w14:paraId="755ABCFF"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Efetuar os pagamentos devidos à licitante contratada nas condições estabelecidas.</w:t>
      </w:r>
    </w:p>
    <w:p w14:paraId="35117077"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Fiscalizar a execução do contrato, ata de registro de preços ou outro documento hábil o que não fará cessar ou diminuir a responsabilidade da licitante pelo perfeito cumprimento das obrigações estipuladas, nem por quaisquer danos, inclusive quanto a terceiros, ou por irregularidades constatadas.</w:t>
      </w:r>
    </w:p>
    <w:p w14:paraId="79144B96"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Rejeitar todo e qualquer produto de má qualidade e em desconformidade com as especificações deste edital.</w:t>
      </w:r>
    </w:p>
    <w:p w14:paraId="1AA4A8D7"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Recusar qualquer produto, quando for o caso que apresente incorreções de natureza construtiva e/ou de acabamento, ficando as correções às custas da licitante.</w:t>
      </w:r>
    </w:p>
    <w:p w14:paraId="39EDF096"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Decidir acerca das questões que se apresentarem durante a entrega dos produtos.</w:t>
      </w:r>
    </w:p>
    <w:p w14:paraId="783371F8"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Arcar com as despesas de publicação do extrato deste Contrato, ata de registro de preços, bem como dos termos aditivos que venham a ser firmados.</w:t>
      </w:r>
    </w:p>
    <w:p w14:paraId="68A8423C"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Efetuar o recebimento definitivo do objeto por meio do departamento de compras.</w:t>
      </w:r>
    </w:p>
    <w:p w14:paraId="1A01DD7A" w14:textId="77777777" w:rsidR="00C35C52" w:rsidRPr="00974308" w:rsidRDefault="00C35C52" w:rsidP="00C35C52">
      <w:pPr>
        <w:pStyle w:val="PargrafodaLista"/>
        <w:widowControl w:val="0"/>
        <w:numPr>
          <w:ilvl w:val="0"/>
          <w:numId w:val="27"/>
        </w:numPr>
        <w:tabs>
          <w:tab w:val="left" w:pos="455"/>
        </w:tabs>
        <w:autoSpaceDE w:val="0"/>
        <w:autoSpaceDN w:val="0"/>
        <w:spacing w:before="37" w:after="0" w:line="240" w:lineRule="auto"/>
        <w:contextualSpacing w:val="0"/>
        <w:jc w:val="both"/>
        <w:rPr>
          <w:rFonts w:ascii="Arial" w:hAnsi="Arial" w:cs="Arial"/>
          <w:sz w:val="20"/>
          <w:szCs w:val="20"/>
        </w:rPr>
      </w:pPr>
      <w:r w:rsidRPr="00974308">
        <w:rPr>
          <w:rFonts w:ascii="Arial" w:hAnsi="Arial" w:cs="Arial"/>
          <w:sz w:val="20"/>
          <w:szCs w:val="20"/>
        </w:rPr>
        <w:t>– Efetuar diligência para comprovar o cumprimento das práticas de sustentabilidade.</w:t>
      </w:r>
    </w:p>
    <w:p w14:paraId="549A5774" w14:textId="77777777" w:rsidR="00C35C52" w:rsidRDefault="00C35C52" w:rsidP="00C35C52">
      <w:pPr>
        <w:pStyle w:val="Corpodetexto"/>
        <w:spacing w:before="7"/>
      </w:pPr>
      <w:r>
        <w:rPr>
          <w:noProof/>
        </w:rPr>
        <mc:AlternateContent>
          <mc:Choice Requires="wps">
            <w:drawing>
              <wp:anchor distT="0" distB="0" distL="0" distR="0" simplePos="0" relativeHeight="251670528" behindDoc="1" locked="0" layoutInCell="1" allowOverlap="1" wp14:anchorId="66E0DE47" wp14:editId="5BBC2E6C">
                <wp:simplePos x="0" y="0"/>
                <wp:positionH relativeFrom="page">
                  <wp:posOffset>1062355</wp:posOffset>
                </wp:positionH>
                <wp:positionV relativeFrom="paragraph">
                  <wp:posOffset>189865</wp:posOffset>
                </wp:positionV>
                <wp:extent cx="5798820" cy="18415"/>
                <wp:effectExtent l="0" t="0" r="0" b="2540"/>
                <wp:wrapTopAndBottom/>
                <wp:docPr id="9" name="Forma livr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318 299"/>
                            <a:gd name="T3" fmla="*/ 318 h 29"/>
                            <a:gd name="T4" fmla="+- 0 1673 1673"/>
                            <a:gd name="T5" fmla="*/ T4 w 9132"/>
                            <a:gd name="T6" fmla="+- 0 318 299"/>
                            <a:gd name="T7" fmla="*/ 318 h 29"/>
                            <a:gd name="T8" fmla="+- 0 1673 1673"/>
                            <a:gd name="T9" fmla="*/ T8 w 9132"/>
                            <a:gd name="T10" fmla="+- 0 328 299"/>
                            <a:gd name="T11" fmla="*/ 328 h 29"/>
                            <a:gd name="T12" fmla="+- 0 10805 1673"/>
                            <a:gd name="T13" fmla="*/ T12 w 9132"/>
                            <a:gd name="T14" fmla="+- 0 328 299"/>
                            <a:gd name="T15" fmla="*/ 328 h 29"/>
                            <a:gd name="T16" fmla="+- 0 10805 1673"/>
                            <a:gd name="T17" fmla="*/ T16 w 9132"/>
                            <a:gd name="T18" fmla="+- 0 318 299"/>
                            <a:gd name="T19" fmla="*/ 318 h 29"/>
                            <a:gd name="T20" fmla="+- 0 10805 1673"/>
                            <a:gd name="T21" fmla="*/ T20 w 9132"/>
                            <a:gd name="T22" fmla="+- 0 299 299"/>
                            <a:gd name="T23" fmla="*/ 299 h 29"/>
                            <a:gd name="T24" fmla="+- 0 1673 1673"/>
                            <a:gd name="T25" fmla="*/ T24 w 9132"/>
                            <a:gd name="T26" fmla="+- 0 299 299"/>
                            <a:gd name="T27" fmla="*/ 299 h 29"/>
                            <a:gd name="T28" fmla="+- 0 1673 1673"/>
                            <a:gd name="T29" fmla="*/ T28 w 9132"/>
                            <a:gd name="T30" fmla="+- 0 309 299"/>
                            <a:gd name="T31" fmla="*/ 309 h 29"/>
                            <a:gd name="T32" fmla="+- 0 10805 1673"/>
                            <a:gd name="T33" fmla="*/ T32 w 9132"/>
                            <a:gd name="T34" fmla="+- 0 309 299"/>
                            <a:gd name="T35" fmla="*/ 309 h 29"/>
                            <a:gd name="T36" fmla="+- 0 10805 1673"/>
                            <a:gd name="T37" fmla="*/ T36 w 9132"/>
                            <a:gd name="T38" fmla="+- 0 299 299"/>
                            <a:gd name="T39" fmla="*/ 299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C2FB7F" id="Forma livre 9" o:spid="_x0000_s1026" style="position:absolute;margin-left:83.65pt;margin-top:14.95pt;width:456.6pt;height:1.4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GwHfQQAAMIOAAAOAAAAZHJzL2Uyb0RvYy54bWysV22PozYQ/l6p/8HiY6ssGMgL0WZPvbum&#10;qrRtTzr6AxwwARUwtUmy26r/vTMGZ00a56JT84GX+GF4Zp4xM/P47qWpyZFLVYl249GHwCO8zURe&#10;tfuN93u6na08onrW5qwWLd94r1x5756+/ebx1K15KEpR51wSMNKq9anbeGXfd2vfV1nJG6YeRMdb&#10;WCyEbFgPt3Lv55KdwHpT+2EQLPyTkHknRcaVgn8/Dovek7ZfFDzrfysKxXtSbzzg1uuj1McdHv2n&#10;R7beS9aVVTbSYF/BomFVCy89m/rIekYOsvqPqabKpFCi6B8y0fiiKKqMax/AGxpcePO5ZB3XvkBw&#10;VHcOk/r/zGa/Hj9JUuUbL/FIyxqQaIvBJnV1lJwkGKBTp9aA+9x9kuii6p5F9oeCBX+ygjcKMGR3&#10;+kXkYIgdeqGD8lLIBp8Ed8mLjv3rOfb8pScZ/DlfJqtVCBJlsEZXMZ3jq322Ng9nB9X/xIU2xI7P&#10;qh+ky+FKBz4f6adgo2hqUPH7GQkIDVbBnNDFMhq1PuOowX3nkzQgJ5LQKLwEhQakjUV0RcJEBwWk&#10;PluKDAgsIaQE0KWh2GAGVsDnKqm5gSGp2EFqYUC3SC0N6AYp2Jx2qFykIDUGGJJaOUjRadyj8Gqo&#10;qB11xFyLFZ1G/YaEduRTGrqoTYPvombH3kltGvsb1Oz4p3ThojaVwJFg1FbAlWG4eWw1nYkf2hqk&#10;oTP1pypA3l/L/dCWADHXBA2nAuBuvJr9oS1BGrryP5yK4GJmK+BkNo2/m5mtQAp5e/1zEU01iIKr&#10;MYtsARBzLWbwLbpPzshWII1cmyCaauCiZivgpDaNv3sTRLYEaeTaBNFUBIeekS2BrScUib0pA6w0&#10;lSF7acfSAFeEYT8S6GrUCYVVKAURoNSkui6ACUBhHXGAISwIXo5F6TYYiCIYvnVDCbuNpqCfhpuK&#10;9wU4xFTDdYn5InHc7AiHfXoPGdyBGn6fp1DnNBwy+h7rmKpoPbrPVUwfDZ+4Org8aiuhw7vs7aRH&#10;oLfbISO27liPKWEuyQk6HazzpNx4wB7/b8SRp0IjesyMYR1eDJ/dwas3RN3aSNjtNswsmnOnzQ2g&#10;oSMA7mbRnAfQ+Z334s7cjJ2sFoprl9/YXtjW7S5QeAOYh22mBmXWzNnGQLEfImMWzfnijffiLs0Z&#10;Z4AsCqgbwbOSmABWM6hEXeXbqq5RQSX3uw+1JEeGDb/+jUwnsFrv9VbgY8YRfBy60TFZsC/VDfzf&#10;CQ3j4H2YzLaL1XIWb+P5LFkGq1lAk/fJIoiT+OP2H0wkGq/LKs95+1y13AwTNL6vWR/HmmEM0OOE&#10;TtU5bEjt11c4KcWhzXVGlJzlP47XPavq4dqfMtZBBrfNWQdCt/jY1Q9jwE7kr9DhSzEMUjD4wUUp&#10;5F8eOcEQtfHUnwcmuUfqn1uYUhIax5D+vb6J50tsUaS9srNXWJuBqY3Xe/C5xssP/TCpHTpZ7Ut4&#10;E9WxaMUPMFkUFU4Amt/AaryBQUl7MA51OInZ9xr1Nno+/QsAAP//AwBQSwMEFAAGAAgAAAAhAP9I&#10;GRffAAAACgEAAA8AAABkcnMvZG93bnJldi54bWxMj8FOwzAQRO9I/IO1SNyoTSpKmsapKlCExKkU&#10;DvTmxksS1V5HttsEvh73BMfRPs28LdeTNeyMPvSOJNzPBDCkxumeWgkf7/VdDixERVoZRyjhGwOs&#10;q+urUhXajfSG511sWSqhUCgJXYxDwXloOrQqzNyAlG5fzlsVU/Qt116Nqdwangmx4Fb1lBY6NeBT&#10;h81xd7ISftz2xexFQLLPn3XNx+3Rv26kvL2ZNitgEaf4B8NFP6lDlZwO7kQ6MJPy4nGeUAnZcgns&#10;AohcPAA7SJhnOfCq5P9fqH4BAAD//wMAUEsBAi0AFAAGAAgAAAAhALaDOJL+AAAA4QEAABMAAAAA&#10;AAAAAAAAAAAAAAAAAFtDb250ZW50X1R5cGVzXS54bWxQSwECLQAUAAYACAAAACEAOP0h/9YAAACU&#10;AQAACwAAAAAAAAAAAAAAAAAvAQAAX3JlbHMvLnJlbHNQSwECLQAUAAYACAAAACEAx/BsB30EAADC&#10;DgAADgAAAAAAAAAAAAAAAAAuAgAAZHJzL2Uyb0RvYy54bWxQSwECLQAUAAYACAAAACEA/0gZF98A&#10;AAAKAQAADwAAAAAAAAAAAAAAAADXBgAAZHJzL2Rvd25yZXYueG1sUEsFBgAAAAAEAAQA8wAAAOMH&#10;AAAAAA==&#10;" path="m9132,19l,19,,29r9132,l9132,19xm9132,l,,,10r9132,l9132,xe" fillcolor="black" stroked="f">
                <v:path arrowok="t" o:connecttype="custom" o:connectlocs="5798820,201930;0,201930;0,208280;5798820,208280;5798820,201930;5798820,189865;0,189865;0,196215;5798820,196215;5798820,189865" o:connectangles="0,0,0,0,0,0,0,0,0,0"/>
                <w10:wrap type="topAndBottom" anchorx="page"/>
              </v:shape>
            </w:pict>
          </mc:Fallback>
        </mc:AlternateContent>
      </w:r>
    </w:p>
    <w:p w14:paraId="4019D794" w14:textId="77777777" w:rsidR="00C35C52" w:rsidRPr="00974308" w:rsidRDefault="00C35C52" w:rsidP="00C35C52">
      <w:pPr>
        <w:pStyle w:val="Ttulo1"/>
        <w:keepNext w:val="0"/>
        <w:widowControl w:val="0"/>
        <w:tabs>
          <w:tab w:val="left" w:pos="640"/>
        </w:tabs>
        <w:autoSpaceDE w:val="0"/>
        <w:autoSpaceDN w:val="0"/>
        <w:spacing w:before="0" w:after="48" w:line="240" w:lineRule="auto"/>
        <w:ind w:left="639" w:right="11"/>
        <w:jc w:val="center"/>
        <w:rPr>
          <w:sz w:val="24"/>
        </w:rPr>
      </w:pPr>
      <w:r w:rsidRPr="00974308">
        <w:rPr>
          <w:sz w:val="24"/>
        </w:rPr>
        <w:t>13-</w:t>
      </w:r>
      <w:r w:rsidRPr="00974308">
        <w:rPr>
          <w:spacing w:val="-2"/>
          <w:sz w:val="24"/>
        </w:rPr>
        <w:t xml:space="preserve"> </w:t>
      </w:r>
      <w:r w:rsidRPr="00974308">
        <w:rPr>
          <w:sz w:val="24"/>
        </w:rPr>
        <w:t>DAS</w:t>
      </w:r>
      <w:r w:rsidRPr="00974308">
        <w:rPr>
          <w:spacing w:val="-1"/>
          <w:sz w:val="24"/>
        </w:rPr>
        <w:t xml:space="preserve"> </w:t>
      </w:r>
      <w:r w:rsidRPr="00974308">
        <w:rPr>
          <w:sz w:val="24"/>
        </w:rPr>
        <w:t>RESERVAS</w:t>
      </w:r>
      <w:r w:rsidRPr="00974308">
        <w:rPr>
          <w:spacing w:val="-1"/>
          <w:sz w:val="24"/>
        </w:rPr>
        <w:t xml:space="preserve"> </w:t>
      </w:r>
      <w:r w:rsidRPr="00974308">
        <w:rPr>
          <w:sz w:val="24"/>
        </w:rPr>
        <w:t>DE</w:t>
      </w:r>
      <w:r w:rsidRPr="00974308">
        <w:rPr>
          <w:spacing w:val="-1"/>
          <w:sz w:val="24"/>
        </w:rPr>
        <w:t xml:space="preserve"> </w:t>
      </w:r>
      <w:r w:rsidRPr="00974308">
        <w:rPr>
          <w:sz w:val="24"/>
        </w:rPr>
        <w:t>COTA,</w:t>
      </w:r>
      <w:r w:rsidRPr="00974308">
        <w:rPr>
          <w:spacing w:val="-1"/>
          <w:sz w:val="24"/>
        </w:rPr>
        <w:t xml:space="preserve"> </w:t>
      </w:r>
      <w:r w:rsidRPr="00974308">
        <w:rPr>
          <w:sz w:val="24"/>
        </w:rPr>
        <w:t>INCISO</w:t>
      </w:r>
      <w:r w:rsidRPr="00974308">
        <w:rPr>
          <w:spacing w:val="-2"/>
          <w:sz w:val="24"/>
        </w:rPr>
        <w:t xml:space="preserve"> </w:t>
      </w:r>
      <w:r w:rsidRPr="00974308">
        <w:rPr>
          <w:sz w:val="24"/>
        </w:rPr>
        <w:t>III</w:t>
      </w:r>
      <w:r w:rsidRPr="00974308">
        <w:rPr>
          <w:spacing w:val="-3"/>
          <w:sz w:val="24"/>
        </w:rPr>
        <w:t xml:space="preserve"> </w:t>
      </w:r>
      <w:r w:rsidRPr="00974308">
        <w:rPr>
          <w:sz w:val="24"/>
        </w:rPr>
        <w:t>DO</w:t>
      </w:r>
      <w:r w:rsidRPr="00974308">
        <w:rPr>
          <w:spacing w:val="3"/>
          <w:sz w:val="24"/>
        </w:rPr>
        <w:t xml:space="preserve"> </w:t>
      </w:r>
      <w:r w:rsidRPr="00974308">
        <w:rPr>
          <w:sz w:val="24"/>
        </w:rPr>
        <w:t>ART.</w:t>
      </w:r>
      <w:r w:rsidRPr="00974308">
        <w:rPr>
          <w:spacing w:val="-3"/>
          <w:sz w:val="24"/>
        </w:rPr>
        <w:t xml:space="preserve"> </w:t>
      </w:r>
      <w:r w:rsidRPr="00974308">
        <w:rPr>
          <w:sz w:val="24"/>
        </w:rPr>
        <w:t>48</w:t>
      </w:r>
      <w:r w:rsidRPr="00974308">
        <w:rPr>
          <w:spacing w:val="-3"/>
          <w:sz w:val="24"/>
        </w:rPr>
        <w:t xml:space="preserve"> </w:t>
      </w:r>
      <w:r w:rsidRPr="00974308">
        <w:rPr>
          <w:sz w:val="24"/>
        </w:rPr>
        <w:t>DA</w:t>
      </w:r>
      <w:r w:rsidRPr="00974308">
        <w:rPr>
          <w:spacing w:val="-4"/>
          <w:sz w:val="24"/>
        </w:rPr>
        <w:t xml:space="preserve"> </w:t>
      </w:r>
      <w:r w:rsidRPr="00974308">
        <w:rPr>
          <w:sz w:val="24"/>
        </w:rPr>
        <w:t>LEI</w:t>
      </w:r>
      <w:r w:rsidRPr="00974308">
        <w:rPr>
          <w:spacing w:val="-1"/>
          <w:sz w:val="24"/>
        </w:rPr>
        <w:t xml:space="preserve"> </w:t>
      </w:r>
      <w:r w:rsidRPr="00974308">
        <w:rPr>
          <w:sz w:val="24"/>
        </w:rPr>
        <w:t>COMPLEMENTAR</w:t>
      </w:r>
      <w:r w:rsidRPr="00974308">
        <w:rPr>
          <w:spacing w:val="-3"/>
          <w:sz w:val="24"/>
        </w:rPr>
        <w:t xml:space="preserve"> </w:t>
      </w:r>
      <w:r w:rsidRPr="00974308">
        <w:rPr>
          <w:sz w:val="24"/>
        </w:rPr>
        <w:t>nº</w:t>
      </w:r>
      <w:r w:rsidRPr="00974308">
        <w:rPr>
          <w:spacing w:val="-3"/>
          <w:sz w:val="24"/>
        </w:rPr>
        <w:t xml:space="preserve"> </w:t>
      </w:r>
      <w:r w:rsidRPr="00974308">
        <w:rPr>
          <w:sz w:val="24"/>
        </w:rPr>
        <w:t>123/2006.</w:t>
      </w:r>
    </w:p>
    <w:p w14:paraId="3A702BD2" w14:textId="77777777" w:rsidR="00C35C52" w:rsidRDefault="00C35C52" w:rsidP="00C35C52">
      <w:pPr>
        <w:pStyle w:val="Corpodetexto"/>
        <w:spacing w:line="28" w:lineRule="exact"/>
        <w:ind w:left="193"/>
        <w:rPr>
          <w:rFonts w:ascii="Arial"/>
          <w:sz w:val="2"/>
        </w:rPr>
      </w:pPr>
      <w:r>
        <w:rPr>
          <w:rFonts w:ascii="Arial"/>
          <w:noProof/>
          <w:sz w:val="2"/>
        </w:rPr>
        <mc:AlternateContent>
          <mc:Choice Requires="wpg">
            <w:drawing>
              <wp:inline distT="0" distB="0" distL="0" distR="0" wp14:anchorId="5D4DBCE6" wp14:editId="0A54B154">
                <wp:extent cx="5798820" cy="18415"/>
                <wp:effectExtent l="0" t="0" r="0" b="3175"/>
                <wp:docPr id="7" name="Grupo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50" name="AutoShape 7"/>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256AD10" id="Grupo 7"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p3uIQQAAOsMAAAOAAAAZHJzL2Uyb0RvYy54bWykV21vozgQ/r7S/QfLH09KwSlpAipd3W43&#10;1Uq925W2+wMcMC86wJxNQrqr++83HgOh6dKiXj6AwY/HM8+MhyfX749lQQ5C6VxWIWUXLiWiimSc&#10;V2lIvz9sFxtKdMOrmBeyEiF9FJq+v/nt3XVbB2IpM1nEQhEwUumgrUOaNU0dOI6OMlFyfSFrUcFk&#10;IlXJG3hUqRMr3oL1snCWrnvltFLFtZKR0Bre3tpJeoP2k0REzZck0aIhRUjBtwavCq87c3VurnmQ&#10;Kl5nedS5wd/gRcnzCjYdTN3yhpO9yp+ZKvNISS2T5iKSpSOTJI8ExgDRMPcsmjsl9zXGkgZtWg80&#10;AbVnPL3ZbPTX4asieRzSNSUVLyFFd2pfS7I21LR1GgDiTtXf6q/KxgfDexn9rWHaOZ83z6kFk137&#10;p4zBHN83Eqk5Jqo0JiBocsQMPA4ZEMeGRPBytfY3myUkKoI5tvHYymYoyiCNz1ZF2adunc8ul3bR&#10;0jcrHB7Y7dDFziUTD1SZPhGp/x+R3zJeC8yPNjR1RK7AfcvkHxA6Yno2EdZTqcc8jmaMkxrofhuD&#10;k0zwINrr5k5ITAI/3OvGFn8MI0xt3Ln9AAEkZQHn4HeHGHukxVt3WAYYG8GYTzJiuYdDMEAgKYMl&#10;d8LM5QgzYcYbQabMrEaY5a+9uRpBXogLTsLg9IQl6GoD5AVL/gg2ERqbS/aYbfeXZLM5bLMx3RN2&#10;5tANJ/NEAZswNJNwNmZ8ytZMytmY85Nb0BDSvtB51td+dKy64ocR4eab5WKvqqU23cacBGhED6zr&#10;KYAyJ2UCDPQb8OUsMHBswNjfwLmXLQOPBow9+VUwEGXAfR982bIpP4Nm80I0JYbweUGyLkrbxl/1&#10;nHVxQj3YHv6K712kkPIR3O7SpVWBADj/9CtK4NO/M2t4UPPGVEM/JG1IbQfNQgrtzLwv5UE8SEQ0&#10;pijsPLAw7HtCFNUYabkdYP1kf6/RnAUNn61+sr9b0LDnXNyzTaNCaoEhn7w9s41qCOg7AZ46YT3t&#10;Uf1cfx9HA1VlM9JP9vezHefizs31wYCzJoH4vR8yaQpg9KXTssjjbV4UJoNapbuPhSIHbvQg/jpP&#10;n8AKPOaVNMv6QMxykCldsRjBgvrup8+Wnvth6S+2V5v1wtt6q4W/djcLl/kf/CvX873b7b+mkJgX&#10;ZHkci+o+r0SvNZk3T4J0qteqRFSbWKqr5Qpr9In3M4MEcVnFWBGZ4PGnbtzwvLBj56nHSDKE3d+R&#10;CJBXVqxYbbWT8SMIFyWtzob/BTDIpPpBSQsaO6T6nz1XgpLicwXay2eeB0XV4IO3Whvhp8Yzu/EM&#10;ryIwFdKGQqc2w4+NFfL7WuVpBjsx5KKSRncluZE36J/1qnsA+YcjVNQYS6f+jWQfPyPq9B/l5j8A&#10;AAD//wMAUEsDBBQABgAIAAAAIQAeH/HA2wAAAAMBAAAPAAAAZHJzL2Rvd25yZXYueG1sTI9Ba8JA&#10;EIXvhf6HZQq91U0ilhqzERHtSQrVQvE2ZsckmJ0N2TWJ/95tL+1l4PEe732TLUfTiJ46V1tWEE8i&#10;EMSF1TWXCr4O25c3EM4ja2wsk4IbOVjmjw8ZptoO/En93pcilLBLUUHlfZtK6YqKDLqJbYmDd7ad&#10;QR9kV0rd4RDKTSOTKHqVBmsOCxW2tK6ouOyvRsH7gMNqGm/63eW8vh0Ps4/vXUxKPT+NqwUIT6P/&#10;C8MPfkCHPDCd7JW1E42C8Ij/vcGbx9MExElBMgeZZ/I/e34HAAD//wMAUEsBAi0AFAAGAAgAAAAh&#10;ALaDOJL+AAAA4QEAABMAAAAAAAAAAAAAAAAAAAAAAFtDb250ZW50X1R5cGVzXS54bWxQSwECLQAU&#10;AAYACAAAACEAOP0h/9YAAACUAQAACwAAAAAAAAAAAAAAAAAvAQAAX3JlbHMvLnJlbHNQSwECLQAU&#10;AAYACAAAACEATjad7iEEAADrDAAADgAAAAAAAAAAAAAAAAAuAgAAZHJzL2Uyb0RvYy54bWxQSwEC&#10;LQAUAAYACAAAACEAHh/xwNsAAAADAQAADwAAAAAAAAAAAAAAAAB7BgAAZHJzL2Rvd25yZXYueG1s&#10;UEsFBgAAAAAEAAQA8wAAAIMHAAAAAA==&#10;">
                <v:shape id="AutoShape 7"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5WssEA&#10;AADbAAAADwAAAGRycy9kb3ducmV2LnhtbERPz2vCMBS+D/wfwhN2m+mEyahGKZPi8FS7Hbbbo3m2&#10;xealJLHt/OvNQdjx4/u92U2mEwM531pW8LpIQBBXVrdcK/j+yl/eQfiArLGzTAr+yMNuO3vaYKrt&#10;yCcaylCLGMI+RQVNCH0qpa8aMugXtieO3Nk6gyFCV0vtcIzhppPLJFlJgy3HhgZ7+mioupRXo+Bm&#10;i0P3m3his//JczkWF3fMlHqeT9kaRKAp/Isf7k+t4C2uj1/i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uVrLBAAAA2wAAAA8AAAAAAAAAAAAAAAAAmAIAAGRycy9kb3du&#10;cmV2LnhtbFBLBQYAAAAABAAEAPUAAACGAw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7C4DF612" w14:textId="77777777" w:rsidR="00C35C52" w:rsidRDefault="00C35C52" w:rsidP="00C35C52">
      <w:pPr>
        <w:pStyle w:val="Corpodetexto"/>
        <w:ind w:left="222" w:right="234"/>
        <w:jc w:val="both"/>
      </w:pPr>
      <w:r w:rsidRPr="00974308">
        <w:rPr>
          <w:rFonts w:ascii="Arial" w:hAnsi="Arial" w:cs="Arial"/>
          <w:sz w:val="20"/>
          <w:szCs w:val="20"/>
        </w:rPr>
        <w:t xml:space="preserve">13.1 - A administração municipal registra a impossibilidade de cumprir o comando do art. 48, III, da Lei Complementar nº 123/2006, que imprime o dever da Administração Pública de reservar cota de até 25% para aqueles objetos que revelem uma natureza divisível, assegurada preferência de contratação para as microempresas e empresas de pequeno porte. De acordo com o disposto no artigo 87 do Código Civil Brasileiro, “bens divisíveis são os que se podem fracionar sem alteração na sua substância, diminuição considerável de </w:t>
      </w:r>
      <w:r w:rsidRPr="00974308">
        <w:rPr>
          <w:rFonts w:ascii="Arial" w:hAnsi="Arial" w:cs="Arial"/>
          <w:sz w:val="20"/>
          <w:szCs w:val="20"/>
        </w:rPr>
        <w:lastRenderedPageBreak/>
        <w:t>valor, ou prejuízo do uso a que se destinam”. Portanto, não é possível dividir esse objeto em itens, uma vez que irá comprometer o objeto na sua integralidade. Há ainda a vinculação do estimativo ao disposto no inciso I do art. 48 da Lei complementar nº 123/2006</w:t>
      </w:r>
      <w:r>
        <w:t>.</w:t>
      </w:r>
    </w:p>
    <w:p w14:paraId="55E60820" w14:textId="77777777" w:rsidR="00C35C52" w:rsidRDefault="00C35C52" w:rsidP="00C35C52">
      <w:pPr>
        <w:pStyle w:val="Corpodetexto"/>
        <w:spacing w:before="8"/>
        <w:rPr>
          <w:sz w:val="19"/>
        </w:rPr>
      </w:pPr>
      <w:r>
        <w:rPr>
          <w:noProof/>
        </w:rPr>
        <mc:AlternateContent>
          <mc:Choice Requires="wps">
            <w:drawing>
              <wp:anchor distT="0" distB="0" distL="0" distR="0" simplePos="0" relativeHeight="251671552" behindDoc="1" locked="0" layoutInCell="1" allowOverlap="1" wp14:anchorId="6E239AF6" wp14:editId="66FCB917">
                <wp:simplePos x="0" y="0"/>
                <wp:positionH relativeFrom="page">
                  <wp:posOffset>1062355</wp:posOffset>
                </wp:positionH>
                <wp:positionV relativeFrom="paragraph">
                  <wp:posOffset>168910</wp:posOffset>
                </wp:positionV>
                <wp:extent cx="5798820" cy="18415"/>
                <wp:effectExtent l="0" t="0" r="0" b="0"/>
                <wp:wrapTopAndBottom/>
                <wp:docPr id="6" name="Forma livr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285 266"/>
                            <a:gd name="T3" fmla="*/ 285 h 29"/>
                            <a:gd name="T4" fmla="+- 0 1673 1673"/>
                            <a:gd name="T5" fmla="*/ T4 w 9132"/>
                            <a:gd name="T6" fmla="+- 0 285 266"/>
                            <a:gd name="T7" fmla="*/ 285 h 29"/>
                            <a:gd name="T8" fmla="+- 0 1673 1673"/>
                            <a:gd name="T9" fmla="*/ T8 w 9132"/>
                            <a:gd name="T10" fmla="+- 0 295 266"/>
                            <a:gd name="T11" fmla="*/ 295 h 29"/>
                            <a:gd name="T12" fmla="+- 0 10805 1673"/>
                            <a:gd name="T13" fmla="*/ T12 w 9132"/>
                            <a:gd name="T14" fmla="+- 0 295 266"/>
                            <a:gd name="T15" fmla="*/ 295 h 29"/>
                            <a:gd name="T16" fmla="+- 0 10805 1673"/>
                            <a:gd name="T17" fmla="*/ T16 w 9132"/>
                            <a:gd name="T18" fmla="+- 0 285 266"/>
                            <a:gd name="T19" fmla="*/ 285 h 29"/>
                            <a:gd name="T20" fmla="+- 0 10805 1673"/>
                            <a:gd name="T21" fmla="*/ T20 w 9132"/>
                            <a:gd name="T22" fmla="+- 0 266 266"/>
                            <a:gd name="T23" fmla="*/ 266 h 29"/>
                            <a:gd name="T24" fmla="+- 0 1673 1673"/>
                            <a:gd name="T25" fmla="*/ T24 w 9132"/>
                            <a:gd name="T26" fmla="+- 0 266 266"/>
                            <a:gd name="T27" fmla="*/ 266 h 29"/>
                            <a:gd name="T28" fmla="+- 0 1673 1673"/>
                            <a:gd name="T29" fmla="*/ T28 w 9132"/>
                            <a:gd name="T30" fmla="+- 0 276 266"/>
                            <a:gd name="T31" fmla="*/ 276 h 29"/>
                            <a:gd name="T32" fmla="+- 0 10805 1673"/>
                            <a:gd name="T33" fmla="*/ T32 w 9132"/>
                            <a:gd name="T34" fmla="+- 0 276 266"/>
                            <a:gd name="T35" fmla="*/ 276 h 29"/>
                            <a:gd name="T36" fmla="+- 0 10805 1673"/>
                            <a:gd name="T37" fmla="*/ T36 w 9132"/>
                            <a:gd name="T38" fmla="+- 0 266 266"/>
                            <a:gd name="T39" fmla="*/ 266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3EC18" id="Forma livre 6" o:spid="_x0000_s1026" style="position:absolute;margin-left:83.65pt;margin-top:13.3pt;width:456.6pt;height:1.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4i8fAQAAMIOAAAOAAAAZHJzL2Uyb0RvYy54bWysV22PozYQ/l6p/8HiY6ssYMgL0WZPvdum&#10;qrS9O+noD3DABFTA1CbJbqv+984YnDVpvBedmg+8xA/DM/OMmZn7d89NTY5cqkq0Gy+8CzzC20zk&#10;VbvfeL+n29nKI6pnbc5q0fKN98KV9+7h++/uT92aU1GKOueSgJFWrU/dxiv7vlv7vspK3jB1Jzre&#10;wmIhZMN6uJV7P5fsBNab2qdBsPBPQuadFBlXCv59HBa9B22/KHjWfyoKxXtSbzzg1uuj1McdHv2H&#10;e7beS9aVVTbSYN/AomFVCy89m3pkPSMHWf3HVFNlUihR9HeZaHxRFFXGtQ/gTRhcePOlZB3XvkBw&#10;VHcOk/r/zGYfj58lqfKNt/BIyxqQaIvBJnV1lJwsMECnTq0B96X7LNFF1T2J7A8FC/5kBW8UYMju&#10;9JvIwRA79EIH5bmQDT4J7pJnHfuXc+z5c08y+HO+TFYrChJlsBau4nCOr/bZ2jycHVT/CxfaEDs+&#10;qX6QLocrHfh8pJ+CjaKpQcUfZyQgYbAK5iRcLKNR6zMuNLgffJIG5ESSMKKXIGpA2hhdzQld6KCA&#10;1GdLkQGBJYSUhCaXhmKDGVgBn6uk5gaGpGIHKZDK8tBBamlAb5CCzWkZwiBdJZUYGJJaOUiF07jT&#10;5GqoQjvqiLkWq3Aa9TcktCOfhtRFbRp8FzU79k5q09i/Qc2OfxouXNSmEji0DG0FXBmGm8dW05n4&#10;1NYgpc7Un6oAeX8t96ktAWKuCUqnAjgTjdoSpNSV/3QqgouZrYCT2TT+bma2Ail1bYJoqgFdXo1Z&#10;ZAuAmGsxg2/RbXJGtgJp5NoE0VQDFzVbASe1afzdmyCyJUgj1yaIpiI49IxsCWw9oUjsTRlgpakM&#10;2XM7lga4Igz7kUBXo04orEIpiAClJtV1AUwACuuIAwxhQfByLEpvg4EoguFbN5Swt9Eh6KfhpuJ9&#10;BQ4x1XBdYr5KHDc7wmGf3kIGd6CG3+Yp1DkNh4y+xTqmKlqPbnMV00fDJ64OLo/aSujwLns76RHo&#10;7XbIiK071mNKmEty2ni6zpNy4wF7/L8RR54KjegxM4Z1eDF8dgevXhF1ayNht9sws2jOnTY3gIaO&#10;ALibRXMeQOd33oo7czN2sloorl1+ZXthW7e7QOEVYB62mRqUWTNnGwPFfoiMWTTnizfeirs0Z5wB&#10;siigbgTPSmICWM2gEnWVb6u6RgWV3O8+1JIcGTb8+jcyncBqvddbgY8ZR/Bx6EbHZMG+VDfwfych&#10;jYP3NJltF6vlLN7G81myDFazIEzeJ4sgTuLH7T+YSGG8Lqs85+1T1XIzTITxbc36ONYMY4AeJ3Sq&#10;zmFDar++wUkpDm2uM6LkLP95vO5ZVQ/X/pSxDjK4bc46ELrFx65+GAN2In+BDl+KYZCCwQ8uSiH/&#10;8sgJhqiNp/48MMk9Uv/awpSShHEM6d/rm3i+xBZF2is7e4W1GZjaeL0Hn2u8/NAPk9qhk9W+hDeF&#10;Ohat+Akmi6LCCUDzG1iNNzAoaQ/GoQ4nMfteo15Hz4d/AQAA//8DAFBLAwQUAAYACAAAACEAPQM3&#10;xN4AAAAKAQAADwAAAGRycy9kb3ducmV2LnhtbEyPwU7DMAyG70i8Q2QkbixhaGWUptMEqpA4bYMD&#10;3LLGtNUSp2qytfD0eCc4/van35+L1eSdOOEQu0AabmcKBFIdbEeNhve36mYJIiZD1rhAqOEbI6zK&#10;y4vC5DaMtMXTLjWCSyjmRkObUp9LGesWvYmz0CPx7isM3iSOQyPtYEYu907OlcqkNx3xhdb0+NRi&#10;fdgdvYafsHlxnyoi+eePqpLj5jC8rrW+vprWjyASTukPhrM+q0PJTvtwJBuF45zd3zGqYZ5lIM6A&#10;WqoFiD1PHhYgy0L+f6H8BQAA//8DAFBLAQItABQABgAIAAAAIQC2gziS/gAAAOEBAAATAAAAAAAA&#10;AAAAAAAAAAAAAABbQ29udGVudF9UeXBlc10ueG1sUEsBAi0AFAAGAAgAAAAhADj9If/WAAAAlAEA&#10;AAsAAAAAAAAAAAAAAAAALwEAAF9yZWxzLy5yZWxzUEsBAi0AFAAGAAgAAAAhACMHiLx8BAAAwg4A&#10;AA4AAAAAAAAAAAAAAAAALgIAAGRycy9lMm9Eb2MueG1sUEsBAi0AFAAGAAgAAAAhAD0DN8TeAAAA&#10;CgEAAA8AAAAAAAAAAAAAAAAA1gYAAGRycy9kb3ducmV2LnhtbFBLBQYAAAAABAAEAPMAAADhBwAA&#10;AAA=&#10;" path="m9132,19l,19,,29r9132,l9132,19xm9132,l,,,10r9132,l9132,xe" fillcolor="black" stroked="f">
                <v:path arrowok="t" o:connecttype="custom" o:connectlocs="5798820,180975;0,180975;0,187325;5798820,187325;5798820,180975;5798820,168910;0,168910;0,175260;5798820,175260;5798820,168910" o:connectangles="0,0,0,0,0,0,0,0,0,0"/>
                <w10:wrap type="topAndBottom" anchorx="page"/>
              </v:shape>
            </w:pict>
          </mc:Fallback>
        </mc:AlternateContent>
      </w:r>
    </w:p>
    <w:p w14:paraId="74D28991" w14:textId="77777777" w:rsidR="00C35C52" w:rsidRDefault="00C35C52" w:rsidP="00C35C52">
      <w:pPr>
        <w:pStyle w:val="Ttulo1"/>
        <w:keepNext w:val="0"/>
        <w:widowControl w:val="0"/>
        <w:tabs>
          <w:tab w:val="left" w:pos="3545"/>
        </w:tabs>
        <w:autoSpaceDE w:val="0"/>
        <w:autoSpaceDN w:val="0"/>
        <w:spacing w:before="0" w:after="48" w:line="240" w:lineRule="auto"/>
        <w:ind w:left="3544" w:right="13"/>
        <w:jc w:val="both"/>
      </w:pPr>
      <w:r w:rsidRPr="0074421C">
        <w:rPr>
          <w:sz w:val="24"/>
        </w:rPr>
        <w:t>14-</w:t>
      </w:r>
      <w:r w:rsidRPr="0074421C">
        <w:rPr>
          <w:spacing w:val="-3"/>
          <w:sz w:val="24"/>
        </w:rPr>
        <w:t xml:space="preserve"> </w:t>
      </w:r>
      <w:r w:rsidRPr="0074421C">
        <w:rPr>
          <w:sz w:val="24"/>
        </w:rPr>
        <w:t>DAS</w:t>
      </w:r>
      <w:r w:rsidRPr="0074421C">
        <w:rPr>
          <w:spacing w:val="-1"/>
          <w:sz w:val="24"/>
        </w:rPr>
        <w:t xml:space="preserve"> </w:t>
      </w:r>
      <w:r w:rsidRPr="0074421C">
        <w:rPr>
          <w:sz w:val="24"/>
        </w:rPr>
        <w:t>DEMAIS</w:t>
      </w:r>
      <w:r w:rsidRPr="0074421C">
        <w:rPr>
          <w:spacing w:val="-4"/>
          <w:sz w:val="24"/>
        </w:rPr>
        <w:t xml:space="preserve"> </w:t>
      </w:r>
      <w:r w:rsidRPr="0074421C">
        <w:rPr>
          <w:sz w:val="24"/>
        </w:rPr>
        <w:t>CONDIÇÕES</w:t>
      </w:r>
      <w:r>
        <w:t>.</w:t>
      </w:r>
    </w:p>
    <w:p w14:paraId="4BF466A0" w14:textId="77777777" w:rsidR="00C35C52" w:rsidRDefault="00C35C52" w:rsidP="00C35C52">
      <w:pPr>
        <w:pStyle w:val="Corpodetexto"/>
        <w:spacing w:line="28" w:lineRule="exact"/>
        <w:ind w:left="193"/>
        <w:rPr>
          <w:rFonts w:ascii="Arial"/>
          <w:sz w:val="2"/>
        </w:rPr>
      </w:pPr>
      <w:r>
        <w:rPr>
          <w:rFonts w:ascii="Arial"/>
          <w:noProof/>
          <w:sz w:val="2"/>
        </w:rPr>
        <mc:AlternateContent>
          <mc:Choice Requires="wpg">
            <w:drawing>
              <wp:inline distT="0" distB="0" distL="0" distR="0" wp14:anchorId="08558C96" wp14:editId="54FF192D">
                <wp:extent cx="5798820" cy="18415"/>
                <wp:effectExtent l="0" t="4445" r="0" b="0"/>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53" name="AutoShape 5"/>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AD21D95" id="Grupo 4"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AOIQQAAOsMAAAOAAAAZHJzL2Uyb0RvYy54bWykV21vpDYQ/l6p/8Hyx0obMGGzCwo59S63&#10;UaW0PenSH+AF86ICprZ32bTqf+/YxizZHDmU7gcw+PF45pnx8Ozth1NToyMTsuJtgsmVjxFrU55V&#10;bZHgP552qy1GUtE2ozVvWYKfmcQf7n784bbvYhbwktcZEwiMtDLuuwSXSnWx58m0ZA2VV7xjLUzm&#10;XDRUwaMovEzQHqw3tRf4/o3Xc5F1gqdMSnh7byfxnbGf5yxVv+e5ZArVCQbflLkKc93rq3d3S+NC&#10;0K6s0sEN+g4vGlq1sOlo6p4qig6iemWqqVLBJc/VVcobj+d5lTITA0RD/ItoHgQ/dCaWIu6LbqQJ&#10;qL3g6d1m09+OXwSqsgSHGLW0gRQ9iEPHUaip6bsiBsSD6L52X4SND4aPPP1TwrR3Oa+fCwtG+/5X&#10;noE5elDcUHPKRaNNQNDoZDLwPGaAnRRK4eV6E223ASQqhTmyDcnaZigtIY2vVqXl52FdRK4DuyiI&#10;9AqPxnY74+Lgko4HqkyeiZT/j8ivJe2YyY/UNA1Erq8dkz9D6AaDTBh6d4A5KuWUx8mMhkmg+30M&#10;zjJB4/Qg1QPjJgn0+CiVLf4MRia12VAAT8B/3tRwDn7ykLaHenMbDssIIxMYiVCJLPdwCEYIJGW0&#10;5M+YAbpGzIwZqM0RMmdmPcEE3/bmZgJ5I67NBDZjCbra6NAblqIJbCY0spTsKdv+N8kmS9gmU7pn&#10;7CyhG07mmQIyY2gh4WTK+JythZSTKednt6AhFK7QaelqPz21Q/HDCFH9zfJNr+q41N1GnwRoRE9k&#10;6CmA0idlBgz0a/D1IjBwrMGmMYBzb1sGHjV4s8gyEKXBrg++bVmXn0aTZSHqEjPwZUGSIUrbxr8b&#10;JhnihHqwPfw7vg+RQsoncLvLkFYBAuDy0y8wgk//Xq+hcUeVrgY3RH2CbQctEwztTL9v+JE9cYNQ&#10;uijsPLAw7ntG1O0UabkdYW7S3TtjzoLGz5abdHcLGvdcinu1aVpzyUzIZ28vbBs1BPSdAS+dsJ46&#10;lJtz92k0UFU2I27S3S92XIq7NOeCAWd1As33fsykLoDJl07yusp2VV3rDEpR7D/VAh2p1oPmN3j6&#10;AlabY95yvcwFopeDTBmKRQsWo+/+iUgQ+h+DaLW72W5W4S5cr6KNv135JPoY3fhhFN7v/tWFRMK4&#10;rLKMtY9Vy5zWJOEyCTKoXqsSjdo0pboO1qZGX3i/MEgQl21mKqJkNPs8jBWtajv2XnpsSIaw3d0Q&#10;AfLKihWrrfY8ewbhIrjV2fC/AAYlF39j1IPGTrD860AFw6j+pQXtFZEwhKJS5iFcb7TwE9OZ/XSG&#10;timYSrDC0Kn18JOyQv7QiaooYSdiuGi51l15peWN8c96NTyA/DMjo6hNLIP615J9+mxQ5/8od/8B&#10;AAD//wMAUEsDBBQABgAIAAAAIQAeH/HA2wAAAAMBAAAPAAAAZHJzL2Rvd25yZXYueG1sTI9Ba8JA&#10;EIXvhf6HZQq91U0ilhqzERHtSQrVQvE2ZsckmJ0N2TWJ/95tL+1l4PEe732TLUfTiJ46V1tWEE8i&#10;EMSF1TWXCr4O25c3EM4ja2wsk4IbOVjmjw8ZptoO/En93pcilLBLUUHlfZtK6YqKDLqJbYmDd7ad&#10;QR9kV0rd4RDKTSOTKHqVBmsOCxW2tK6ouOyvRsH7gMNqGm/63eW8vh0Ps4/vXUxKPT+NqwUIT6P/&#10;C8MPfkCHPDCd7JW1E42C8Ij/vcGbx9MExElBMgeZZ/I/e34HAAD//wMAUEsBAi0AFAAGAAgAAAAh&#10;ALaDOJL+AAAA4QEAABMAAAAAAAAAAAAAAAAAAAAAAFtDb250ZW50X1R5cGVzXS54bWxQSwECLQAU&#10;AAYACAAAACEAOP0h/9YAAACUAQAACwAAAAAAAAAAAAAAAAAvAQAAX3JlbHMvLnJlbHNQSwECLQAU&#10;AAYACAAAACEAkHEwDiEEAADrDAAADgAAAAAAAAAAAAAAAAAuAgAAZHJzL2Uyb0RvYy54bWxQSwEC&#10;LQAUAAYACAAAACEAHh/xwNsAAAADAQAADwAAAAAAAAAAAAAAAAB7BgAAZHJzL2Rvd25yZXYueG1s&#10;UEsFBgAAAAAEAAQA8wAAAIMHAAAAAA==&#10;">
                <v:shape id="AutoShape 5"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IxcMA&#10;AADbAAAADwAAAGRycy9kb3ducmV2LnhtbESPT2vCQBTE7wW/w/IEb81GRZHUVUQJLT3579DeHtnX&#10;JJh9G3a3Ju2ndwXB4zAzv2GW69404krO15YVjJMUBHFhdc2lgvMpf12A8AFZY2OZFPyRh/Vq8LLE&#10;TNuOD3Q9hlJECPsMFVQhtJmUvqjIoE9sSxy9H+sMhihdKbXDLsJNIydpOpcGa44LFba0rai4HH+N&#10;gn+7f2++U09sdl95Lrv9xX1ulBoN+80biEB9eIYf7Q+tYDaF+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IxcMAAADbAAAADwAAAAAAAAAAAAAAAACYAgAAZHJzL2Rv&#10;d25yZXYueG1sUEsFBgAAAAAEAAQA9QAAAIgDA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7A11F824" w14:textId="77777777" w:rsidR="00C35C52" w:rsidRPr="0074421C" w:rsidRDefault="00C35C52" w:rsidP="00C35C52">
      <w:pPr>
        <w:pStyle w:val="PargrafodaLista"/>
        <w:widowControl w:val="0"/>
        <w:numPr>
          <w:ilvl w:val="1"/>
          <w:numId w:val="26"/>
        </w:numPr>
        <w:tabs>
          <w:tab w:val="left" w:pos="741"/>
        </w:tabs>
        <w:autoSpaceDE w:val="0"/>
        <w:autoSpaceDN w:val="0"/>
        <w:spacing w:after="0"/>
        <w:ind w:right="238" w:firstLine="0"/>
        <w:contextualSpacing w:val="0"/>
        <w:jc w:val="both"/>
        <w:rPr>
          <w:rFonts w:ascii="Arial" w:hAnsi="Arial" w:cs="Arial"/>
          <w:sz w:val="20"/>
          <w:szCs w:val="20"/>
        </w:rPr>
      </w:pPr>
      <w:r w:rsidRPr="0074421C">
        <w:rPr>
          <w:rFonts w:ascii="Arial" w:hAnsi="Arial" w:cs="Arial"/>
          <w:sz w:val="20"/>
          <w:szCs w:val="20"/>
        </w:rPr>
        <w:t>- O Município e a licitante poderão restabelecer o equilíbrio econômico / financeiro da contratação, nos termos do artigo 65, inciso II, letra “d”, da Lei nº 8.666/93, por repactuação precedida de cálculo e demonstração analítica do aumento ou diminuição dos custos, obedecidos os critérios estabelecidos em planilha de formação de preços e tendo como limite a média dos preços encontrados no mercado em geral.</w:t>
      </w:r>
    </w:p>
    <w:p w14:paraId="1E696C20" w14:textId="77777777" w:rsidR="00C35C52" w:rsidRPr="0074421C" w:rsidRDefault="00C35C52" w:rsidP="00C35C52">
      <w:pPr>
        <w:pStyle w:val="PargrafodaLista"/>
        <w:widowControl w:val="0"/>
        <w:numPr>
          <w:ilvl w:val="1"/>
          <w:numId w:val="26"/>
        </w:numPr>
        <w:tabs>
          <w:tab w:val="left" w:pos="681"/>
        </w:tabs>
        <w:autoSpaceDE w:val="0"/>
        <w:autoSpaceDN w:val="0"/>
        <w:spacing w:after="0"/>
        <w:ind w:right="236" w:firstLine="0"/>
        <w:contextualSpacing w:val="0"/>
        <w:jc w:val="both"/>
        <w:rPr>
          <w:rFonts w:ascii="Arial" w:hAnsi="Arial" w:cs="Arial"/>
          <w:sz w:val="20"/>
          <w:szCs w:val="20"/>
        </w:rPr>
      </w:pPr>
      <w:r w:rsidRPr="0074421C">
        <w:rPr>
          <w:rFonts w:ascii="Arial" w:hAnsi="Arial" w:cs="Arial"/>
          <w:sz w:val="20"/>
          <w:szCs w:val="20"/>
        </w:rPr>
        <w:t>- O Município reserva para si o direito de alterar quantitativos, sem que isso implique alteração dos preços ofertados, obedecido o disposto no §1º do artigo 65 da Lei nº 8.666/93.</w:t>
      </w:r>
    </w:p>
    <w:p w14:paraId="4D65C298" w14:textId="77777777" w:rsidR="00C35C52" w:rsidRPr="0074421C" w:rsidRDefault="00C35C52" w:rsidP="00C35C52">
      <w:pPr>
        <w:pStyle w:val="PargrafodaLista"/>
        <w:widowControl w:val="0"/>
        <w:numPr>
          <w:ilvl w:val="1"/>
          <w:numId w:val="26"/>
        </w:numPr>
        <w:tabs>
          <w:tab w:val="left" w:pos="669"/>
        </w:tabs>
        <w:autoSpaceDE w:val="0"/>
        <w:autoSpaceDN w:val="0"/>
        <w:spacing w:after="0"/>
        <w:ind w:right="233" w:firstLine="0"/>
        <w:contextualSpacing w:val="0"/>
        <w:jc w:val="both"/>
        <w:rPr>
          <w:rFonts w:ascii="Arial" w:hAnsi="Arial" w:cs="Arial"/>
          <w:sz w:val="20"/>
          <w:szCs w:val="20"/>
        </w:rPr>
      </w:pPr>
      <w:r w:rsidRPr="0074421C">
        <w:rPr>
          <w:rFonts w:ascii="Arial" w:hAnsi="Arial" w:cs="Arial"/>
          <w:sz w:val="20"/>
          <w:szCs w:val="20"/>
        </w:rPr>
        <w:t>- O Município reserva para si o direito de não aceitar ou receber qualquer produto em desacordo com o previsto neste edital ou em desconformidade com as normas legais ou técnicas pertinentes ao seu objeto, podendo rescindir a contratação nos termos do previsto nos artigos 77 e seguintes da Lei Federal nº 8.666/93, assim como aplicar o disposto no inciso XI do artigo 24 da referida norma, sem prejuízo das sanções previstas.</w:t>
      </w:r>
    </w:p>
    <w:p w14:paraId="53E7192F" w14:textId="77777777" w:rsidR="00C35C52" w:rsidRPr="0074421C" w:rsidRDefault="00C35C52" w:rsidP="00C35C52">
      <w:pPr>
        <w:pStyle w:val="PargrafodaLista"/>
        <w:widowControl w:val="0"/>
        <w:numPr>
          <w:ilvl w:val="1"/>
          <w:numId w:val="26"/>
        </w:numPr>
        <w:tabs>
          <w:tab w:val="left" w:pos="678"/>
        </w:tabs>
        <w:autoSpaceDE w:val="0"/>
        <w:autoSpaceDN w:val="0"/>
        <w:spacing w:after="0"/>
        <w:ind w:right="240" w:firstLine="0"/>
        <w:contextualSpacing w:val="0"/>
        <w:jc w:val="both"/>
        <w:rPr>
          <w:rFonts w:ascii="Arial" w:hAnsi="Arial" w:cs="Arial"/>
          <w:sz w:val="20"/>
          <w:szCs w:val="20"/>
        </w:rPr>
      </w:pPr>
      <w:r w:rsidRPr="0074421C">
        <w:rPr>
          <w:rFonts w:ascii="Arial" w:hAnsi="Arial" w:cs="Arial"/>
          <w:sz w:val="20"/>
          <w:szCs w:val="20"/>
        </w:rPr>
        <w:t>- Qualquer tolerância por parte do município, no que tange ao cumprimento das obrigações ora assumidas pela licitante, não importará, em hipótese alguma, em alteração contratual, novação, transação ou perdão, permanecendo em pleno vigor todas as condições do ajuste e podendo o município exigir o seu cumprimento a qualquer tempo.</w:t>
      </w:r>
    </w:p>
    <w:p w14:paraId="63BE035A" w14:textId="77777777" w:rsidR="00C35C52" w:rsidRPr="0074421C" w:rsidRDefault="00C35C52" w:rsidP="00C35C52">
      <w:pPr>
        <w:pStyle w:val="PargrafodaLista"/>
        <w:widowControl w:val="0"/>
        <w:numPr>
          <w:ilvl w:val="1"/>
          <w:numId w:val="26"/>
        </w:numPr>
        <w:tabs>
          <w:tab w:val="left" w:pos="786"/>
        </w:tabs>
        <w:autoSpaceDE w:val="0"/>
        <w:autoSpaceDN w:val="0"/>
        <w:spacing w:after="0"/>
        <w:ind w:right="238" w:firstLine="0"/>
        <w:contextualSpacing w:val="0"/>
        <w:jc w:val="both"/>
        <w:rPr>
          <w:rFonts w:ascii="Arial" w:hAnsi="Arial" w:cs="Arial"/>
          <w:sz w:val="20"/>
          <w:szCs w:val="20"/>
        </w:rPr>
      </w:pPr>
      <w:r w:rsidRPr="0074421C">
        <w:rPr>
          <w:rFonts w:ascii="Arial" w:hAnsi="Arial" w:cs="Arial"/>
          <w:sz w:val="20"/>
          <w:szCs w:val="20"/>
        </w:rPr>
        <w:t>- A contratação não estabelece qualquer vínculo de natureza empregatícia ou de responsabilidade entre o município e os agentes, prepostos, empregados ou demais pessoas da licitante designadas para a execução do objeto contratado, sendo a licitante contratada a única responsável por todas as obrigações e encargos decorrentes das relações de trabalho entre ela e seus profissionais ou contratados, previstos na legislação pátria vigente, seja trabalhista, previdenciária, social, de caráter securitário ou qualquer outra.</w:t>
      </w:r>
    </w:p>
    <w:p w14:paraId="0B938763" w14:textId="77777777" w:rsidR="00C35C52" w:rsidRPr="0074421C" w:rsidRDefault="00C35C52" w:rsidP="00C35C52">
      <w:pPr>
        <w:pStyle w:val="PargrafodaLista"/>
        <w:widowControl w:val="0"/>
        <w:numPr>
          <w:ilvl w:val="1"/>
          <w:numId w:val="26"/>
        </w:numPr>
        <w:tabs>
          <w:tab w:val="left" w:pos="702"/>
        </w:tabs>
        <w:autoSpaceDE w:val="0"/>
        <w:autoSpaceDN w:val="0"/>
        <w:spacing w:after="0"/>
        <w:ind w:right="236" w:firstLine="0"/>
        <w:contextualSpacing w:val="0"/>
        <w:jc w:val="both"/>
        <w:rPr>
          <w:rFonts w:ascii="Arial" w:hAnsi="Arial" w:cs="Arial"/>
          <w:sz w:val="20"/>
          <w:szCs w:val="20"/>
        </w:rPr>
      </w:pPr>
      <w:r w:rsidRPr="0074421C">
        <w:rPr>
          <w:rFonts w:ascii="Arial" w:hAnsi="Arial" w:cs="Arial"/>
          <w:sz w:val="20"/>
          <w:szCs w:val="20"/>
        </w:rPr>
        <w:t>- A licitante por si, seus agentes, prepostos, empregados ou qualquer encarregado, assume inteira responsabilidade por quaisquer danos ou prejuízos causados, direta ou indiretamente, ao município seus servidores ou terceiros, produzidos em decorrência da execução do objeto contratado, ou da omissão em executá-lo, resguardando-se ao município o direito de regresso na hipótese de ser compelido a responder por tais danos ou prejuízos.</w:t>
      </w:r>
    </w:p>
    <w:p w14:paraId="63647D3A" w14:textId="24EB2EBA" w:rsidR="00C35C52" w:rsidRPr="009F0A6C" w:rsidRDefault="00C35C52" w:rsidP="009F0A6C">
      <w:pPr>
        <w:pStyle w:val="PargrafodaLista"/>
        <w:widowControl w:val="0"/>
        <w:numPr>
          <w:ilvl w:val="1"/>
          <w:numId w:val="26"/>
        </w:numPr>
        <w:tabs>
          <w:tab w:val="left" w:pos="700"/>
        </w:tabs>
        <w:autoSpaceDE w:val="0"/>
        <w:autoSpaceDN w:val="0"/>
        <w:spacing w:after="0"/>
        <w:ind w:right="232" w:firstLine="0"/>
        <w:contextualSpacing w:val="0"/>
        <w:jc w:val="both"/>
        <w:rPr>
          <w:rFonts w:ascii="Arial" w:hAnsi="Arial" w:cs="Arial"/>
          <w:sz w:val="20"/>
          <w:szCs w:val="20"/>
        </w:rPr>
      </w:pPr>
      <w:r w:rsidRPr="0074421C">
        <w:rPr>
          <w:rFonts w:ascii="Arial" w:hAnsi="Arial" w:cs="Arial"/>
          <w:sz w:val="20"/>
          <w:szCs w:val="20"/>
        </w:rPr>
        <w:t>- A licitante guardará e fará com que seu pessoal guarde sigilo sobre dados, informações e documentos fornecidos pelo município ou obtidos em razão da execução do objeto contratado, sendo vedada toda e qualquer reprodução dos mesmos, durante a vigência do ajuste e mesmo após o seu término.</w:t>
      </w:r>
    </w:p>
    <w:p w14:paraId="212518DA" w14:textId="77777777" w:rsidR="00C35C52" w:rsidRPr="0074421C" w:rsidRDefault="00C35C52" w:rsidP="00C35C52">
      <w:pPr>
        <w:pStyle w:val="PargrafodaLista"/>
        <w:widowControl w:val="0"/>
        <w:numPr>
          <w:ilvl w:val="1"/>
          <w:numId w:val="26"/>
        </w:numPr>
        <w:tabs>
          <w:tab w:val="left" w:pos="666"/>
        </w:tabs>
        <w:autoSpaceDE w:val="0"/>
        <w:autoSpaceDN w:val="0"/>
        <w:spacing w:before="93" w:after="0"/>
        <w:ind w:right="241" w:firstLine="0"/>
        <w:contextualSpacing w:val="0"/>
        <w:rPr>
          <w:rFonts w:ascii="Arial" w:hAnsi="Arial" w:cs="Arial"/>
          <w:sz w:val="20"/>
          <w:szCs w:val="20"/>
        </w:rPr>
      </w:pPr>
      <w:r w:rsidRPr="0074421C">
        <w:rPr>
          <w:rFonts w:ascii="Arial" w:hAnsi="Arial" w:cs="Arial"/>
          <w:sz w:val="20"/>
          <w:szCs w:val="20"/>
        </w:rPr>
        <w:t>- A contratação será formalizada mediante emissão de nota de empenho de despesa elaboração do contrato ou ata de registro de preços, nos termos do art. 62 da Lei Federal nº 8.666/93.</w:t>
      </w:r>
    </w:p>
    <w:p w14:paraId="27372390" w14:textId="77777777" w:rsidR="00C35C52" w:rsidRDefault="00C35C52" w:rsidP="00C35C52">
      <w:pPr>
        <w:pStyle w:val="Corpodetexto"/>
        <w:spacing w:before="1"/>
        <w:rPr>
          <w:sz w:val="23"/>
        </w:rPr>
      </w:pPr>
    </w:p>
    <w:p w14:paraId="0DFDB897" w14:textId="11686482" w:rsidR="00C35C52" w:rsidRDefault="00C35C52" w:rsidP="009F0A6C">
      <w:pPr>
        <w:pStyle w:val="Corpodetexto"/>
        <w:ind w:left="930"/>
      </w:pPr>
      <w:r>
        <w:t>Imbé de Minas</w:t>
      </w:r>
      <w:r>
        <w:rPr>
          <w:spacing w:val="-4"/>
        </w:rPr>
        <w:t xml:space="preserve"> </w:t>
      </w:r>
      <w:r>
        <w:t>–</w:t>
      </w:r>
      <w:r>
        <w:rPr>
          <w:spacing w:val="-1"/>
        </w:rPr>
        <w:t xml:space="preserve"> </w:t>
      </w:r>
      <w:r>
        <w:t>MG</w:t>
      </w:r>
      <w:r>
        <w:rPr>
          <w:spacing w:val="-3"/>
        </w:rPr>
        <w:t xml:space="preserve"> </w:t>
      </w:r>
      <w:r w:rsidR="009F0A6C">
        <w:t>01</w:t>
      </w:r>
      <w:r>
        <w:rPr>
          <w:spacing w:val="-2"/>
        </w:rPr>
        <w:t xml:space="preserve"> </w:t>
      </w:r>
      <w:r>
        <w:t>de</w:t>
      </w:r>
      <w:r>
        <w:rPr>
          <w:spacing w:val="-2"/>
        </w:rPr>
        <w:t xml:space="preserve"> </w:t>
      </w:r>
      <w:r w:rsidR="009F0A6C">
        <w:rPr>
          <w:spacing w:val="-2"/>
        </w:rPr>
        <w:t>julho</w:t>
      </w:r>
      <w:r>
        <w:rPr>
          <w:spacing w:val="-4"/>
        </w:rPr>
        <w:t xml:space="preserve"> </w:t>
      </w:r>
      <w:r>
        <w:t>de</w:t>
      </w:r>
      <w:r>
        <w:rPr>
          <w:spacing w:val="-2"/>
        </w:rPr>
        <w:t xml:space="preserve"> </w:t>
      </w:r>
      <w:r>
        <w:t>2022.</w:t>
      </w:r>
    </w:p>
    <w:p w14:paraId="599F3625" w14:textId="77777777" w:rsidR="00C35C52" w:rsidRDefault="00C35C52" w:rsidP="00C35C52">
      <w:pPr>
        <w:pStyle w:val="Corpodetexto"/>
        <w:jc w:val="center"/>
        <w:rPr>
          <w:sz w:val="27"/>
        </w:rPr>
      </w:pPr>
      <w:r>
        <w:rPr>
          <w:noProof/>
        </w:rPr>
        <mc:AlternateContent>
          <mc:Choice Requires="wps">
            <w:drawing>
              <wp:anchor distT="0" distB="0" distL="0" distR="0" simplePos="0" relativeHeight="251672576" behindDoc="1" locked="0" layoutInCell="1" allowOverlap="1" wp14:anchorId="5975C683" wp14:editId="164D7066">
                <wp:simplePos x="0" y="0"/>
                <wp:positionH relativeFrom="page">
                  <wp:posOffset>3042285</wp:posOffset>
                </wp:positionH>
                <wp:positionV relativeFrom="paragraph">
                  <wp:posOffset>226695</wp:posOffset>
                </wp:positionV>
                <wp:extent cx="1833880" cy="1270"/>
                <wp:effectExtent l="13335" t="6350" r="10160" b="11430"/>
                <wp:wrapTopAndBottom/>
                <wp:docPr id="3" name="Forma livr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33880" cy="1270"/>
                        </a:xfrm>
                        <a:custGeom>
                          <a:avLst/>
                          <a:gdLst>
                            <a:gd name="T0" fmla="+- 0 4791 4791"/>
                            <a:gd name="T1" fmla="*/ T0 w 2888"/>
                            <a:gd name="T2" fmla="+- 0 7679 4791"/>
                            <a:gd name="T3" fmla="*/ T2 w 2888"/>
                          </a:gdLst>
                          <a:ahLst/>
                          <a:cxnLst>
                            <a:cxn ang="0">
                              <a:pos x="T1" y="0"/>
                            </a:cxn>
                            <a:cxn ang="0">
                              <a:pos x="T3" y="0"/>
                            </a:cxn>
                          </a:cxnLst>
                          <a:rect l="0" t="0" r="r" b="b"/>
                          <a:pathLst>
                            <a:path w="2888">
                              <a:moveTo>
                                <a:pt x="0" y="0"/>
                              </a:moveTo>
                              <a:lnTo>
                                <a:pt x="2888"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460AF5" id="Forma livre 3" o:spid="_x0000_s1026" style="position:absolute;margin-left:239.55pt;margin-top:17.85pt;width:144.4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KGBBwMAAKcGAAAOAAAAZHJzL2Uyb0RvYy54bWysVW1v0zAQ/o7Ef7D8EdTlpaFNq6XT1KwI&#10;acCklR/gOk4T4djBdpsOxH/nbCdd24GEEPmQ2rnzc88957te3xwajvZM6VqKDEdXIUZMUFnUYpvh&#10;L+vVKMVIGyIKwqVgGX5iGt8sXr+67to5i2UlecEUAhCh512b4cqYdh4EmlasIfpKtkyAsZSqIQa2&#10;ahsUinSA3vAgDsNJ0ElVtEpSpjV8zb0RLxx+WTJqPpelZgbxDAM3497KvTf2HSyuyXyrSFvVtKdB&#10;/oFFQ2oBQY9QOTEE7VT9AqqpqZJaluaKyiaQZVlT5nKAbKLwIpvHirTM5QLi6PYok/5/sPTT/kGh&#10;usjwGCNBGijRyoqNeL1XDI2tQF2r5+D32D4om6Ju7yX9qsEQnFnsRoMP2nQfZQFAZGekE+VQqsae&#10;hHTRwWn/dNSeHQyi8DFKx+M0hRJRsEXx1JUmIPPhLN1p855Jh0P299r4yhWwcroXPfs1QJQNhyK+&#10;HaEQJdNZ5F59pY9u0eD2JkDrEHUoTtP00ikenBzWdDKd/RYLpPMhLVZ8ggX8twNDUg2k6UH0rGGF&#10;iO2U0OnUSm31WQO3QSBAACeb4R98Ifalrz/Th1DQApeXX2EEl3/js22JscxsCLtEXYadFPZDI/ds&#10;LZ3JXFQOgjxbuTj1csdPWXkznLAB4Nr4hQtquZ5UVshVzbkrLReWynQ2mTlttOR1YY2WjVbbzZIr&#10;tCe2rd1jkwGwM7dWaZMTXXk/Z/I5K7kThYtSMVLc9WtDau7XAMSd6HA7e23sPXUN/WMWzu7SuzQZ&#10;JfHkbpSEeT66XS2T0WQVTd/l43y5zKOflnOUzKu6KJiwtIfhEiV/17z9mPNj4TheztI7U2Hlnpcq&#10;BOc0nEiQy/DrizC0ru/1jSyeoI2V9NMSpjssKqm+Y9TBpMyw/rYjimHEPwgYRbMoSexodZvk3TSG&#10;jTq1bE4tRFCAyrDBcPPtcmn8ON61qt5WECly9RbyFsZHWds+d3PGs+o3MA1dBv3ktuP2dO+8nv9f&#10;Fr8AAAD//wMAUEsDBBQABgAIAAAAIQCl74Ij3wAAAAkBAAAPAAAAZHJzL2Rvd25yZXYueG1sTI/B&#10;TsMwDIbvSLxDZCRuLC2wdS1NJ4QAcZvYuOzmNV5b1jhRk21lT092gqPtT7+/v1yMphdHGnxnWUE6&#10;SUAQ11Z33Cj4Wr/dzUH4gKyxt0wKfsjDorq+KrHQ9sSfdFyFRsQQ9gUqaENwhZS+bsmgn1hHHG87&#10;OxgMcRwaqQc8xXDTy/skmUmDHccPLTp6aanerw5GwdSHcf3Rue9XPO/zjVxu0vO7U+r2Znx+AhFo&#10;DH8wXPSjOlTRaWsPrL3oFTxmeRpRBQ/TDEQEslmWg9heFjnIqpT/G1S/AAAA//8DAFBLAQItABQA&#10;BgAIAAAAIQC2gziS/gAAAOEBAAATAAAAAAAAAAAAAAAAAAAAAABbQ29udGVudF9UeXBlc10ueG1s&#10;UEsBAi0AFAAGAAgAAAAhADj9If/WAAAAlAEAAAsAAAAAAAAAAAAAAAAALwEAAF9yZWxzLy5yZWxz&#10;UEsBAi0AFAAGAAgAAAAhAGqIoYEHAwAApwYAAA4AAAAAAAAAAAAAAAAALgIAAGRycy9lMm9Eb2Mu&#10;eG1sUEsBAi0AFAAGAAgAAAAhAKXvgiPfAAAACQEAAA8AAAAAAAAAAAAAAAAAYQUAAGRycy9kb3du&#10;cmV2LnhtbFBLBQYAAAAABAAEAPMAAABtBgAAAAA=&#10;" path="m,l2888,e" filled="f" strokeweight=".22136mm">
                <v:path arrowok="t" o:connecttype="custom" o:connectlocs="0,0;1833880,0" o:connectangles="0,0"/>
                <w10:wrap type="topAndBottom" anchorx="page"/>
              </v:shape>
            </w:pict>
          </mc:Fallback>
        </mc:AlternateContent>
      </w:r>
    </w:p>
    <w:p w14:paraId="4BED199C" w14:textId="20071EAE" w:rsidR="00C35C52" w:rsidRDefault="00C35C52" w:rsidP="00C35C52">
      <w:pPr>
        <w:pStyle w:val="Corpodetexto"/>
        <w:spacing w:before="9"/>
        <w:ind w:left="2977" w:right="2550"/>
        <w:jc w:val="center"/>
      </w:pPr>
      <w:r>
        <w:t>Davi Teixeira Marques</w:t>
      </w:r>
    </w:p>
    <w:p w14:paraId="61FC4C4A" w14:textId="4C30C6A6" w:rsidR="00C35C52" w:rsidRDefault="00C35C52" w:rsidP="00C35C52">
      <w:pPr>
        <w:pStyle w:val="Corpodetexto"/>
        <w:spacing w:before="9"/>
        <w:ind w:left="3800" w:right="3810"/>
        <w:jc w:val="center"/>
      </w:pPr>
      <w:r>
        <w:t>Pregoeiro</w:t>
      </w:r>
      <w:r>
        <w:rPr>
          <w:spacing w:val="-1"/>
        </w:rPr>
        <w:t xml:space="preserve"> </w:t>
      </w:r>
      <w:r>
        <w:t>Oficial</w:t>
      </w:r>
    </w:p>
    <w:p w14:paraId="63800902" w14:textId="77777777" w:rsidR="00CF16B7" w:rsidRDefault="00CF16B7" w:rsidP="00CF16B7">
      <w:pPr>
        <w:spacing w:after="0"/>
        <w:rPr>
          <w:rFonts w:ascii="Arial" w:hAnsi="Arial" w:cs="Arial"/>
          <w:b/>
          <w:sz w:val="20"/>
          <w:szCs w:val="20"/>
        </w:rPr>
      </w:pPr>
    </w:p>
    <w:p w14:paraId="41E676CE" w14:textId="77777777" w:rsidR="00CF16B7" w:rsidRDefault="00CF16B7" w:rsidP="00CF16B7">
      <w:pPr>
        <w:pBdr>
          <w:top w:val="double" w:sz="4" w:space="1" w:color="auto"/>
        </w:pBdr>
        <w:spacing w:after="0"/>
        <w:jc w:val="center"/>
        <w:rPr>
          <w:rFonts w:ascii="Arial" w:hAnsi="Arial" w:cs="Arial"/>
          <w:b/>
          <w:sz w:val="20"/>
          <w:szCs w:val="20"/>
        </w:rPr>
      </w:pPr>
      <w:r>
        <w:rPr>
          <w:rFonts w:ascii="Arial" w:hAnsi="Arial" w:cs="Arial"/>
          <w:b/>
          <w:sz w:val="20"/>
          <w:szCs w:val="20"/>
        </w:rPr>
        <w:t>ANEXO II</w:t>
      </w:r>
    </w:p>
    <w:p w14:paraId="416897F3" w14:textId="77777777" w:rsidR="00CF16B7" w:rsidRDefault="00CF16B7" w:rsidP="00CF16B7">
      <w:pPr>
        <w:pBdr>
          <w:bottom w:val="double" w:sz="4" w:space="1" w:color="auto"/>
        </w:pBdr>
        <w:spacing w:after="0"/>
        <w:jc w:val="center"/>
        <w:rPr>
          <w:rFonts w:ascii="Arial" w:hAnsi="Arial" w:cs="Arial"/>
          <w:b/>
          <w:sz w:val="20"/>
          <w:szCs w:val="20"/>
        </w:rPr>
      </w:pPr>
      <w:r>
        <w:rPr>
          <w:rFonts w:ascii="Arial" w:hAnsi="Arial" w:cs="Arial"/>
          <w:b/>
          <w:sz w:val="20"/>
          <w:szCs w:val="20"/>
        </w:rPr>
        <w:t>DECLARAÇÃO DE INEXISTÊNCIA DE IMPEDIMENTO À HABILITAÇÃO</w:t>
      </w:r>
    </w:p>
    <w:p w14:paraId="649A1A52" w14:textId="77777777" w:rsidR="00CF16B7" w:rsidRDefault="00CF16B7" w:rsidP="00CF16B7">
      <w:pPr>
        <w:spacing w:after="0"/>
        <w:jc w:val="both"/>
        <w:rPr>
          <w:rFonts w:ascii="Arial" w:hAnsi="Arial" w:cs="Arial"/>
          <w:sz w:val="20"/>
          <w:szCs w:val="20"/>
        </w:rPr>
      </w:pPr>
    </w:p>
    <w:p w14:paraId="06F09BDA" w14:textId="77777777" w:rsidR="00CF16B7" w:rsidRDefault="00CF16B7" w:rsidP="00CF16B7">
      <w:pPr>
        <w:spacing w:after="0"/>
        <w:jc w:val="both"/>
        <w:rPr>
          <w:rFonts w:ascii="Arial" w:hAnsi="Arial" w:cs="Arial"/>
          <w:sz w:val="20"/>
          <w:szCs w:val="20"/>
        </w:rPr>
      </w:pPr>
    </w:p>
    <w:p w14:paraId="5797A86D"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A Prefeitura </w:t>
      </w:r>
    </w:p>
    <w:p w14:paraId="70253A35" w14:textId="77777777" w:rsidR="00CF16B7" w:rsidRDefault="00CF16B7" w:rsidP="00CF16B7">
      <w:pPr>
        <w:spacing w:after="0"/>
        <w:jc w:val="both"/>
        <w:rPr>
          <w:rFonts w:ascii="Arial" w:hAnsi="Arial" w:cs="Arial"/>
          <w:b/>
          <w:sz w:val="20"/>
          <w:szCs w:val="20"/>
        </w:rPr>
      </w:pPr>
    </w:p>
    <w:p w14:paraId="5F36F093" w14:textId="77777777" w:rsidR="00CF16B7" w:rsidRDefault="00CF16B7" w:rsidP="00CF16B7">
      <w:pPr>
        <w:spacing w:after="0"/>
        <w:jc w:val="both"/>
        <w:rPr>
          <w:rFonts w:ascii="Arial" w:hAnsi="Arial" w:cs="Arial"/>
          <w:sz w:val="20"/>
          <w:szCs w:val="20"/>
        </w:rPr>
      </w:pPr>
      <w:r>
        <w:rPr>
          <w:rFonts w:ascii="Arial" w:hAnsi="Arial" w:cs="Arial"/>
          <w:b/>
          <w:sz w:val="20"/>
          <w:szCs w:val="20"/>
        </w:rPr>
        <w:t>A/C:</w:t>
      </w:r>
      <w:r>
        <w:rPr>
          <w:rFonts w:ascii="Arial" w:hAnsi="Arial" w:cs="Arial"/>
          <w:sz w:val="20"/>
          <w:szCs w:val="20"/>
        </w:rPr>
        <w:t xml:space="preserve"> Pregoeiro</w:t>
      </w:r>
      <w:r>
        <w:rPr>
          <w:rFonts w:ascii="Arial" w:hAnsi="Arial" w:cs="Arial"/>
          <w:sz w:val="20"/>
          <w:szCs w:val="20"/>
        </w:rPr>
        <w:tab/>
      </w:r>
    </w:p>
    <w:p w14:paraId="59B811D7" w14:textId="77777777" w:rsidR="00CF16B7" w:rsidRDefault="00CF16B7" w:rsidP="00CF16B7">
      <w:pPr>
        <w:spacing w:after="0"/>
        <w:jc w:val="both"/>
        <w:rPr>
          <w:rFonts w:ascii="Arial" w:hAnsi="Arial" w:cs="Arial"/>
          <w:b/>
          <w:sz w:val="20"/>
          <w:szCs w:val="20"/>
        </w:rPr>
      </w:pPr>
    </w:p>
    <w:p w14:paraId="0591482A" w14:textId="17EC88BE" w:rsidR="00CF16B7" w:rsidRDefault="00CF16B7" w:rsidP="00CF16B7">
      <w:pPr>
        <w:spacing w:after="0"/>
        <w:jc w:val="both"/>
        <w:rPr>
          <w:rFonts w:ascii="Arial" w:hAnsi="Arial" w:cs="Arial"/>
          <w:sz w:val="20"/>
          <w:szCs w:val="20"/>
        </w:rPr>
      </w:pPr>
      <w:r>
        <w:rPr>
          <w:rFonts w:ascii="Arial" w:hAnsi="Arial" w:cs="Arial"/>
          <w:b/>
          <w:sz w:val="20"/>
          <w:szCs w:val="20"/>
        </w:rPr>
        <w:t>Referência:</w:t>
      </w:r>
      <w:r>
        <w:rPr>
          <w:rFonts w:ascii="Arial" w:hAnsi="Arial" w:cs="Arial"/>
          <w:sz w:val="20"/>
          <w:szCs w:val="20"/>
        </w:rPr>
        <w:t xml:space="preserve"> Pregão Presencial nº 00</w:t>
      </w:r>
      <w:r w:rsidR="009F0A6C">
        <w:rPr>
          <w:rFonts w:ascii="Arial" w:hAnsi="Arial" w:cs="Arial"/>
          <w:sz w:val="20"/>
          <w:szCs w:val="20"/>
        </w:rPr>
        <w:t>34</w:t>
      </w:r>
      <w:r>
        <w:rPr>
          <w:rFonts w:ascii="Arial" w:hAnsi="Arial" w:cs="Arial"/>
          <w:sz w:val="20"/>
          <w:szCs w:val="20"/>
        </w:rPr>
        <w:t>/202</w:t>
      </w:r>
      <w:r w:rsidR="00615051">
        <w:rPr>
          <w:rFonts w:ascii="Arial" w:hAnsi="Arial" w:cs="Arial"/>
          <w:sz w:val="20"/>
          <w:szCs w:val="20"/>
        </w:rPr>
        <w:t>2</w:t>
      </w:r>
    </w:p>
    <w:p w14:paraId="318A2BAE" w14:textId="77777777" w:rsidR="00CF16B7" w:rsidRDefault="00CF16B7" w:rsidP="00CF16B7">
      <w:pPr>
        <w:spacing w:after="0"/>
        <w:jc w:val="both"/>
        <w:rPr>
          <w:rFonts w:ascii="Arial" w:hAnsi="Arial" w:cs="Arial"/>
          <w:sz w:val="20"/>
          <w:szCs w:val="20"/>
        </w:rPr>
      </w:pPr>
    </w:p>
    <w:p w14:paraId="1CBA8370" w14:textId="77777777" w:rsidR="00CF16B7" w:rsidRDefault="00CF16B7" w:rsidP="00CF16B7">
      <w:pPr>
        <w:spacing w:after="0"/>
        <w:jc w:val="both"/>
        <w:rPr>
          <w:rFonts w:ascii="Arial" w:hAnsi="Arial" w:cs="Arial"/>
          <w:sz w:val="20"/>
          <w:szCs w:val="20"/>
        </w:rPr>
      </w:pPr>
    </w:p>
    <w:p w14:paraId="3A510F45" w14:textId="77777777" w:rsidR="00CF16B7" w:rsidRDefault="00CF16B7" w:rsidP="00CF16B7">
      <w:pPr>
        <w:spacing w:after="0"/>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Prezado senhor,</w:t>
      </w:r>
    </w:p>
    <w:p w14:paraId="52C38AA7" w14:textId="77777777" w:rsidR="00CF16B7" w:rsidRDefault="00CF16B7" w:rsidP="00CF16B7">
      <w:pPr>
        <w:spacing w:after="0"/>
        <w:jc w:val="both"/>
        <w:rPr>
          <w:rFonts w:ascii="Arial" w:hAnsi="Arial" w:cs="Arial"/>
          <w:sz w:val="20"/>
          <w:szCs w:val="20"/>
        </w:rPr>
      </w:pPr>
    </w:p>
    <w:p w14:paraId="32AB1889" w14:textId="77777777" w:rsidR="00CF16B7" w:rsidRDefault="00CF16B7" w:rsidP="00CF16B7">
      <w:pPr>
        <w:spacing w:after="0"/>
        <w:jc w:val="both"/>
        <w:rPr>
          <w:rFonts w:ascii="Arial" w:hAnsi="Arial" w:cs="Arial"/>
          <w:sz w:val="20"/>
          <w:szCs w:val="20"/>
        </w:rPr>
      </w:pPr>
    </w:p>
    <w:p w14:paraId="68D920E0" w14:textId="77777777" w:rsidR="00CF16B7" w:rsidRDefault="00CF16B7" w:rsidP="00CF16B7">
      <w:pPr>
        <w:spacing w:after="0"/>
        <w:jc w:val="both"/>
        <w:rPr>
          <w:rFonts w:ascii="Arial" w:hAnsi="Arial" w:cs="Arial"/>
          <w:sz w:val="20"/>
          <w:szCs w:val="20"/>
        </w:rPr>
      </w:pPr>
      <w:r>
        <w:rPr>
          <w:rFonts w:ascii="Arial" w:hAnsi="Arial" w:cs="Arial"/>
          <w:sz w:val="20"/>
          <w:szCs w:val="20"/>
        </w:rPr>
        <w:tab/>
        <w:t xml:space="preserve">A empresa _______________________________________________, inscrita no CNPJ sob o Nº _____________________________, neste ato, por seu representante legal abaixo assinado, em atendimento ao disposto no referido Pregão Presencial, vem perante Vossa Senhoria </w:t>
      </w:r>
      <w:r>
        <w:rPr>
          <w:rFonts w:ascii="Arial" w:hAnsi="Arial" w:cs="Arial"/>
          <w:b/>
          <w:sz w:val="20"/>
          <w:szCs w:val="20"/>
        </w:rPr>
        <w:t>DECLARAR</w:t>
      </w:r>
      <w:r>
        <w:rPr>
          <w:rFonts w:ascii="Arial" w:hAnsi="Arial" w:cs="Arial"/>
          <w:sz w:val="20"/>
          <w:szCs w:val="20"/>
        </w:rPr>
        <w:t xml:space="preserve"> que não existem impedimentos à sua habilitação na presente licitação, ciente de que declaração falsa é crime legalmente previsto no Código Processo Civil Brasileiro.</w:t>
      </w:r>
    </w:p>
    <w:p w14:paraId="6CCF1ACC" w14:textId="77777777" w:rsidR="00CF16B7" w:rsidRDefault="00CF16B7" w:rsidP="00CF16B7">
      <w:pPr>
        <w:spacing w:after="0"/>
        <w:jc w:val="both"/>
        <w:rPr>
          <w:rFonts w:ascii="Arial" w:hAnsi="Arial" w:cs="Arial"/>
          <w:sz w:val="20"/>
          <w:szCs w:val="20"/>
        </w:rPr>
      </w:pPr>
      <w:r>
        <w:rPr>
          <w:rFonts w:ascii="Arial" w:hAnsi="Arial" w:cs="Arial"/>
          <w:sz w:val="20"/>
          <w:szCs w:val="20"/>
        </w:rPr>
        <w:t>.</w:t>
      </w:r>
    </w:p>
    <w:p w14:paraId="6043F3C0" w14:textId="77777777" w:rsidR="00CF16B7" w:rsidRDefault="00CF16B7" w:rsidP="00CF16B7">
      <w:pPr>
        <w:spacing w:after="0"/>
        <w:jc w:val="both"/>
        <w:rPr>
          <w:rFonts w:ascii="Arial" w:hAnsi="Arial" w:cs="Arial"/>
          <w:sz w:val="20"/>
          <w:szCs w:val="20"/>
        </w:rPr>
      </w:pPr>
    </w:p>
    <w:p w14:paraId="29EAFF78" w14:textId="0C98931B" w:rsidR="00CF16B7" w:rsidRDefault="00CF16B7" w:rsidP="00CF16B7">
      <w:pPr>
        <w:spacing w:after="0"/>
        <w:jc w:val="both"/>
        <w:rPr>
          <w:rFonts w:ascii="Arial" w:hAnsi="Arial" w:cs="Arial"/>
          <w:sz w:val="20"/>
          <w:szCs w:val="20"/>
        </w:rPr>
      </w:pPr>
      <w:r>
        <w:rPr>
          <w:rFonts w:ascii="Arial" w:hAnsi="Arial" w:cs="Arial"/>
          <w:sz w:val="20"/>
          <w:szCs w:val="20"/>
        </w:rPr>
        <w:tab/>
        <w:t xml:space="preserve">Local/Data: ___________________ _____ de __________________ </w:t>
      </w:r>
      <w:proofErr w:type="spellStart"/>
      <w:r>
        <w:rPr>
          <w:rFonts w:ascii="Arial" w:hAnsi="Arial" w:cs="Arial"/>
          <w:sz w:val="20"/>
          <w:szCs w:val="20"/>
        </w:rPr>
        <w:t>de</w:t>
      </w:r>
      <w:proofErr w:type="spellEnd"/>
      <w:r>
        <w:rPr>
          <w:rFonts w:ascii="Arial" w:hAnsi="Arial" w:cs="Arial"/>
          <w:sz w:val="20"/>
          <w:szCs w:val="20"/>
        </w:rPr>
        <w:t xml:space="preserve"> 202</w:t>
      </w:r>
      <w:r w:rsidR="00615051">
        <w:rPr>
          <w:rFonts w:ascii="Arial" w:hAnsi="Arial" w:cs="Arial"/>
          <w:sz w:val="20"/>
          <w:szCs w:val="20"/>
        </w:rPr>
        <w:t>2</w:t>
      </w:r>
      <w:r>
        <w:rPr>
          <w:rFonts w:ascii="Arial" w:hAnsi="Arial" w:cs="Arial"/>
          <w:sz w:val="20"/>
          <w:szCs w:val="20"/>
        </w:rPr>
        <w:t>.</w:t>
      </w:r>
    </w:p>
    <w:p w14:paraId="37575598" w14:textId="77777777" w:rsidR="00CF16B7" w:rsidRDefault="00CF16B7" w:rsidP="00CF16B7">
      <w:pPr>
        <w:spacing w:after="0"/>
        <w:jc w:val="both"/>
        <w:rPr>
          <w:rFonts w:ascii="Arial" w:hAnsi="Arial" w:cs="Arial"/>
          <w:sz w:val="20"/>
          <w:szCs w:val="20"/>
        </w:rPr>
      </w:pPr>
    </w:p>
    <w:p w14:paraId="2C7B6822" w14:textId="77777777" w:rsidR="00CF16B7" w:rsidRDefault="00CF16B7" w:rsidP="00CF16B7">
      <w:pPr>
        <w:spacing w:after="0"/>
        <w:jc w:val="both"/>
        <w:rPr>
          <w:rFonts w:ascii="Arial" w:hAnsi="Arial" w:cs="Arial"/>
          <w:sz w:val="20"/>
          <w:szCs w:val="20"/>
        </w:rPr>
      </w:pPr>
    </w:p>
    <w:p w14:paraId="1556B7DF" w14:textId="77777777" w:rsidR="00CF16B7" w:rsidRDefault="00CF16B7" w:rsidP="00CF16B7">
      <w:pPr>
        <w:spacing w:after="0"/>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Atenciosamente,</w:t>
      </w:r>
    </w:p>
    <w:p w14:paraId="3AD89F7B" w14:textId="77777777" w:rsidR="00CF16B7" w:rsidRDefault="00CF16B7" w:rsidP="00CF16B7">
      <w:pPr>
        <w:spacing w:after="0"/>
        <w:jc w:val="both"/>
        <w:rPr>
          <w:rFonts w:ascii="Arial" w:hAnsi="Arial" w:cs="Arial"/>
          <w:sz w:val="20"/>
          <w:szCs w:val="20"/>
        </w:rPr>
      </w:pPr>
    </w:p>
    <w:p w14:paraId="236B17BD" w14:textId="77777777" w:rsidR="00CF16B7" w:rsidRDefault="00CF16B7" w:rsidP="00CF16B7">
      <w:pPr>
        <w:spacing w:after="0"/>
        <w:jc w:val="center"/>
        <w:rPr>
          <w:rFonts w:ascii="Arial" w:hAnsi="Arial" w:cs="Arial"/>
          <w:sz w:val="20"/>
          <w:szCs w:val="20"/>
        </w:rPr>
      </w:pPr>
      <w:r>
        <w:rPr>
          <w:rFonts w:ascii="Arial" w:hAnsi="Arial" w:cs="Arial"/>
          <w:sz w:val="20"/>
          <w:szCs w:val="20"/>
        </w:rPr>
        <w:t>_______________________________________</w:t>
      </w:r>
      <w:r>
        <w:rPr>
          <w:rFonts w:ascii="Arial" w:hAnsi="Arial" w:cs="Arial"/>
          <w:sz w:val="20"/>
          <w:szCs w:val="20"/>
        </w:rPr>
        <w:br/>
        <w:t>Assinatura do Representante Legal</w:t>
      </w:r>
    </w:p>
    <w:p w14:paraId="1E42C26D" w14:textId="77777777" w:rsidR="00CF16B7" w:rsidRDefault="00CF16B7" w:rsidP="00CF16B7">
      <w:pPr>
        <w:spacing w:after="0"/>
        <w:jc w:val="both"/>
        <w:rPr>
          <w:rFonts w:ascii="Arial" w:hAnsi="Arial" w:cs="Arial"/>
          <w:sz w:val="20"/>
          <w:szCs w:val="20"/>
        </w:rPr>
      </w:pPr>
    </w:p>
    <w:p w14:paraId="022985C6" w14:textId="77777777" w:rsidR="00CF16B7" w:rsidRDefault="00CF16B7" w:rsidP="00CF16B7">
      <w:pPr>
        <w:spacing w:after="0"/>
        <w:jc w:val="both"/>
        <w:rPr>
          <w:rFonts w:ascii="Arial" w:hAnsi="Arial" w:cs="Arial"/>
          <w:sz w:val="20"/>
          <w:szCs w:val="20"/>
        </w:rPr>
      </w:pPr>
    </w:p>
    <w:p w14:paraId="0DFDBCEC" w14:textId="77777777" w:rsidR="00CF16B7" w:rsidRDefault="00CF16B7" w:rsidP="00CF16B7">
      <w:pPr>
        <w:spacing w:after="0"/>
        <w:jc w:val="both"/>
        <w:rPr>
          <w:rFonts w:ascii="Arial" w:hAnsi="Arial" w:cs="Arial"/>
          <w:sz w:val="20"/>
          <w:szCs w:val="20"/>
        </w:rPr>
      </w:pPr>
    </w:p>
    <w:p w14:paraId="5A4561DB" w14:textId="77777777" w:rsidR="00CF16B7" w:rsidRDefault="00CF16B7" w:rsidP="00CF16B7">
      <w:pPr>
        <w:spacing w:after="0"/>
        <w:jc w:val="both"/>
        <w:rPr>
          <w:rFonts w:ascii="Arial" w:hAnsi="Arial" w:cs="Arial"/>
          <w:sz w:val="20"/>
          <w:szCs w:val="20"/>
        </w:rPr>
      </w:pPr>
    </w:p>
    <w:p w14:paraId="553D47B1" w14:textId="77777777" w:rsidR="00C35C52" w:rsidRDefault="00C35C52" w:rsidP="00CF16B7">
      <w:pPr>
        <w:spacing w:after="0"/>
        <w:jc w:val="both"/>
        <w:rPr>
          <w:rFonts w:ascii="Arial" w:hAnsi="Arial" w:cs="Arial"/>
          <w:sz w:val="20"/>
          <w:szCs w:val="20"/>
        </w:rPr>
      </w:pPr>
    </w:p>
    <w:p w14:paraId="2AF4376E" w14:textId="77777777" w:rsidR="00C35C52" w:rsidRDefault="00C35C52" w:rsidP="00CF16B7">
      <w:pPr>
        <w:spacing w:after="0"/>
        <w:jc w:val="both"/>
        <w:rPr>
          <w:rFonts w:ascii="Arial" w:hAnsi="Arial" w:cs="Arial"/>
          <w:sz w:val="20"/>
          <w:szCs w:val="20"/>
        </w:rPr>
      </w:pPr>
    </w:p>
    <w:p w14:paraId="75FF408A" w14:textId="77777777" w:rsidR="00C35C52" w:rsidRDefault="00C35C52" w:rsidP="00CF16B7">
      <w:pPr>
        <w:spacing w:after="0"/>
        <w:jc w:val="both"/>
        <w:rPr>
          <w:rFonts w:ascii="Arial" w:hAnsi="Arial" w:cs="Arial"/>
          <w:sz w:val="20"/>
          <w:szCs w:val="20"/>
        </w:rPr>
      </w:pPr>
    </w:p>
    <w:p w14:paraId="5C5BD635" w14:textId="77777777" w:rsidR="00C35C52" w:rsidRDefault="00C35C52" w:rsidP="00CF16B7">
      <w:pPr>
        <w:spacing w:after="0"/>
        <w:jc w:val="both"/>
        <w:rPr>
          <w:rFonts w:ascii="Arial" w:hAnsi="Arial" w:cs="Arial"/>
          <w:sz w:val="20"/>
          <w:szCs w:val="20"/>
        </w:rPr>
      </w:pPr>
    </w:p>
    <w:p w14:paraId="4A3594A2" w14:textId="77777777" w:rsidR="00C35C52" w:rsidRDefault="00C35C52" w:rsidP="00CF16B7">
      <w:pPr>
        <w:spacing w:after="0"/>
        <w:jc w:val="both"/>
        <w:rPr>
          <w:rFonts w:ascii="Arial" w:hAnsi="Arial" w:cs="Arial"/>
          <w:sz w:val="20"/>
          <w:szCs w:val="20"/>
        </w:rPr>
      </w:pPr>
    </w:p>
    <w:p w14:paraId="0493DB7A" w14:textId="77777777" w:rsidR="00C35C52" w:rsidRDefault="00C35C52" w:rsidP="00CF16B7">
      <w:pPr>
        <w:spacing w:after="0"/>
        <w:jc w:val="both"/>
        <w:rPr>
          <w:rFonts w:ascii="Arial" w:hAnsi="Arial" w:cs="Arial"/>
          <w:sz w:val="20"/>
          <w:szCs w:val="20"/>
        </w:rPr>
      </w:pPr>
    </w:p>
    <w:p w14:paraId="37579BE1" w14:textId="77777777" w:rsidR="00C35C52" w:rsidRDefault="00C35C52" w:rsidP="00CF16B7">
      <w:pPr>
        <w:spacing w:after="0"/>
        <w:jc w:val="both"/>
        <w:rPr>
          <w:rFonts w:ascii="Arial" w:hAnsi="Arial" w:cs="Arial"/>
          <w:sz w:val="20"/>
          <w:szCs w:val="20"/>
        </w:rPr>
      </w:pPr>
    </w:p>
    <w:p w14:paraId="3703E84C" w14:textId="77777777" w:rsidR="00C35C52" w:rsidRDefault="00C35C52" w:rsidP="00CF16B7">
      <w:pPr>
        <w:spacing w:after="0"/>
        <w:jc w:val="both"/>
        <w:rPr>
          <w:rFonts w:ascii="Arial" w:hAnsi="Arial" w:cs="Arial"/>
          <w:sz w:val="20"/>
          <w:szCs w:val="20"/>
        </w:rPr>
      </w:pPr>
    </w:p>
    <w:p w14:paraId="2BF3721E" w14:textId="77777777" w:rsidR="00C35C52" w:rsidRDefault="00C35C52" w:rsidP="00CF16B7">
      <w:pPr>
        <w:spacing w:after="0"/>
        <w:jc w:val="both"/>
        <w:rPr>
          <w:rFonts w:ascii="Arial" w:hAnsi="Arial" w:cs="Arial"/>
          <w:sz w:val="20"/>
          <w:szCs w:val="20"/>
        </w:rPr>
      </w:pPr>
    </w:p>
    <w:p w14:paraId="356DBFD1" w14:textId="77777777" w:rsidR="00C35C52" w:rsidRDefault="00C35C52" w:rsidP="00CF16B7">
      <w:pPr>
        <w:spacing w:after="0"/>
        <w:jc w:val="both"/>
        <w:rPr>
          <w:rFonts w:ascii="Arial" w:hAnsi="Arial" w:cs="Arial"/>
          <w:sz w:val="20"/>
          <w:szCs w:val="20"/>
        </w:rPr>
      </w:pPr>
    </w:p>
    <w:p w14:paraId="4E648360" w14:textId="77777777" w:rsidR="00C35C52" w:rsidRDefault="00C35C52" w:rsidP="00CF16B7">
      <w:pPr>
        <w:spacing w:after="0"/>
        <w:jc w:val="both"/>
        <w:rPr>
          <w:rFonts w:ascii="Arial" w:hAnsi="Arial" w:cs="Arial"/>
          <w:sz w:val="20"/>
          <w:szCs w:val="20"/>
        </w:rPr>
      </w:pPr>
    </w:p>
    <w:p w14:paraId="0110DA89" w14:textId="77777777" w:rsidR="00C35C52" w:rsidRDefault="00C35C52" w:rsidP="00CF16B7">
      <w:pPr>
        <w:spacing w:after="0"/>
        <w:jc w:val="both"/>
        <w:rPr>
          <w:rFonts w:ascii="Arial" w:hAnsi="Arial" w:cs="Arial"/>
          <w:sz w:val="20"/>
          <w:szCs w:val="20"/>
        </w:rPr>
      </w:pPr>
    </w:p>
    <w:p w14:paraId="7E9C7961" w14:textId="77777777" w:rsidR="00C35C52" w:rsidRDefault="00C35C52" w:rsidP="00CF16B7">
      <w:pPr>
        <w:spacing w:after="0"/>
        <w:jc w:val="both"/>
        <w:rPr>
          <w:rFonts w:ascii="Arial" w:hAnsi="Arial" w:cs="Arial"/>
          <w:sz w:val="20"/>
          <w:szCs w:val="20"/>
        </w:rPr>
      </w:pPr>
    </w:p>
    <w:p w14:paraId="53E9869C" w14:textId="77777777" w:rsidR="00C35C52" w:rsidRDefault="00C35C52" w:rsidP="00CF16B7">
      <w:pPr>
        <w:spacing w:after="0"/>
        <w:jc w:val="both"/>
        <w:rPr>
          <w:rFonts w:ascii="Arial" w:hAnsi="Arial" w:cs="Arial"/>
          <w:sz w:val="20"/>
          <w:szCs w:val="20"/>
        </w:rPr>
      </w:pPr>
    </w:p>
    <w:p w14:paraId="40DDE42A" w14:textId="77777777" w:rsidR="00C35C52" w:rsidRDefault="00C35C52" w:rsidP="00CF16B7">
      <w:pPr>
        <w:spacing w:after="0"/>
        <w:jc w:val="both"/>
        <w:rPr>
          <w:rFonts w:ascii="Arial" w:hAnsi="Arial" w:cs="Arial"/>
          <w:sz w:val="20"/>
          <w:szCs w:val="20"/>
        </w:rPr>
      </w:pPr>
    </w:p>
    <w:p w14:paraId="1B8702C4" w14:textId="77777777" w:rsidR="00C35C52" w:rsidRDefault="00C35C52" w:rsidP="00CF16B7">
      <w:pPr>
        <w:spacing w:after="0"/>
        <w:jc w:val="both"/>
        <w:rPr>
          <w:rFonts w:ascii="Arial" w:hAnsi="Arial" w:cs="Arial"/>
          <w:sz w:val="20"/>
          <w:szCs w:val="20"/>
        </w:rPr>
      </w:pPr>
    </w:p>
    <w:p w14:paraId="2581D513" w14:textId="77777777" w:rsidR="00C35C52" w:rsidRDefault="00C35C52" w:rsidP="00CF16B7">
      <w:pPr>
        <w:spacing w:after="0"/>
        <w:jc w:val="both"/>
        <w:rPr>
          <w:rFonts w:ascii="Arial" w:hAnsi="Arial" w:cs="Arial"/>
          <w:sz w:val="20"/>
          <w:szCs w:val="20"/>
        </w:rPr>
      </w:pPr>
    </w:p>
    <w:p w14:paraId="00D7F267" w14:textId="77777777" w:rsidR="00C35C52" w:rsidRDefault="00C35C52" w:rsidP="00CF16B7">
      <w:pPr>
        <w:spacing w:after="0"/>
        <w:jc w:val="both"/>
        <w:rPr>
          <w:rFonts w:ascii="Arial" w:hAnsi="Arial" w:cs="Arial"/>
          <w:sz w:val="20"/>
          <w:szCs w:val="20"/>
        </w:rPr>
      </w:pPr>
    </w:p>
    <w:p w14:paraId="777B0B3E" w14:textId="77777777" w:rsidR="00C35C52" w:rsidRDefault="00C35C52" w:rsidP="00CF16B7">
      <w:pPr>
        <w:spacing w:after="0"/>
        <w:jc w:val="both"/>
        <w:rPr>
          <w:rFonts w:ascii="Arial" w:hAnsi="Arial" w:cs="Arial"/>
          <w:sz w:val="20"/>
          <w:szCs w:val="20"/>
        </w:rPr>
      </w:pPr>
    </w:p>
    <w:p w14:paraId="466B41B6" w14:textId="77777777" w:rsidR="00C35C52" w:rsidRDefault="00C35C52" w:rsidP="00CF16B7">
      <w:pPr>
        <w:spacing w:after="0"/>
        <w:jc w:val="both"/>
        <w:rPr>
          <w:rFonts w:ascii="Arial" w:hAnsi="Arial" w:cs="Arial"/>
          <w:sz w:val="20"/>
          <w:szCs w:val="20"/>
        </w:rPr>
      </w:pPr>
    </w:p>
    <w:p w14:paraId="1BC4AF9F" w14:textId="77777777" w:rsidR="00C35C52" w:rsidRDefault="00C35C52" w:rsidP="00CF16B7">
      <w:pPr>
        <w:spacing w:after="0"/>
        <w:jc w:val="both"/>
        <w:rPr>
          <w:rFonts w:ascii="Arial" w:hAnsi="Arial" w:cs="Arial"/>
          <w:sz w:val="20"/>
          <w:szCs w:val="20"/>
        </w:rPr>
      </w:pPr>
    </w:p>
    <w:p w14:paraId="63922BB2" w14:textId="77777777" w:rsidR="00C35C52" w:rsidRDefault="00C35C52" w:rsidP="00CF16B7">
      <w:pPr>
        <w:spacing w:after="0"/>
        <w:jc w:val="both"/>
        <w:rPr>
          <w:rFonts w:ascii="Arial" w:hAnsi="Arial" w:cs="Arial"/>
          <w:sz w:val="20"/>
          <w:szCs w:val="20"/>
        </w:rPr>
      </w:pPr>
    </w:p>
    <w:p w14:paraId="32C80146" w14:textId="77777777" w:rsidR="00CF16B7" w:rsidRDefault="00CF16B7" w:rsidP="00CF16B7">
      <w:pPr>
        <w:pBdr>
          <w:top w:val="double" w:sz="4" w:space="1" w:color="auto"/>
        </w:pBdr>
        <w:spacing w:after="0"/>
        <w:jc w:val="center"/>
        <w:rPr>
          <w:rFonts w:ascii="Arial" w:hAnsi="Arial" w:cs="Arial"/>
          <w:b/>
          <w:sz w:val="20"/>
          <w:szCs w:val="20"/>
        </w:rPr>
      </w:pPr>
      <w:r>
        <w:rPr>
          <w:rFonts w:ascii="Arial" w:hAnsi="Arial" w:cs="Arial"/>
          <w:b/>
          <w:sz w:val="20"/>
          <w:szCs w:val="20"/>
        </w:rPr>
        <w:t>ANEXO III</w:t>
      </w:r>
    </w:p>
    <w:p w14:paraId="3DE5B7CA" w14:textId="77777777" w:rsidR="00CF16B7" w:rsidRDefault="00CF16B7" w:rsidP="00CF16B7">
      <w:pPr>
        <w:spacing w:after="0"/>
        <w:jc w:val="center"/>
        <w:rPr>
          <w:rFonts w:ascii="Arial" w:hAnsi="Arial" w:cs="Arial"/>
          <w:b/>
          <w:sz w:val="20"/>
          <w:szCs w:val="20"/>
        </w:rPr>
      </w:pPr>
      <w:r>
        <w:rPr>
          <w:rFonts w:ascii="Arial" w:hAnsi="Arial" w:cs="Arial"/>
          <w:b/>
          <w:sz w:val="20"/>
          <w:szCs w:val="20"/>
        </w:rPr>
        <w:t>DECLARAÇÃO DE CUMPRIMENTO DO DISPOSTO NO ART. 7º, XXXIII</w:t>
      </w:r>
    </w:p>
    <w:p w14:paraId="30C8A6A9" w14:textId="77777777" w:rsidR="00CF16B7" w:rsidRDefault="00CF16B7" w:rsidP="00CF16B7">
      <w:pPr>
        <w:pBdr>
          <w:bottom w:val="double" w:sz="4" w:space="1" w:color="auto"/>
        </w:pBdr>
        <w:spacing w:after="0"/>
        <w:jc w:val="center"/>
        <w:rPr>
          <w:rFonts w:ascii="Arial" w:hAnsi="Arial" w:cs="Arial"/>
          <w:b/>
          <w:sz w:val="20"/>
          <w:szCs w:val="20"/>
        </w:rPr>
      </w:pPr>
      <w:r>
        <w:rPr>
          <w:rFonts w:ascii="Arial" w:hAnsi="Arial" w:cs="Arial"/>
          <w:b/>
          <w:sz w:val="20"/>
          <w:szCs w:val="20"/>
        </w:rPr>
        <w:t>DA CONSTITUIÇÃO FEDERAL</w:t>
      </w:r>
    </w:p>
    <w:p w14:paraId="1CAE78EA" w14:textId="77777777" w:rsidR="00CF16B7" w:rsidRDefault="00CF16B7" w:rsidP="00CF16B7">
      <w:pPr>
        <w:spacing w:after="0"/>
        <w:jc w:val="center"/>
        <w:rPr>
          <w:rFonts w:ascii="Arial" w:hAnsi="Arial" w:cs="Arial"/>
          <w:b/>
          <w:sz w:val="20"/>
          <w:szCs w:val="20"/>
        </w:rPr>
      </w:pPr>
    </w:p>
    <w:p w14:paraId="6C61627A" w14:textId="77777777" w:rsidR="00CF16B7" w:rsidRDefault="00CF16B7" w:rsidP="00CF16B7">
      <w:pPr>
        <w:spacing w:after="0"/>
        <w:jc w:val="both"/>
        <w:rPr>
          <w:rFonts w:ascii="Arial" w:hAnsi="Arial" w:cs="Arial"/>
          <w:sz w:val="20"/>
          <w:szCs w:val="20"/>
        </w:rPr>
      </w:pPr>
    </w:p>
    <w:p w14:paraId="6F0BC85F"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A Prefeitura </w:t>
      </w:r>
    </w:p>
    <w:p w14:paraId="3212CDA3" w14:textId="77777777" w:rsidR="00CF16B7" w:rsidRDefault="00CF16B7" w:rsidP="00CF16B7">
      <w:pPr>
        <w:spacing w:after="0"/>
        <w:jc w:val="both"/>
        <w:rPr>
          <w:rFonts w:ascii="Arial" w:hAnsi="Arial" w:cs="Arial"/>
          <w:b/>
          <w:sz w:val="20"/>
          <w:szCs w:val="20"/>
        </w:rPr>
      </w:pPr>
    </w:p>
    <w:p w14:paraId="1667BA10" w14:textId="77777777" w:rsidR="00CF16B7" w:rsidRDefault="00CF16B7" w:rsidP="00CF16B7">
      <w:pPr>
        <w:spacing w:after="0"/>
        <w:jc w:val="both"/>
        <w:rPr>
          <w:rFonts w:ascii="Arial" w:hAnsi="Arial" w:cs="Arial"/>
          <w:sz w:val="20"/>
          <w:szCs w:val="20"/>
        </w:rPr>
      </w:pPr>
      <w:r>
        <w:rPr>
          <w:rFonts w:ascii="Arial" w:hAnsi="Arial" w:cs="Arial"/>
          <w:b/>
          <w:sz w:val="20"/>
          <w:szCs w:val="20"/>
        </w:rPr>
        <w:t>A/C:</w:t>
      </w:r>
      <w:r>
        <w:rPr>
          <w:rFonts w:ascii="Arial" w:hAnsi="Arial" w:cs="Arial"/>
          <w:sz w:val="20"/>
          <w:szCs w:val="20"/>
        </w:rPr>
        <w:t xml:space="preserve"> Pregoeiro</w:t>
      </w:r>
      <w:r>
        <w:rPr>
          <w:rFonts w:ascii="Arial" w:hAnsi="Arial" w:cs="Arial"/>
          <w:sz w:val="20"/>
          <w:szCs w:val="20"/>
        </w:rPr>
        <w:tab/>
      </w:r>
    </w:p>
    <w:p w14:paraId="2459B51B" w14:textId="77777777" w:rsidR="00CF16B7" w:rsidRDefault="00CF16B7" w:rsidP="00CF16B7">
      <w:pPr>
        <w:spacing w:after="0"/>
        <w:jc w:val="both"/>
        <w:rPr>
          <w:rFonts w:ascii="Arial" w:hAnsi="Arial" w:cs="Arial"/>
          <w:b/>
          <w:sz w:val="20"/>
          <w:szCs w:val="20"/>
        </w:rPr>
      </w:pPr>
    </w:p>
    <w:p w14:paraId="2085969D" w14:textId="7967E564" w:rsidR="00CF16B7" w:rsidRDefault="00CF16B7" w:rsidP="00CF16B7">
      <w:pPr>
        <w:spacing w:after="0"/>
        <w:jc w:val="both"/>
        <w:rPr>
          <w:rFonts w:ascii="Arial" w:hAnsi="Arial" w:cs="Arial"/>
          <w:sz w:val="20"/>
          <w:szCs w:val="20"/>
        </w:rPr>
      </w:pPr>
      <w:r>
        <w:rPr>
          <w:rFonts w:ascii="Arial" w:hAnsi="Arial" w:cs="Arial"/>
          <w:b/>
          <w:sz w:val="20"/>
          <w:szCs w:val="20"/>
        </w:rPr>
        <w:t>Referência:</w:t>
      </w:r>
      <w:r>
        <w:rPr>
          <w:rFonts w:ascii="Arial" w:hAnsi="Arial" w:cs="Arial"/>
          <w:sz w:val="20"/>
          <w:szCs w:val="20"/>
        </w:rPr>
        <w:t xml:space="preserve"> Pregão Presencial nº 00</w:t>
      </w:r>
      <w:r w:rsidR="009F0A6C">
        <w:rPr>
          <w:rFonts w:ascii="Arial" w:hAnsi="Arial" w:cs="Arial"/>
          <w:sz w:val="20"/>
          <w:szCs w:val="20"/>
        </w:rPr>
        <w:t>34</w:t>
      </w:r>
      <w:r>
        <w:rPr>
          <w:rFonts w:ascii="Arial" w:hAnsi="Arial" w:cs="Arial"/>
          <w:sz w:val="20"/>
          <w:szCs w:val="20"/>
        </w:rPr>
        <w:t>/202</w:t>
      </w:r>
      <w:r w:rsidR="00615051">
        <w:rPr>
          <w:rFonts w:ascii="Arial" w:hAnsi="Arial" w:cs="Arial"/>
          <w:sz w:val="20"/>
          <w:szCs w:val="20"/>
        </w:rPr>
        <w:t>2</w:t>
      </w:r>
    </w:p>
    <w:p w14:paraId="3FEFDBA7" w14:textId="77777777" w:rsidR="00CF16B7" w:rsidRDefault="00CF16B7" w:rsidP="00CF16B7">
      <w:pPr>
        <w:spacing w:after="0"/>
        <w:jc w:val="both"/>
        <w:rPr>
          <w:rFonts w:ascii="Arial" w:hAnsi="Arial" w:cs="Arial"/>
          <w:sz w:val="20"/>
          <w:szCs w:val="20"/>
        </w:rPr>
      </w:pPr>
    </w:p>
    <w:p w14:paraId="6FCA6E9B" w14:textId="77777777" w:rsidR="00CF16B7" w:rsidRDefault="00CF16B7" w:rsidP="00CF16B7">
      <w:pPr>
        <w:spacing w:after="0"/>
        <w:jc w:val="both"/>
        <w:rPr>
          <w:rFonts w:ascii="Arial" w:hAnsi="Arial" w:cs="Arial"/>
          <w:sz w:val="20"/>
          <w:szCs w:val="20"/>
        </w:rPr>
      </w:pPr>
    </w:p>
    <w:p w14:paraId="44022173" w14:textId="77777777" w:rsidR="00CF16B7" w:rsidRDefault="00CF16B7" w:rsidP="00CF16B7">
      <w:pPr>
        <w:spacing w:after="0"/>
        <w:jc w:val="both"/>
        <w:rPr>
          <w:rFonts w:ascii="Arial" w:hAnsi="Arial" w:cs="Arial"/>
          <w:sz w:val="20"/>
          <w:szCs w:val="20"/>
        </w:rPr>
      </w:pPr>
      <w:r>
        <w:rPr>
          <w:rFonts w:ascii="Arial" w:hAnsi="Arial" w:cs="Arial"/>
          <w:sz w:val="20"/>
          <w:szCs w:val="20"/>
        </w:rPr>
        <w:tab/>
        <w:t>Prezado Senhor,</w:t>
      </w:r>
    </w:p>
    <w:p w14:paraId="20CA1D69" w14:textId="77777777" w:rsidR="00CF16B7" w:rsidRDefault="00CF16B7" w:rsidP="00CF16B7">
      <w:pPr>
        <w:spacing w:after="0"/>
        <w:jc w:val="both"/>
        <w:rPr>
          <w:rFonts w:ascii="Arial" w:hAnsi="Arial" w:cs="Arial"/>
          <w:sz w:val="20"/>
          <w:szCs w:val="20"/>
        </w:rPr>
      </w:pPr>
    </w:p>
    <w:p w14:paraId="04D6F674" w14:textId="77777777" w:rsidR="00CF16B7" w:rsidRDefault="00CF16B7" w:rsidP="00CF16B7">
      <w:pPr>
        <w:spacing w:after="0"/>
        <w:jc w:val="both"/>
        <w:rPr>
          <w:rFonts w:ascii="Arial" w:hAnsi="Arial" w:cs="Arial"/>
          <w:sz w:val="20"/>
          <w:szCs w:val="20"/>
        </w:rPr>
      </w:pPr>
    </w:p>
    <w:p w14:paraId="45B9612F" w14:textId="77777777" w:rsidR="00CF16B7" w:rsidRDefault="00CF16B7" w:rsidP="00CF16B7">
      <w:pPr>
        <w:spacing w:after="0"/>
        <w:jc w:val="both"/>
        <w:rPr>
          <w:rFonts w:ascii="Arial" w:hAnsi="Arial" w:cs="Arial"/>
          <w:sz w:val="20"/>
          <w:szCs w:val="20"/>
        </w:rPr>
      </w:pPr>
      <w:r>
        <w:rPr>
          <w:rFonts w:ascii="Arial" w:hAnsi="Arial" w:cs="Arial"/>
          <w:sz w:val="20"/>
          <w:szCs w:val="20"/>
        </w:rPr>
        <w:tab/>
      </w:r>
      <w:r>
        <w:rPr>
          <w:rStyle w:val="SubttuloChar"/>
          <w:rFonts w:ascii="Arial" w:eastAsia="Calibri" w:hAnsi="Arial" w:cs="Arial"/>
        </w:rPr>
        <w:t>A empresa ______________________________________________, inscrita no CNPJ sob o Nº ______________________________________,</w:t>
      </w:r>
      <w:r>
        <w:rPr>
          <w:rFonts w:ascii="Arial" w:hAnsi="Arial" w:cs="Arial"/>
          <w:sz w:val="20"/>
          <w:szCs w:val="20"/>
        </w:rPr>
        <w:t xml:space="preserve"> neste ato, por seu representante legal abaixo assinado, em atendimento ao disposto no referido Pregão Presencial, em atendimento ao disposto no inciso V do art. 27 da Lei Federal nº 8.666/93, vem perante Vossa Senhoria </w:t>
      </w:r>
      <w:r>
        <w:rPr>
          <w:rFonts w:ascii="Arial" w:hAnsi="Arial" w:cs="Arial"/>
          <w:sz w:val="20"/>
          <w:szCs w:val="20"/>
          <w:u w:val="single"/>
        </w:rPr>
        <w:t>DECLARAR</w:t>
      </w:r>
      <w:r>
        <w:rPr>
          <w:rFonts w:ascii="Arial" w:hAnsi="Arial" w:cs="Arial"/>
          <w:sz w:val="20"/>
          <w:szCs w:val="20"/>
        </w:rPr>
        <w:t xml:space="preserve"> que não emprega menor de dezoito anos em trabalho noturno, perigoso ou insalubre, bem como não emprega menor de dezesseis anos.</w:t>
      </w:r>
    </w:p>
    <w:p w14:paraId="73D225E2" w14:textId="77777777" w:rsidR="00CF16B7" w:rsidRDefault="00CF16B7" w:rsidP="00CF16B7">
      <w:pPr>
        <w:spacing w:after="0"/>
        <w:jc w:val="both"/>
        <w:rPr>
          <w:rFonts w:ascii="Arial" w:hAnsi="Arial" w:cs="Arial"/>
          <w:sz w:val="20"/>
          <w:szCs w:val="20"/>
        </w:rPr>
      </w:pPr>
    </w:p>
    <w:p w14:paraId="600438D3" w14:textId="77777777" w:rsidR="00CF16B7" w:rsidRDefault="00CF16B7" w:rsidP="00CF16B7">
      <w:pPr>
        <w:spacing w:after="0"/>
        <w:jc w:val="both"/>
        <w:rPr>
          <w:rFonts w:ascii="Arial" w:hAnsi="Arial" w:cs="Arial"/>
          <w:sz w:val="20"/>
          <w:szCs w:val="20"/>
        </w:rPr>
      </w:pPr>
      <w:r>
        <w:rPr>
          <w:rFonts w:ascii="Arial" w:hAnsi="Arial" w:cs="Arial"/>
          <w:sz w:val="20"/>
          <w:szCs w:val="20"/>
        </w:rPr>
        <w:tab/>
        <w:t>Atenciosamente,</w:t>
      </w:r>
    </w:p>
    <w:p w14:paraId="1D04DBE2" w14:textId="77777777" w:rsidR="00CF16B7" w:rsidRDefault="00CF16B7" w:rsidP="00CF16B7">
      <w:pPr>
        <w:spacing w:after="0"/>
        <w:jc w:val="both"/>
        <w:rPr>
          <w:rFonts w:ascii="Arial" w:hAnsi="Arial" w:cs="Arial"/>
          <w:sz w:val="20"/>
          <w:szCs w:val="20"/>
        </w:rPr>
      </w:pPr>
    </w:p>
    <w:p w14:paraId="5E742FC9" w14:textId="77777777" w:rsidR="00CF16B7" w:rsidRDefault="00CF16B7" w:rsidP="00CF16B7">
      <w:pPr>
        <w:spacing w:after="0"/>
        <w:jc w:val="both"/>
        <w:rPr>
          <w:rFonts w:ascii="Arial" w:hAnsi="Arial" w:cs="Arial"/>
          <w:sz w:val="20"/>
          <w:szCs w:val="20"/>
        </w:rPr>
      </w:pPr>
    </w:p>
    <w:p w14:paraId="2A5A2530" w14:textId="4CAF4FA9" w:rsidR="00CF16B7" w:rsidRDefault="00CF16B7" w:rsidP="00CF16B7">
      <w:pPr>
        <w:spacing w:after="0"/>
        <w:jc w:val="both"/>
        <w:rPr>
          <w:rFonts w:ascii="Arial" w:hAnsi="Arial" w:cs="Arial"/>
          <w:sz w:val="20"/>
          <w:szCs w:val="20"/>
        </w:rPr>
      </w:pPr>
      <w:r>
        <w:rPr>
          <w:rFonts w:ascii="Arial" w:hAnsi="Arial" w:cs="Arial"/>
          <w:sz w:val="20"/>
          <w:szCs w:val="20"/>
        </w:rPr>
        <w:tab/>
        <w:t xml:space="preserve">Local/Data ______________________ _____ de ________________ </w:t>
      </w:r>
      <w:proofErr w:type="spellStart"/>
      <w:r>
        <w:rPr>
          <w:rFonts w:ascii="Arial" w:hAnsi="Arial" w:cs="Arial"/>
          <w:sz w:val="20"/>
          <w:szCs w:val="20"/>
        </w:rPr>
        <w:t>de</w:t>
      </w:r>
      <w:proofErr w:type="spellEnd"/>
      <w:r>
        <w:rPr>
          <w:rFonts w:ascii="Arial" w:hAnsi="Arial" w:cs="Arial"/>
          <w:sz w:val="20"/>
          <w:szCs w:val="20"/>
        </w:rPr>
        <w:t xml:space="preserve"> 202</w:t>
      </w:r>
      <w:r w:rsidR="00615051">
        <w:rPr>
          <w:rFonts w:ascii="Arial" w:hAnsi="Arial" w:cs="Arial"/>
          <w:sz w:val="20"/>
          <w:szCs w:val="20"/>
        </w:rPr>
        <w:t>2</w:t>
      </w:r>
    </w:p>
    <w:p w14:paraId="5F515CE1" w14:textId="77777777" w:rsidR="00CF16B7" w:rsidRDefault="00CF16B7" w:rsidP="00CF16B7">
      <w:pPr>
        <w:spacing w:after="0"/>
        <w:jc w:val="both"/>
        <w:rPr>
          <w:rFonts w:ascii="Arial" w:hAnsi="Arial" w:cs="Arial"/>
          <w:sz w:val="20"/>
          <w:szCs w:val="20"/>
        </w:rPr>
      </w:pPr>
    </w:p>
    <w:p w14:paraId="4F6517A7" w14:textId="77777777" w:rsidR="00CF16B7" w:rsidRDefault="00CF16B7" w:rsidP="00CF16B7">
      <w:pPr>
        <w:spacing w:after="0"/>
        <w:jc w:val="both"/>
        <w:rPr>
          <w:rFonts w:ascii="Arial" w:hAnsi="Arial" w:cs="Arial"/>
          <w:sz w:val="20"/>
          <w:szCs w:val="20"/>
        </w:rPr>
      </w:pPr>
    </w:p>
    <w:p w14:paraId="74493B6E" w14:textId="77777777" w:rsidR="00CF16B7" w:rsidRDefault="00CF16B7" w:rsidP="00CF16B7">
      <w:pPr>
        <w:spacing w:after="0"/>
        <w:jc w:val="both"/>
        <w:rPr>
          <w:rFonts w:ascii="Arial" w:hAnsi="Arial" w:cs="Arial"/>
          <w:sz w:val="20"/>
          <w:szCs w:val="20"/>
        </w:rPr>
      </w:pPr>
    </w:p>
    <w:p w14:paraId="3879DC07" w14:textId="77777777" w:rsidR="00CF16B7" w:rsidRDefault="00CF16B7" w:rsidP="00CF16B7">
      <w:pPr>
        <w:spacing w:after="0"/>
        <w:jc w:val="both"/>
        <w:rPr>
          <w:rFonts w:ascii="Arial" w:hAnsi="Arial" w:cs="Arial"/>
          <w:sz w:val="20"/>
          <w:szCs w:val="20"/>
        </w:rPr>
      </w:pPr>
    </w:p>
    <w:p w14:paraId="35FAD621" w14:textId="77777777" w:rsidR="00CF16B7" w:rsidRDefault="00CF16B7" w:rsidP="00CF16B7">
      <w:pPr>
        <w:spacing w:after="0"/>
        <w:jc w:val="center"/>
        <w:rPr>
          <w:rFonts w:ascii="Arial" w:hAnsi="Arial" w:cs="Arial"/>
          <w:sz w:val="20"/>
          <w:szCs w:val="20"/>
        </w:rPr>
      </w:pPr>
      <w:r>
        <w:rPr>
          <w:rFonts w:ascii="Arial" w:hAnsi="Arial" w:cs="Arial"/>
          <w:sz w:val="20"/>
          <w:szCs w:val="20"/>
        </w:rPr>
        <w:t>___________________________________</w:t>
      </w:r>
    </w:p>
    <w:p w14:paraId="1387CEDF" w14:textId="7C8FDA3C" w:rsidR="00CF16B7" w:rsidRDefault="00CF16B7" w:rsidP="00615051">
      <w:pPr>
        <w:spacing w:after="0"/>
        <w:jc w:val="center"/>
        <w:rPr>
          <w:rFonts w:ascii="Arial" w:hAnsi="Arial" w:cs="Arial"/>
          <w:sz w:val="20"/>
          <w:szCs w:val="20"/>
        </w:rPr>
      </w:pPr>
      <w:r>
        <w:rPr>
          <w:rFonts w:ascii="Arial" w:hAnsi="Arial" w:cs="Arial"/>
          <w:sz w:val="20"/>
          <w:szCs w:val="20"/>
        </w:rPr>
        <w:t>Assinatura do Representante Legal</w:t>
      </w:r>
    </w:p>
    <w:p w14:paraId="5C180BB7" w14:textId="77777777" w:rsidR="00CF16B7" w:rsidRDefault="00CF16B7" w:rsidP="00CF16B7">
      <w:pPr>
        <w:spacing w:after="0"/>
        <w:jc w:val="both"/>
        <w:rPr>
          <w:rFonts w:ascii="Arial" w:hAnsi="Arial" w:cs="Arial"/>
          <w:sz w:val="20"/>
          <w:szCs w:val="20"/>
        </w:rPr>
      </w:pPr>
    </w:p>
    <w:p w14:paraId="6943662F" w14:textId="77777777" w:rsidR="00C35C52" w:rsidRDefault="00C35C52" w:rsidP="00CF16B7">
      <w:pPr>
        <w:spacing w:after="0"/>
        <w:jc w:val="both"/>
        <w:rPr>
          <w:rFonts w:ascii="Arial" w:hAnsi="Arial" w:cs="Arial"/>
          <w:sz w:val="20"/>
          <w:szCs w:val="20"/>
        </w:rPr>
      </w:pPr>
    </w:p>
    <w:p w14:paraId="59B40A37" w14:textId="77777777" w:rsidR="00C35C52" w:rsidRDefault="00C35C52" w:rsidP="00CF16B7">
      <w:pPr>
        <w:spacing w:after="0"/>
        <w:jc w:val="both"/>
        <w:rPr>
          <w:rFonts w:ascii="Arial" w:hAnsi="Arial" w:cs="Arial"/>
          <w:sz w:val="20"/>
          <w:szCs w:val="20"/>
        </w:rPr>
      </w:pPr>
    </w:p>
    <w:p w14:paraId="6AF8C475" w14:textId="77777777" w:rsidR="00C35C52" w:rsidRDefault="00C35C52" w:rsidP="00CF16B7">
      <w:pPr>
        <w:spacing w:after="0"/>
        <w:jc w:val="both"/>
        <w:rPr>
          <w:rFonts w:ascii="Arial" w:hAnsi="Arial" w:cs="Arial"/>
          <w:sz w:val="20"/>
          <w:szCs w:val="20"/>
        </w:rPr>
      </w:pPr>
    </w:p>
    <w:p w14:paraId="6495AC98" w14:textId="77777777" w:rsidR="00C35C52" w:rsidRDefault="00C35C52" w:rsidP="00CF16B7">
      <w:pPr>
        <w:spacing w:after="0"/>
        <w:jc w:val="both"/>
        <w:rPr>
          <w:rFonts w:ascii="Arial" w:hAnsi="Arial" w:cs="Arial"/>
          <w:sz w:val="20"/>
          <w:szCs w:val="20"/>
        </w:rPr>
      </w:pPr>
    </w:p>
    <w:p w14:paraId="5D0B393B" w14:textId="77777777" w:rsidR="00C35C52" w:rsidRDefault="00C35C52" w:rsidP="00CF16B7">
      <w:pPr>
        <w:spacing w:after="0"/>
        <w:jc w:val="both"/>
        <w:rPr>
          <w:rFonts w:ascii="Arial" w:hAnsi="Arial" w:cs="Arial"/>
          <w:sz w:val="20"/>
          <w:szCs w:val="20"/>
        </w:rPr>
      </w:pPr>
    </w:p>
    <w:p w14:paraId="129F697F" w14:textId="77777777" w:rsidR="00C35C52" w:rsidRDefault="00C35C52" w:rsidP="00CF16B7">
      <w:pPr>
        <w:spacing w:after="0"/>
        <w:jc w:val="both"/>
        <w:rPr>
          <w:rFonts w:ascii="Arial" w:hAnsi="Arial" w:cs="Arial"/>
          <w:sz w:val="20"/>
          <w:szCs w:val="20"/>
        </w:rPr>
      </w:pPr>
    </w:p>
    <w:p w14:paraId="089EF78B" w14:textId="77777777" w:rsidR="00C35C52" w:rsidRDefault="00C35C52" w:rsidP="00CF16B7">
      <w:pPr>
        <w:spacing w:after="0"/>
        <w:jc w:val="both"/>
        <w:rPr>
          <w:rFonts w:ascii="Arial" w:hAnsi="Arial" w:cs="Arial"/>
          <w:sz w:val="20"/>
          <w:szCs w:val="20"/>
        </w:rPr>
      </w:pPr>
    </w:p>
    <w:p w14:paraId="558B5122" w14:textId="77777777" w:rsidR="00C35C52" w:rsidRDefault="00C35C52" w:rsidP="00CF16B7">
      <w:pPr>
        <w:spacing w:after="0"/>
        <w:jc w:val="both"/>
        <w:rPr>
          <w:rFonts w:ascii="Arial" w:hAnsi="Arial" w:cs="Arial"/>
          <w:sz w:val="20"/>
          <w:szCs w:val="20"/>
        </w:rPr>
      </w:pPr>
    </w:p>
    <w:p w14:paraId="5CB463AF" w14:textId="77777777" w:rsidR="00C35C52" w:rsidRDefault="00C35C52" w:rsidP="00CF16B7">
      <w:pPr>
        <w:spacing w:after="0"/>
        <w:jc w:val="both"/>
        <w:rPr>
          <w:rFonts w:ascii="Arial" w:hAnsi="Arial" w:cs="Arial"/>
          <w:sz w:val="20"/>
          <w:szCs w:val="20"/>
        </w:rPr>
      </w:pPr>
    </w:p>
    <w:p w14:paraId="0F6124B7" w14:textId="77777777" w:rsidR="00C35C52" w:rsidRDefault="00C35C52" w:rsidP="00CF16B7">
      <w:pPr>
        <w:spacing w:after="0"/>
        <w:jc w:val="both"/>
        <w:rPr>
          <w:rFonts w:ascii="Arial" w:hAnsi="Arial" w:cs="Arial"/>
          <w:sz w:val="20"/>
          <w:szCs w:val="20"/>
        </w:rPr>
      </w:pPr>
    </w:p>
    <w:p w14:paraId="1CCA48CA" w14:textId="77777777" w:rsidR="00C35C52" w:rsidRDefault="00C35C52" w:rsidP="00CF16B7">
      <w:pPr>
        <w:spacing w:after="0"/>
        <w:jc w:val="both"/>
        <w:rPr>
          <w:rFonts w:ascii="Arial" w:hAnsi="Arial" w:cs="Arial"/>
          <w:sz w:val="20"/>
          <w:szCs w:val="20"/>
        </w:rPr>
      </w:pPr>
    </w:p>
    <w:p w14:paraId="17572BBA" w14:textId="77777777" w:rsidR="00C35C52" w:rsidRDefault="00C35C52" w:rsidP="00CF16B7">
      <w:pPr>
        <w:spacing w:after="0"/>
        <w:jc w:val="both"/>
        <w:rPr>
          <w:rFonts w:ascii="Arial" w:hAnsi="Arial" w:cs="Arial"/>
          <w:sz w:val="20"/>
          <w:szCs w:val="20"/>
        </w:rPr>
      </w:pPr>
    </w:p>
    <w:p w14:paraId="063536D8" w14:textId="77777777" w:rsidR="00C35C52" w:rsidRDefault="00C35C52" w:rsidP="00CF16B7">
      <w:pPr>
        <w:spacing w:after="0"/>
        <w:jc w:val="both"/>
        <w:rPr>
          <w:rFonts w:ascii="Arial" w:hAnsi="Arial" w:cs="Arial"/>
          <w:sz w:val="20"/>
          <w:szCs w:val="20"/>
        </w:rPr>
      </w:pPr>
    </w:p>
    <w:p w14:paraId="4285BFC1" w14:textId="77777777" w:rsidR="00C35C52" w:rsidRDefault="00C35C52" w:rsidP="00CF16B7">
      <w:pPr>
        <w:spacing w:after="0"/>
        <w:jc w:val="both"/>
        <w:rPr>
          <w:rFonts w:ascii="Arial" w:hAnsi="Arial" w:cs="Arial"/>
          <w:sz w:val="20"/>
          <w:szCs w:val="20"/>
        </w:rPr>
      </w:pPr>
    </w:p>
    <w:p w14:paraId="201A2D4D" w14:textId="77777777" w:rsidR="00C35C52" w:rsidRDefault="00C35C52" w:rsidP="00CF16B7">
      <w:pPr>
        <w:spacing w:after="0"/>
        <w:jc w:val="both"/>
        <w:rPr>
          <w:rFonts w:ascii="Arial" w:hAnsi="Arial" w:cs="Arial"/>
          <w:sz w:val="20"/>
          <w:szCs w:val="20"/>
        </w:rPr>
      </w:pPr>
    </w:p>
    <w:p w14:paraId="2748A2D0" w14:textId="77777777" w:rsidR="00C35C52" w:rsidRDefault="00C35C52" w:rsidP="00CF16B7">
      <w:pPr>
        <w:spacing w:after="0"/>
        <w:jc w:val="both"/>
        <w:rPr>
          <w:rFonts w:ascii="Arial" w:hAnsi="Arial" w:cs="Arial"/>
          <w:sz w:val="20"/>
          <w:szCs w:val="20"/>
        </w:rPr>
      </w:pPr>
    </w:p>
    <w:p w14:paraId="218648FE" w14:textId="77777777" w:rsidR="00CF16B7" w:rsidRDefault="00CF16B7" w:rsidP="00CF16B7">
      <w:pPr>
        <w:spacing w:after="0"/>
        <w:jc w:val="both"/>
        <w:rPr>
          <w:rFonts w:ascii="Arial" w:hAnsi="Arial" w:cs="Arial"/>
          <w:sz w:val="20"/>
          <w:szCs w:val="20"/>
        </w:rPr>
      </w:pPr>
    </w:p>
    <w:p w14:paraId="37AB0620" w14:textId="77777777" w:rsidR="00CF16B7" w:rsidRDefault="00CF16B7" w:rsidP="00CF16B7">
      <w:pPr>
        <w:spacing w:after="0"/>
        <w:jc w:val="both"/>
        <w:rPr>
          <w:rFonts w:ascii="Arial" w:hAnsi="Arial" w:cs="Arial"/>
          <w:sz w:val="20"/>
          <w:szCs w:val="20"/>
        </w:rPr>
      </w:pPr>
    </w:p>
    <w:p w14:paraId="3716C8E6" w14:textId="77777777" w:rsidR="00CF16B7" w:rsidRDefault="00CF16B7" w:rsidP="00CF16B7">
      <w:pPr>
        <w:pBdr>
          <w:top w:val="double" w:sz="4" w:space="1" w:color="auto"/>
        </w:pBdr>
        <w:spacing w:after="0"/>
        <w:jc w:val="center"/>
        <w:rPr>
          <w:rFonts w:ascii="Arial" w:hAnsi="Arial" w:cs="Arial"/>
          <w:b/>
          <w:sz w:val="20"/>
          <w:szCs w:val="20"/>
        </w:rPr>
      </w:pPr>
      <w:r>
        <w:rPr>
          <w:rFonts w:ascii="Arial" w:hAnsi="Arial" w:cs="Arial"/>
          <w:b/>
          <w:sz w:val="20"/>
          <w:szCs w:val="20"/>
        </w:rPr>
        <w:t>ANEXO IV</w:t>
      </w:r>
    </w:p>
    <w:p w14:paraId="00260024" w14:textId="77777777" w:rsidR="00CF16B7" w:rsidRDefault="00CF16B7" w:rsidP="00CF16B7">
      <w:pPr>
        <w:pBdr>
          <w:bottom w:val="double" w:sz="4" w:space="1" w:color="auto"/>
        </w:pBdr>
        <w:spacing w:after="0"/>
        <w:jc w:val="center"/>
        <w:rPr>
          <w:rFonts w:ascii="Arial" w:hAnsi="Arial" w:cs="Arial"/>
          <w:b/>
          <w:sz w:val="20"/>
          <w:szCs w:val="20"/>
        </w:rPr>
      </w:pPr>
      <w:r>
        <w:rPr>
          <w:rFonts w:ascii="Arial" w:hAnsi="Arial" w:cs="Arial"/>
          <w:b/>
          <w:sz w:val="20"/>
          <w:szCs w:val="20"/>
        </w:rPr>
        <w:t>CARTA DE CREDENCIAMENTO</w:t>
      </w:r>
    </w:p>
    <w:p w14:paraId="4CE01DB9" w14:textId="77777777" w:rsidR="00CF16B7" w:rsidRDefault="00CF16B7" w:rsidP="00CF16B7">
      <w:pPr>
        <w:spacing w:after="0"/>
        <w:jc w:val="both"/>
        <w:rPr>
          <w:rFonts w:ascii="Arial" w:hAnsi="Arial" w:cs="Arial"/>
          <w:sz w:val="20"/>
          <w:szCs w:val="20"/>
        </w:rPr>
      </w:pPr>
    </w:p>
    <w:p w14:paraId="4CE12856"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A Prefeitura </w:t>
      </w:r>
    </w:p>
    <w:p w14:paraId="74D54335" w14:textId="77777777" w:rsidR="00CF16B7" w:rsidRDefault="00CF16B7" w:rsidP="00CF16B7">
      <w:pPr>
        <w:spacing w:after="0"/>
        <w:jc w:val="both"/>
        <w:rPr>
          <w:rFonts w:ascii="Arial" w:hAnsi="Arial" w:cs="Arial"/>
          <w:b/>
          <w:sz w:val="20"/>
          <w:szCs w:val="20"/>
        </w:rPr>
      </w:pPr>
    </w:p>
    <w:p w14:paraId="34802B89" w14:textId="77777777" w:rsidR="00CF16B7" w:rsidRDefault="00CF16B7" w:rsidP="00CF16B7">
      <w:pPr>
        <w:spacing w:after="0"/>
        <w:jc w:val="both"/>
        <w:rPr>
          <w:rFonts w:ascii="Arial" w:hAnsi="Arial" w:cs="Arial"/>
          <w:sz w:val="20"/>
          <w:szCs w:val="20"/>
        </w:rPr>
      </w:pPr>
      <w:r>
        <w:rPr>
          <w:rFonts w:ascii="Arial" w:hAnsi="Arial" w:cs="Arial"/>
          <w:b/>
          <w:sz w:val="20"/>
          <w:szCs w:val="20"/>
        </w:rPr>
        <w:t>A/C:</w:t>
      </w:r>
      <w:r>
        <w:rPr>
          <w:rFonts w:ascii="Arial" w:hAnsi="Arial" w:cs="Arial"/>
          <w:sz w:val="20"/>
          <w:szCs w:val="20"/>
        </w:rPr>
        <w:t xml:space="preserve"> Pregoeiro</w:t>
      </w:r>
      <w:r>
        <w:rPr>
          <w:rFonts w:ascii="Arial" w:hAnsi="Arial" w:cs="Arial"/>
          <w:sz w:val="20"/>
          <w:szCs w:val="20"/>
        </w:rPr>
        <w:tab/>
      </w:r>
    </w:p>
    <w:p w14:paraId="3412F42C" w14:textId="77777777" w:rsidR="00CF16B7" w:rsidRDefault="00CF16B7" w:rsidP="00CF16B7">
      <w:pPr>
        <w:spacing w:after="0"/>
        <w:jc w:val="both"/>
        <w:rPr>
          <w:rFonts w:ascii="Arial" w:hAnsi="Arial" w:cs="Arial"/>
          <w:b/>
          <w:sz w:val="20"/>
          <w:szCs w:val="20"/>
        </w:rPr>
      </w:pPr>
    </w:p>
    <w:p w14:paraId="562E07D0" w14:textId="7A04B26E" w:rsidR="00CF16B7" w:rsidRDefault="00CF16B7" w:rsidP="00CF16B7">
      <w:pPr>
        <w:spacing w:after="0"/>
        <w:jc w:val="both"/>
        <w:rPr>
          <w:rFonts w:ascii="Arial" w:hAnsi="Arial" w:cs="Arial"/>
          <w:sz w:val="20"/>
          <w:szCs w:val="20"/>
        </w:rPr>
      </w:pPr>
      <w:r>
        <w:rPr>
          <w:rFonts w:ascii="Arial" w:hAnsi="Arial" w:cs="Arial"/>
          <w:b/>
          <w:sz w:val="20"/>
          <w:szCs w:val="20"/>
        </w:rPr>
        <w:t>Referência:</w:t>
      </w:r>
      <w:r>
        <w:rPr>
          <w:rFonts w:ascii="Arial" w:hAnsi="Arial" w:cs="Arial"/>
          <w:sz w:val="20"/>
          <w:szCs w:val="20"/>
        </w:rPr>
        <w:t xml:space="preserve"> Pregão Presencial nº 00</w:t>
      </w:r>
      <w:r w:rsidR="009F0A6C">
        <w:rPr>
          <w:rFonts w:ascii="Arial" w:hAnsi="Arial" w:cs="Arial"/>
          <w:sz w:val="20"/>
          <w:szCs w:val="20"/>
        </w:rPr>
        <w:t>34</w:t>
      </w:r>
      <w:r>
        <w:rPr>
          <w:rFonts w:ascii="Arial" w:hAnsi="Arial" w:cs="Arial"/>
          <w:sz w:val="20"/>
          <w:szCs w:val="20"/>
        </w:rPr>
        <w:t>/202</w:t>
      </w:r>
      <w:r w:rsidR="00615051">
        <w:rPr>
          <w:rFonts w:ascii="Arial" w:hAnsi="Arial" w:cs="Arial"/>
          <w:sz w:val="20"/>
          <w:szCs w:val="20"/>
        </w:rPr>
        <w:t>2</w:t>
      </w:r>
    </w:p>
    <w:p w14:paraId="3EEE8982" w14:textId="77777777" w:rsidR="00CF16B7" w:rsidRDefault="00CF16B7" w:rsidP="00CF16B7">
      <w:pPr>
        <w:spacing w:after="0"/>
        <w:jc w:val="both"/>
        <w:rPr>
          <w:rFonts w:ascii="Arial" w:hAnsi="Arial" w:cs="Arial"/>
          <w:sz w:val="20"/>
          <w:szCs w:val="20"/>
        </w:rPr>
      </w:pPr>
    </w:p>
    <w:p w14:paraId="601E1CFC" w14:textId="77777777" w:rsidR="00CF16B7" w:rsidRDefault="00CF16B7" w:rsidP="00CF16B7">
      <w:pPr>
        <w:spacing w:after="0"/>
        <w:jc w:val="both"/>
        <w:rPr>
          <w:rFonts w:ascii="Arial" w:hAnsi="Arial" w:cs="Arial"/>
          <w:sz w:val="20"/>
          <w:szCs w:val="20"/>
        </w:rPr>
      </w:pPr>
    </w:p>
    <w:p w14:paraId="7E4AEACD" w14:textId="77777777" w:rsidR="00CF16B7" w:rsidRDefault="00CF16B7" w:rsidP="00CF16B7">
      <w:pPr>
        <w:spacing w:after="0"/>
        <w:jc w:val="both"/>
        <w:rPr>
          <w:rFonts w:ascii="Arial" w:hAnsi="Arial" w:cs="Arial"/>
          <w:sz w:val="20"/>
          <w:szCs w:val="20"/>
        </w:rPr>
      </w:pPr>
      <w:r>
        <w:rPr>
          <w:rFonts w:ascii="Arial" w:hAnsi="Arial" w:cs="Arial"/>
          <w:sz w:val="20"/>
          <w:szCs w:val="20"/>
        </w:rPr>
        <w:tab/>
        <w:t>Prezado senhor,</w:t>
      </w:r>
    </w:p>
    <w:p w14:paraId="1B1EB2F6" w14:textId="77777777" w:rsidR="00CF16B7" w:rsidRDefault="00CF16B7" w:rsidP="00CF16B7">
      <w:pPr>
        <w:spacing w:after="0"/>
        <w:jc w:val="both"/>
        <w:rPr>
          <w:rFonts w:ascii="Arial" w:hAnsi="Arial" w:cs="Arial"/>
          <w:sz w:val="20"/>
          <w:szCs w:val="20"/>
        </w:rPr>
      </w:pPr>
    </w:p>
    <w:p w14:paraId="03C43DD8" w14:textId="681A0D47" w:rsidR="00CF16B7" w:rsidRDefault="00CF16B7" w:rsidP="00CF16B7">
      <w:pPr>
        <w:spacing w:after="0"/>
        <w:jc w:val="both"/>
        <w:rPr>
          <w:rFonts w:ascii="Arial" w:hAnsi="Arial" w:cs="Arial"/>
          <w:sz w:val="20"/>
          <w:szCs w:val="20"/>
        </w:rPr>
      </w:pPr>
      <w:r>
        <w:rPr>
          <w:rFonts w:ascii="Arial" w:hAnsi="Arial" w:cs="Arial"/>
          <w:sz w:val="20"/>
          <w:szCs w:val="20"/>
        </w:rPr>
        <w:tab/>
        <w:t>A empresa _______________________________________________, inscrita no CNPJ sob o Nº ______________________________, neste ato representada ________________________________________________________ (qualificação: nacionalidade, estado civil, cargo ocupado na empresa), em atendimento ao disposto no edital do Pregão Presencial nº 00</w:t>
      </w:r>
      <w:r w:rsidR="009F0A6C">
        <w:rPr>
          <w:rFonts w:ascii="Arial" w:hAnsi="Arial" w:cs="Arial"/>
          <w:sz w:val="20"/>
          <w:szCs w:val="20"/>
        </w:rPr>
        <w:t>34</w:t>
      </w:r>
      <w:r>
        <w:rPr>
          <w:rFonts w:ascii="Arial" w:hAnsi="Arial" w:cs="Arial"/>
          <w:sz w:val="20"/>
          <w:szCs w:val="20"/>
        </w:rPr>
        <w:t>/202</w:t>
      </w:r>
      <w:r w:rsidR="00615051">
        <w:rPr>
          <w:rFonts w:ascii="Arial" w:hAnsi="Arial" w:cs="Arial"/>
          <w:sz w:val="20"/>
          <w:szCs w:val="20"/>
        </w:rPr>
        <w:t>2</w:t>
      </w:r>
      <w:r>
        <w:rPr>
          <w:rFonts w:ascii="Arial" w:hAnsi="Arial" w:cs="Arial"/>
          <w:sz w:val="20"/>
          <w:szCs w:val="20"/>
        </w:rPr>
        <w:t>, vem perante Vossa Senhoria credenciar o Sr. _______________________________________, CPF ___________________________, como representante qualificado a participar e assinar todos os atos relativos à referida licitação, inclusive com poderes expressos para oferecer lances e apresentar ou desistir da interposição de recursos, nos termos do artigo 109 da Lei Federal N</w:t>
      </w:r>
      <w:r>
        <w:rPr>
          <w:rFonts w:ascii="Arial" w:hAnsi="Arial" w:cs="Arial"/>
          <w:sz w:val="20"/>
          <w:szCs w:val="20"/>
          <w:vertAlign w:val="superscript"/>
        </w:rPr>
        <w:t>o</w:t>
      </w:r>
      <w:r>
        <w:rPr>
          <w:rFonts w:ascii="Arial" w:hAnsi="Arial" w:cs="Arial"/>
          <w:sz w:val="20"/>
          <w:szCs w:val="20"/>
        </w:rPr>
        <w:t xml:space="preserve"> 8.666/93.</w:t>
      </w:r>
    </w:p>
    <w:p w14:paraId="1A853CF8" w14:textId="77777777" w:rsidR="00CF16B7" w:rsidRDefault="00CF16B7" w:rsidP="00CF16B7">
      <w:pPr>
        <w:spacing w:after="0"/>
        <w:jc w:val="both"/>
        <w:rPr>
          <w:rFonts w:ascii="Arial" w:hAnsi="Arial" w:cs="Arial"/>
          <w:sz w:val="20"/>
          <w:szCs w:val="20"/>
        </w:rPr>
      </w:pPr>
    </w:p>
    <w:p w14:paraId="0480C419" w14:textId="77777777" w:rsidR="00CF16B7" w:rsidRDefault="00CF16B7" w:rsidP="00CF16B7">
      <w:pPr>
        <w:spacing w:after="0"/>
        <w:jc w:val="both"/>
        <w:rPr>
          <w:rFonts w:ascii="Arial" w:hAnsi="Arial" w:cs="Arial"/>
          <w:sz w:val="20"/>
          <w:szCs w:val="20"/>
        </w:rPr>
      </w:pPr>
    </w:p>
    <w:p w14:paraId="5AEFA9EE" w14:textId="4DD6924B" w:rsidR="00CF16B7" w:rsidRDefault="00CF16B7" w:rsidP="00CF16B7">
      <w:pPr>
        <w:spacing w:after="0"/>
        <w:jc w:val="both"/>
        <w:rPr>
          <w:rFonts w:ascii="Arial" w:hAnsi="Arial" w:cs="Arial"/>
          <w:sz w:val="20"/>
          <w:szCs w:val="20"/>
        </w:rPr>
      </w:pPr>
      <w:r>
        <w:rPr>
          <w:rFonts w:ascii="Arial" w:hAnsi="Arial" w:cs="Arial"/>
          <w:sz w:val="20"/>
          <w:szCs w:val="20"/>
        </w:rPr>
        <w:tab/>
        <w:t xml:space="preserve">Local/Data: _______________________ _____ de ______________ </w:t>
      </w:r>
      <w:proofErr w:type="spellStart"/>
      <w:r>
        <w:rPr>
          <w:rFonts w:ascii="Arial" w:hAnsi="Arial" w:cs="Arial"/>
          <w:sz w:val="20"/>
          <w:szCs w:val="20"/>
        </w:rPr>
        <w:t>de</w:t>
      </w:r>
      <w:proofErr w:type="spellEnd"/>
      <w:r>
        <w:rPr>
          <w:rFonts w:ascii="Arial" w:hAnsi="Arial" w:cs="Arial"/>
          <w:sz w:val="20"/>
          <w:szCs w:val="20"/>
        </w:rPr>
        <w:t xml:space="preserve"> 202</w:t>
      </w:r>
      <w:r w:rsidR="00615051">
        <w:rPr>
          <w:rFonts w:ascii="Arial" w:hAnsi="Arial" w:cs="Arial"/>
          <w:sz w:val="20"/>
          <w:szCs w:val="20"/>
        </w:rPr>
        <w:t>2</w:t>
      </w:r>
    </w:p>
    <w:p w14:paraId="3756E7CD" w14:textId="77777777" w:rsidR="00CF16B7" w:rsidRDefault="00CF16B7" w:rsidP="00CF16B7">
      <w:pPr>
        <w:spacing w:after="0"/>
        <w:jc w:val="both"/>
        <w:rPr>
          <w:rFonts w:ascii="Arial" w:hAnsi="Arial" w:cs="Arial"/>
          <w:sz w:val="20"/>
          <w:szCs w:val="20"/>
        </w:rPr>
      </w:pPr>
    </w:p>
    <w:p w14:paraId="1C07833C" w14:textId="77777777" w:rsidR="00CF16B7" w:rsidRDefault="00CF16B7" w:rsidP="00CF16B7">
      <w:pPr>
        <w:spacing w:after="0"/>
        <w:jc w:val="both"/>
        <w:rPr>
          <w:rFonts w:ascii="Arial" w:hAnsi="Arial" w:cs="Arial"/>
          <w:sz w:val="20"/>
          <w:szCs w:val="20"/>
        </w:rPr>
      </w:pPr>
    </w:p>
    <w:p w14:paraId="24433D8C" w14:textId="51148E2E" w:rsidR="00CF16B7" w:rsidRDefault="00CF16B7" w:rsidP="00CF16B7">
      <w:pPr>
        <w:spacing w:after="0"/>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Atenciosamente,</w:t>
      </w:r>
    </w:p>
    <w:p w14:paraId="429CFB27" w14:textId="77777777" w:rsidR="00CF16B7" w:rsidRDefault="00CF16B7" w:rsidP="00CF16B7">
      <w:pPr>
        <w:spacing w:after="0"/>
        <w:jc w:val="both"/>
        <w:rPr>
          <w:rFonts w:ascii="Arial" w:hAnsi="Arial" w:cs="Arial"/>
          <w:sz w:val="20"/>
          <w:szCs w:val="20"/>
        </w:rPr>
      </w:pPr>
    </w:p>
    <w:p w14:paraId="1B5BD219" w14:textId="77777777" w:rsidR="00CF16B7" w:rsidRDefault="00CF16B7" w:rsidP="00CF16B7">
      <w:pPr>
        <w:spacing w:after="0"/>
        <w:jc w:val="center"/>
        <w:rPr>
          <w:rFonts w:ascii="Arial" w:hAnsi="Arial" w:cs="Arial"/>
          <w:sz w:val="20"/>
          <w:szCs w:val="20"/>
        </w:rPr>
      </w:pPr>
      <w:r>
        <w:rPr>
          <w:rFonts w:ascii="Arial" w:hAnsi="Arial" w:cs="Arial"/>
          <w:sz w:val="20"/>
          <w:szCs w:val="20"/>
        </w:rPr>
        <w:t>_______________________________________________________________</w:t>
      </w:r>
    </w:p>
    <w:p w14:paraId="2C97D523" w14:textId="77777777" w:rsidR="00CF16B7" w:rsidRDefault="00CF16B7" w:rsidP="00CF16B7">
      <w:pPr>
        <w:spacing w:after="0"/>
        <w:jc w:val="center"/>
        <w:rPr>
          <w:rFonts w:ascii="Arial" w:hAnsi="Arial" w:cs="Arial"/>
          <w:sz w:val="20"/>
          <w:szCs w:val="20"/>
        </w:rPr>
      </w:pPr>
      <w:r>
        <w:rPr>
          <w:rFonts w:ascii="Arial" w:hAnsi="Arial" w:cs="Arial"/>
          <w:sz w:val="20"/>
          <w:szCs w:val="20"/>
        </w:rPr>
        <w:t xml:space="preserve">Assinatura do Representante Legal </w:t>
      </w:r>
    </w:p>
    <w:p w14:paraId="57D86133" w14:textId="77777777" w:rsidR="00CF16B7" w:rsidRDefault="00CF16B7" w:rsidP="00CF16B7">
      <w:pPr>
        <w:spacing w:after="0"/>
        <w:jc w:val="center"/>
        <w:rPr>
          <w:rFonts w:ascii="Arial" w:hAnsi="Arial" w:cs="Arial"/>
          <w:b/>
          <w:sz w:val="20"/>
          <w:szCs w:val="20"/>
        </w:rPr>
      </w:pPr>
      <w:r>
        <w:rPr>
          <w:rFonts w:ascii="Arial" w:hAnsi="Arial" w:cs="Arial"/>
          <w:b/>
          <w:sz w:val="20"/>
          <w:szCs w:val="20"/>
        </w:rPr>
        <w:t>(Reconhecer Firma do representante legal sob pena nulidade do documento)</w:t>
      </w:r>
    </w:p>
    <w:p w14:paraId="164E700C" w14:textId="77777777" w:rsidR="00CF16B7" w:rsidRDefault="00CF16B7" w:rsidP="00CF16B7">
      <w:pPr>
        <w:spacing w:after="0"/>
        <w:jc w:val="both"/>
        <w:rPr>
          <w:rFonts w:ascii="Arial" w:hAnsi="Arial" w:cs="Arial"/>
          <w:sz w:val="20"/>
          <w:szCs w:val="20"/>
        </w:rPr>
      </w:pPr>
    </w:p>
    <w:p w14:paraId="5A2D4A6F" w14:textId="77777777" w:rsidR="00CF16B7" w:rsidRDefault="00CF16B7" w:rsidP="00CF16B7">
      <w:pPr>
        <w:spacing w:after="0"/>
        <w:jc w:val="both"/>
        <w:rPr>
          <w:rFonts w:ascii="Arial" w:hAnsi="Arial" w:cs="Arial"/>
          <w:sz w:val="20"/>
          <w:szCs w:val="20"/>
        </w:rPr>
      </w:pPr>
    </w:p>
    <w:p w14:paraId="291ED109" w14:textId="77777777" w:rsidR="00C35C52" w:rsidRDefault="00C35C52" w:rsidP="00CF16B7">
      <w:pPr>
        <w:spacing w:after="0"/>
        <w:jc w:val="both"/>
        <w:rPr>
          <w:rFonts w:ascii="Arial" w:hAnsi="Arial" w:cs="Arial"/>
          <w:sz w:val="20"/>
          <w:szCs w:val="20"/>
        </w:rPr>
      </w:pPr>
    </w:p>
    <w:p w14:paraId="1E46030A" w14:textId="77777777" w:rsidR="00C35C52" w:rsidRDefault="00C35C52" w:rsidP="00CF16B7">
      <w:pPr>
        <w:spacing w:after="0"/>
        <w:jc w:val="both"/>
        <w:rPr>
          <w:rFonts w:ascii="Arial" w:hAnsi="Arial" w:cs="Arial"/>
          <w:sz w:val="20"/>
          <w:szCs w:val="20"/>
        </w:rPr>
      </w:pPr>
    </w:p>
    <w:p w14:paraId="7EEF5605" w14:textId="77777777" w:rsidR="00C35C52" w:rsidRDefault="00C35C52" w:rsidP="00CF16B7">
      <w:pPr>
        <w:spacing w:after="0"/>
        <w:jc w:val="both"/>
        <w:rPr>
          <w:rFonts w:ascii="Arial" w:hAnsi="Arial" w:cs="Arial"/>
          <w:sz w:val="20"/>
          <w:szCs w:val="20"/>
        </w:rPr>
      </w:pPr>
    </w:p>
    <w:p w14:paraId="3EC3F148" w14:textId="77777777" w:rsidR="00C35C52" w:rsidRDefault="00C35C52" w:rsidP="00CF16B7">
      <w:pPr>
        <w:spacing w:after="0"/>
        <w:jc w:val="both"/>
        <w:rPr>
          <w:rFonts w:ascii="Arial" w:hAnsi="Arial" w:cs="Arial"/>
          <w:sz w:val="20"/>
          <w:szCs w:val="20"/>
        </w:rPr>
      </w:pPr>
    </w:p>
    <w:p w14:paraId="7E0C2D8C" w14:textId="77777777" w:rsidR="00C35C52" w:rsidRDefault="00C35C52" w:rsidP="00CF16B7">
      <w:pPr>
        <w:spacing w:after="0"/>
        <w:jc w:val="both"/>
        <w:rPr>
          <w:rFonts w:ascii="Arial" w:hAnsi="Arial" w:cs="Arial"/>
          <w:sz w:val="20"/>
          <w:szCs w:val="20"/>
        </w:rPr>
      </w:pPr>
    </w:p>
    <w:p w14:paraId="343C3E42" w14:textId="77777777" w:rsidR="00C35C52" w:rsidRDefault="00C35C52" w:rsidP="00CF16B7">
      <w:pPr>
        <w:spacing w:after="0"/>
        <w:jc w:val="both"/>
        <w:rPr>
          <w:rFonts w:ascii="Arial" w:hAnsi="Arial" w:cs="Arial"/>
          <w:sz w:val="20"/>
          <w:szCs w:val="20"/>
        </w:rPr>
      </w:pPr>
    </w:p>
    <w:p w14:paraId="062D411F" w14:textId="77777777" w:rsidR="00C35C52" w:rsidRDefault="00C35C52" w:rsidP="00CF16B7">
      <w:pPr>
        <w:spacing w:after="0"/>
        <w:jc w:val="both"/>
        <w:rPr>
          <w:rFonts w:ascii="Arial" w:hAnsi="Arial" w:cs="Arial"/>
          <w:sz w:val="20"/>
          <w:szCs w:val="20"/>
        </w:rPr>
      </w:pPr>
    </w:p>
    <w:p w14:paraId="1127FF42" w14:textId="77777777" w:rsidR="00C35C52" w:rsidRDefault="00C35C52" w:rsidP="00CF16B7">
      <w:pPr>
        <w:spacing w:after="0"/>
        <w:jc w:val="both"/>
        <w:rPr>
          <w:rFonts w:ascii="Arial" w:hAnsi="Arial" w:cs="Arial"/>
          <w:sz w:val="20"/>
          <w:szCs w:val="20"/>
        </w:rPr>
      </w:pPr>
    </w:p>
    <w:p w14:paraId="467834E8" w14:textId="77777777" w:rsidR="00C35C52" w:rsidRDefault="00C35C52" w:rsidP="00CF16B7">
      <w:pPr>
        <w:spacing w:after="0"/>
        <w:jc w:val="both"/>
        <w:rPr>
          <w:rFonts w:ascii="Arial" w:hAnsi="Arial" w:cs="Arial"/>
          <w:sz w:val="20"/>
          <w:szCs w:val="20"/>
        </w:rPr>
      </w:pPr>
    </w:p>
    <w:p w14:paraId="0C928F63" w14:textId="77777777" w:rsidR="00C35C52" w:rsidRDefault="00C35C52" w:rsidP="00CF16B7">
      <w:pPr>
        <w:spacing w:after="0"/>
        <w:jc w:val="both"/>
        <w:rPr>
          <w:rFonts w:ascii="Arial" w:hAnsi="Arial" w:cs="Arial"/>
          <w:sz w:val="20"/>
          <w:szCs w:val="20"/>
        </w:rPr>
      </w:pPr>
    </w:p>
    <w:p w14:paraId="6D937A0A" w14:textId="77777777" w:rsidR="00C35C52" w:rsidRDefault="00C35C52" w:rsidP="00CF16B7">
      <w:pPr>
        <w:spacing w:after="0"/>
        <w:jc w:val="both"/>
        <w:rPr>
          <w:rFonts w:ascii="Arial" w:hAnsi="Arial" w:cs="Arial"/>
          <w:sz w:val="20"/>
          <w:szCs w:val="20"/>
        </w:rPr>
      </w:pPr>
    </w:p>
    <w:p w14:paraId="4DBDD0DC" w14:textId="77777777" w:rsidR="00C35C52" w:rsidRDefault="00C35C52" w:rsidP="00CF16B7">
      <w:pPr>
        <w:spacing w:after="0"/>
        <w:jc w:val="both"/>
        <w:rPr>
          <w:rFonts w:ascii="Arial" w:hAnsi="Arial" w:cs="Arial"/>
          <w:sz w:val="20"/>
          <w:szCs w:val="20"/>
        </w:rPr>
      </w:pPr>
    </w:p>
    <w:p w14:paraId="06027240" w14:textId="77777777" w:rsidR="00C35C52" w:rsidRDefault="00C35C52" w:rsidP="00CF16B7">
      <w:pPr>
        <w:spacing w:after="0"/>
        <w:jc w:val="both"/>
        <w:rPr>
          <w:rFonts w:ascii="Arial" w:hAnsi="Arial" w:cs="Arial"/>
          <w:sz w:val="20"/>
          <w:szCs w:val="20"/>
        </w:rPr>
      </w:pPr>
    </w:p>
    <w:p w14:paraId="26E5AB10" w14:textId="77777777" w:rsidR="00C35C52" w:rsidRDefault="00C35C52" w:rsidP="00CF16B7">
      <w:pPr>
        <w:spacing w:after="0"/>
        <w:jc w:val="both"/>
        <w:rPr>
          <w:rFonts w:ascii="Arial" w:hAnsi="Arial" w:cs="Arial"/>
          <w:sz w:val="20"/>
          <w:szCs w:val="20"/>
        </w:rPr>
      </w:pPr>
    </w:p>
    <w:p w14:paraId="53E045ED" w14:textId="77777777" w:rsidR="00C35C52" w:rsidRDefault="00C35C52" w:rsidP="00CF16B7">
      <w:pPr>
        <w:spacing w:after="0"/>
        <w:jc w:val="both"/>
        <w:rPr>
          <w:rFonts w:ascii="Arial" w:hAnsi="Arial" w:cs="Arial"/>
          <w:sz w:val="20"/>
          <w:szCs w:val="20"/>
        </w:rPr>
      </w:pPr>
    </w:p>
    <w:p w14:paraId="5DE76904" w14:textId="77777777" w:rsidR="00C35C52" w:rsidRDefault="00C35C52" w:rsidP="00CF16B7">
      <w:pPr>
        <w:spacing w:after="0"/>
        <w:jc w:val="both"/>
        <w:rPr>
          <w:rFonts w:ascii="Arial" w:hAnsi="Arial" w:cs="Arial"/>
          <w:sz w:val="20"/>
          <w:szCs w:val="20"/>
        </w:rPr>
      </w:pPr>
    </w:p>
    <w:p w14:paraId="11B4A914" w14:textId="77777777" w:rsidR="00C35C52" w:rsidRDefault="00C35C52" w:rsidP="00CF16B7">
      <w:pPr>
        <w:spacing w:after="0"/>
        <w:jc w:val="both"/>
        <w:rPr>
          <w:rFonts w:ascii="Arial" w:hAnsi="Arial" w:cs="Arial"/>
          <w:sz w:val="20"/>
          <w:szCs w:val="20"/>
        </w:rPr>
      </w:pPr>
    </w:p>
    <w:p w14:paraId="168D6882" w14:textId="77777777" w:rsidR="00CF16B7" w:rsidRDefault="00CF16B7" w:rsidP="00CF16B7">
      <w:pPr>
        <w:spacing w:after="0"/>
        <w:jc w:val="both"/>
        <w:rPr>
          <w:rFonts w:ascii="Arial" w:hAnsi="Arial" w:cs="Arial"/>
          <w:sz w:val="20"/>
          <w:szCs w:val="20"/>
        </w:rPr>
      </w:pPr>
    </w:p>
    <w:p w14:paraId="49EEF115"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ANEXO V – PROPOSTA COMERCIAL</w:t>
      </w:r>
    </w:p>
    <w:p w14:paraId="6EA392C2" w14:textId="77777777" w:rsidR="00CF16B7" w:rsidRDefault="00CF16B7" w:rsidP="00CF16B7">
      <w:pPr>
        <w:spacing w:after="0"/>
        <w:jc w:val="both"/>
        <w:rPr>
          <w:rFonts w:ascii="Arial" w:hAnsi="Arial" w:cs="Arial"/>
          <w:sz w:val="20"/>
          <w:szCs w:val="20"/>
        </w:rPr>
      </w:pPr>
    </w:p>
    <w:p w14:paraId="14421E68" w14:textId="77777777" w:rsidR="00CF16B7" w:rsidRPr="000D1167" w:rsidRDefault="00CF16B7" w:rsidP="00CF16B7">
      <w:pPr>
        <w:spacing w:after="0"/>
        <w:jc w:val="both"/>
        <w:rPr>
          <w:rFonts w:ascii="Arial" w:hAnsi="Arial" w:cs="Arial"/>
          <w:sz w:val="20"/>
          <w:szCs w:val="20"/>
        </w:rPr>
      </w:pPr>
      <w:r>
        <w:rPr>
          <w:rFonts w:ascii="Arial" w:hAnsi="Arial" w:cs="Arial"/>
          <w:sz w:val="20"/>
          <w:szCs w:val="20"/>
        </w:rPr>
        <w:t xml:space="preserve">A Prefeitura </w:t>
      </w:r>
    </w:p>
    <w:p w14:paraId="47952E0F" w14:textId="77777777" w:rsidR="00CF16B7" w:rsidRDefault="00CF16B7" w:rsidP="00CF16B7">
      <w:pPr>
        <w:spacing w:after="0"/>
        <w:jc w:val="both"/>
        <w:rPr>
          <w:rFonts w:ascii="Arial" w:hAnsi="Arial" w:cs="Arial"/>
          <w:sz w:val="20"/>
          <w:szCs w:val="20"/>
        </w:rPr>
      </w:pPr>
      <w:r>
        <w:rPr>
          <w:rFonts w:ascii="Arial" w:hAnsi="Arial" w:cs="Arial"/>
          <w:b/>
          <w:sz w:val="20"/>
          <w:szCs w:val="20"/>
        </w:rPr>
        <w:t>A/C:</w:t>
      </w:r>
      <w:r>
        <w:rPr>
          <w:rFonts w:ascii="Arial" w:hAnsi="Arial" w:cs="Arial"/>
          <w:sz w:val="20"/>
          <w:szCs w:val="20"/>
        </w:rPr>
        <w:t xml:space="preserve"> Pregoeiro</w:t>
      </w:r>
      <w:r>
        <w:rPr>
          <w:rFonts w:ascii="Arial" w:hAnsi="Arial" w:cs="Arial"/>
          <w:sz w:val="20"/>
          <w:szCs w:val="20"/>
        </w:rPr>
        <w:tab/>
      </w:r>
    </w:p>
    <w:p w14:paraId="4114CAB8" w14:textId="1B4E4AC2" w:rsidR="00CF16B7" w:rsidRDefault="00CF16B7" w:rsidP="00CF16B7">
      <w:pPr>
        <w:spacing w:after="0"/>
        <w:jc w:val="both"/>
        <w:rPr>
          <w:rFonts w:ascii="Arial" w:hAnsi="Arial" w:cs="Arial"/>
          <w:sz w:val="20"/>
          <w:szCs w:val="20"/>
        </w:rPr>
      </w:pPr>
      <w:r>
        <w:rPr>
          <w:rFonts w:ascii="Arial" w:hAnsi="Arial" w:cs="Arial"/>
          <w:b/>
          <w:sz w:val="20"/>
          <w:szCs w:val="20"/>
        </w:rPr>
        <w:t>Referência:</w:t>
      </w:r>
      <w:r>
        <w:rPr>
          <w:rFonts w:ascii="Arial" w:hAnsi="Arial" w:cs="Arial"/>
          <w:sz w:val="20"/>
          <w:szCs w:val="20"/>
        </w:rPr>
        <w:t xml:space="preserve"> Pregão Presencial nº 00</w:t>
      </w:r>
      <w:r w:rsidR="009F0A6C">
        <w:rPr>
          <w:rFonts w:ascii="Arial" w:hAnsi="Arial" w:cs="Arial"/>
          <w:sz w:val="20"/>
          <w:szCs w:val="20"/>
        </w:rPr>
        <w:t>34</w:t>
      </w:r>
      <w:r>
        <w:rPr>
          <w:rFonts w:ascii="Arial" w:hAnsi="Arial" w:cs="Arial"/>
          <w:sz w:val="20"/>
          <w:szCs w:val="20"/>
        </w:rPr>
        <w:t>/202</w:t>
      </w:r>
      <w:r w:rsidR="00615051">
        <w:rPr>
          <w:rFonts w:ascii="Arial" w:hAnsi="Arial" w:cs="Arial"/>
          <w:sz w:val="20"/>
          <w:szCs w:val="20"/>
        </w:rPr>
        <w:t>2</w:t>
      </w:r>
    </w:p>
    <w:p w14:paraId="55B1C371" w14:textId="77777777" w:rsidR="00CF16B7" w:rsidRDefault="00CF16B7" w:rsidP="00CF16B7">
      <w:pPr>
        <w:spacing w:after="0"/>
        <w:jc w:val="both"/>
        <w:rPr>
          <w:rFonts w:ascii="Arial" w:hAnsi="Arial" w:cs="Arial"/>
          <w:sz w:val="20"/>
          <w:szCs w:val="20"/>
        </w:rPr>
      </w:pPr>
    </w:p>
    <w:p w14:paraId="1FA3B4A6" w14:textId="77777777" w:rsidR="00CF16B7" w:rsidRDefault="00CF16B7" w:rsidP="00CF16B7">
      <w:pPr>
        <w:spacing w:after="0"/>
        <w:jc w:val="both"/>
        <w:rPr>
          <w:rFonts w:ascii="Arial" w:hAnsi="Arial" w:cs="Arial"/>
          <w:sz w:val="20"/>
          <w:szCs w:val="20"/>
        </w:rPr>
      </w:pPr>
      <w:r>
        <w:rPr>
          <w:rFonts w:ascii="Arial" w:hAnsi="Arial" w:cs="Arial"/>
          <w:sz w:val="20"/>
          <w:szCs w:val="20"/>
        </w:rPr>
        <w:tab/>
        <w:t>Prezado senhor,</w:t>
      </w:r>
    </w:p>
    <w:p w14:paraId="6655FBAD" w14:textId="77777777" w:rsidR="00CF16B7" w:rsidRDefault="00CF16B7" w:rsidP="00CF16B7">
      <w:pPr>
        <w:spacing w:after="0"/>
        <w:jc w:val="both"/>
        <w:rPr>
          <w:rFonts w:ascii="Arial" w:hAnsi="Arial" w:cs="Arial"/>
          <w:sz w:val="20"/>
          <w:szCs w:val="20"/>
        </w:rPr>
      </w:pPr>
    </w:p>
    <w:p w14:paraId="0BA4FE9B" w14:textId="77777777" w:rsidR="00CF16B7" w:rsidRDefault="00CF16B7" w:rsidP="00CF16B7">
      <w:pPr>
        <w:spacing w:after="0"/>
        <w:jc w:val="both"/>
        <w:rPr>
          <w:rFonts w:ascii="Arial" w:hAnsi="Arial" w:cs="Arial"/>
          <w:sz w:val="20"/>
          <w:szCs w:val="20"/>
        </w:rPr>
      </w:pPr>
      <w:r>
        <w:rPr>
          <w:rFonts w:ascii="Arial" w:hAnsi="Arial" w:cs="Arial"/>
          <w:sz w:val="20"/>
          <w:szCs w:val="20"/>
        </w:rPr>
        <w:tab/>
        <w:t>A empresa _________________________________________, inscrita no CNPJ Nº ______________________________, neste ato, por seu representante legal abaixo assinado, em atendimento ao disposto no referido Pregão Presencial após análise do referido instrumento convocatório e tendo pleno conhecimento do seu conteúdo, se propõe a fornecer o objeto demandado nesta licitação, sob sua inteira responsabilidade, conforme planilha de custos abaixo.</w:t>
      </w:r>
    </w:p>
    <w:p w14:paraId="53C84338" w14:textId="77777777" w:rsidR="00CF16B7" w:rsidRDefault="00CF16B7" w:rsidP="00CF16B7">
      <w:pPr>
        <w:pStyle w:val="PargrafodaLista1"/>
        <w:tabs>
          <w:tab w:val="left" w:pos="993"/>
        </w:tabs>
        <w:spacing w:after="0" w:line="240" w:lineRule="auto"/>
        <w:ind w:left="0"/>
        <w:jc w:val="both"/>
        <w:rPr>
          <w:rFonts w:ascii="Arial" w:hAnsi="Arial" w:cs="Arial"/>
          <w:sz w:val="20"/>
          <w:szCs w:val="20"/>
        </w:rPr>
      </w:pPr>
    </w:p>
    <w:p w14:paraId="44C79D0D" w14:textId="77777777" w:rsidR="00CF16B7" w:rsidRDefault="00CF16B7" w:rsidP="00615051">
      <w:pPr>
        <w:pStyle w:val="PargrafodaLista1"/>
        <w:tabs>
          <w:tab w:val="left" w:pos="993"/>
        </w:tabs>
        <w:spacing w:after="0" w:line="240" w:lineRule="auto"/>
        <w:ind w:left="0"/>
        <w:jc w:val="center"/>
        <w:rPr>
          <w:rFonts w:ascii="Arial" w:hAnsi="Arial" w:cs="Arial"/>
          <w:sz w:val="20"/>
          <w:szCs w:val="20"/>
        </w:rPr>
      </w:pPr>
    </w:p>
    <w:p w14:paraId="5EF71F55" w14:textId="7654DD5D" w:rsidR="00C35C52" w:rsidRDefault="00C35C52" w:rsidP="00C35C52">
      <w:pPr>
        <w:ind w:left="59" w:right="-1" w:hanging="59"/>
        <w:jc w:val="both"/>
        <w:rPr>
          <w:rFonts w:ascii="Arial" w:hAnsi="Arial"/>
          <w:b/>
          <w:sz w:val="20"/>
        </w:rPr>
      </w:pPr>
      <w:r>
        <w:rPr>
          <w:noProof/>
        </w:rPr>
        <mc:AlternateContent>
          <mc:Choice Requires="wps">
            <w:drawing>
              <wp:anchor distT="0" distB="0" distL="114300" distR="114300" simplePos="0" relativeHeight="251675648" behindDoc="1" locked="0" layoutInCell="1" allowOverlap="1" wp14:anchorId="4979E64E" wp14:editId="648523C9">
                <wp:simplePos x="0" y="0"/>
                <wp:positionH relativeFrom="page">
                  <wp:posOffset>2544445</wp:posOffset>
                </wp:positionH>
                <wp:positionV relativeFrom="paragraph">
                  <wp:posOffset>300355</wp:posOffset>
                </wp:positionV>
                <wp:extent cx="1866900" cy="8890"/>
                <wp:effectExtent l="0" t="0" r="0" b="0"/>
                <wp:wrapNone/>
                <wp:docPr id="46" name="Retângulo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8890"/>
                        </a:xfrm>
                        <a:prstGeom prst="rect">
                          <a:avLst/>
                        </a:prstGeom>
                        <a:solidFill>
                          <a:srgbClr val="000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745E16" id="Retângulo 46" o:spid="_x0000_s1026" style="position:absolute;margin-left:200.35pt;margin-top:23.65pt;width:147pt;height:.7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m/ngwIAAPwEAAAOAAAAZHJzL2Uyb0RvYy54bWysVFGO0zAQ/UfiDpb/u0mqtJtEm652W4qQ&#10;FlixcADXdhILxza223RBXIarcDHGTru0yw9C9CP1eMbPM+/N+Op630u049YJrWqcXaQYcUU1E6qt&#10;8aeP60mBkfNEMSK14jV+5A5fL16+uBpMxae605JxiwBEuWowNe68N1WSONrxnrgLbbgCZ6NtTzyY&#10;tk2YJQOg9zKZpuk8GbRlxmrKnYPd1ejEi4jfNJz6903juEeyxpCbj18bv5vwTRZXpGotMZ2ghzTI&#10;P2TRE6Hg0ieoFfEEba34A6oX1GqnG39BdZ/ophGUxxqgmix9Vs1DRwyPtQA5zjzR5P4fLH23u7dI&#10;sBrnc4wU6UGjD9z//KHardQINoGhwbgKAh/MvQ01OnOn6WeHlF52RLX8xlo9dJwwyCsL8cnZgWA4&#10;OIo2w1vNAJ9svY5k7RvbB0CgAe2jJo9PmvC9RxQ2s2I+L1OQjoKvKMooWUKq41ljnX/NdY/CosYW&#10;FI/YZHfnfMiFVMeQmLuWgq2FlNGw7WYpLdqR0B3wK47o7jRMqhCsdDg2Io47kCLcEXwh2aj2tzKb&#10;5unttJys58XlJF/ns0l5mRaTNCtvy3mal/lq/T0kmOVVJxjj6k4ofuy8LP87ZQ8zMPZM7D001Lic&#10;TWex9rPs3fMigcyxirOwXngYRCl6YDlQcRiNIOsrxeAAqTwRclwn5+lHloGD439kJTZB0H3sn41m&#10;j9ADVoNIoCY8GbDotP2K0QDjV2P3ZUssx0i+UdBHZZbnYV6jkc8up2DYU8/m1EMUBagae4zG5dKP&#10;M741VrQd3JRFYpS+gd5rRGyM0JdjVoeOhRGLFRyegzDDp3aM+v1oLX4BAAD//wMAUEsDBBQABgAI&#10;AAAAIQBePS/h3wAAAAkBAAAPAAAAZHJzL2Rvd25yZXYueG1sTI9BT8MwDIXvSPyHyEhcEEvYpnWU&#10;phNCggMSoG3A2W1NW9E4VZNu3b/HnOBmv/f0/DnbTK5TBxpC69nCzcyAIi591XJt4X3/eL0GFSJy&#10;hZ1nsnCiAJv8/CzDtPJH3tJhF2slJRxStNDE2Kdah7Ihh2Hme2LxvvzgMMo61Loa8CjlrtNzY1ba&#10;YctyocGeHhoqv3ejs2Cu3l62cdy/xkUxT8rnj6eTwU9rLy+m+ztQkab4F4ZffEGHXJgKP3IVVGdh&#10;aUwiURmSBSgJrG6XIhQirBPQeab/f5D/AAAA//8DAFBLAQItABQABgAIAAAAIQC2gziS/gAAAOEB&#10;AAATAAAAAAAAAAAAAAAAAAAAAABbQ29udGVudF9UeXBlc10ueG1sUEsBAi0AFAAGAAgAAAAhADj9&#10;If/WAAAAlAEAAAsAAAAAAAAAAAAAAAAALwEAAF9yZWxzLy5yZWxzUEsBAi0AFAAGAAgAAAAhANUy&#10;b+eDAgAA/AQAAA4AAAAAAAAAAAAAAAAALgIAAGRycy9lMm9Eb2MueG1sUEsBAi0AFAAGAAgAAAAh&#10;AF49L+HfAAAACQEAAA8AAAAAAAAAAAAAAAAA3QQAAGRycy9kb3ducmV2LnhtbFBLBQYAAAAABAAE&#10;APMAAADpBQAAAAA=&#10;" fillcolor="navy" stroked="f">
                <w10:wrap anchorx="page"/>
              </v:rect>
            </w:pict>
          </mc:Fallback>
        </mc:AlternateContent>
      </w:r>
      <w:r>
        <w:rPr>
          <w:rFonts w:ascii="Arial" w:hAnsi="Arial"/>
          <w:b/>
          <w:sz w:val="20"/>
        </w:rPr>
        <w:t xml:space="preserve">(Proposta eletrônica fornecida gratuitamente pela Prefeitura Municipal de Imbé de Minas pelo site eletrônico </w:t>
      </w:r>
      <w:hyperlink r:id="rId7" w:history="1">
        <w:r w:rsidRPr="00A82901">
          <w:rPr>
            <w:rStyle w:val="Hyperlink"/>
            <w:rFonts w:ascii="Arial" w:hAnsi="Arial"/>
            <w:b/>
            <w:sz w:val="20"/>
          </w:rPr>
          <w:t>www.imbedeminas.mg.gov.br</w:t>
        </w:r>
      </w:hyperlink>
      <w:r>
        <w:rPr>
          <w:rFonts w:ascii="Arial" w:hAnsi="Arial"/>
          <w:b/>
          <w:sz w:val="20"/>
        </w:rPr>
        <w:t xml:space="preserve"> </w:t>
      </w:r>
      <w:proofErr w:type="spellStart"/>
      <w:r>
        <w:rPr>
          <w:rFonts w:ascii="Arial" w:hAnsi="Arial"/>
          <w:b/>
          <w:sz w:val="20"/>
        </w:rPr>
        <w:t>vd</w:t>
      </w:r>
      <w:proofErr w:type="spellEnd"/>
      <w:r>
        <w:rPr>
          <w:rFonts w:ascii="Arial" w:hAnsi="Arial"/>
          <w:b/>
          <w:spacing w:val="-1"/>
          <w:sz w:val="20"/>
        </w:rPr>
        <w:t xml:space="preserve"> </w:t>
      </w:r>
      <w:r>
        <w:rPr>
          <w:rFonts w:ascii="Arial" w:hAnsi="Arial"/>
          <w:b/>
          <w:sz w:val="20"/>
        </w:rPr>
        <w:t>item</w:t>
      </w:r>
      <w:r>
        <w:rPr>
          <w:rFonts w:ascii="Arial" w:hAnsi="Arial"/>
          <w:b/>
          <w:spacing w:val="-1"/>
          <w:sz w:val="20"/>
        </w:rPr>
        <w:t xml:space="preserve"> </w:t>
      </w:r>
      <w:r>
        <w:rPr>
          <w:rFonts w:ascii="Arial" w:hAnsi="Arial"/>
          <w:b/>
          <w:sz w:val="20"/>
        </w:rPr>
        <w:t>08</w:t>
      </w:r>
      <w:r>
        <w:rPr>
          <w:rFonts w:ascii="Arial" w:hAnsi="Arial"/>
          <w:b/>
          <w:spacing w:val="-2"/>
          <w:sz w:val="20"/>
        </w:rPr>
        <w:t xml:space="preserve"> </w:t>
      </w:r>
      <w:r>
        <w:rPr>
          <w:rFonts w:ascii="Arial" w:hAnsi="Arial"/>
          <w:b/>
          <w:sz w:val="20"/>
        </w:rPr>
        <w:t>do</w:t>
      </w:r>
      <w:r>
        <w:rPr>
          <w:rFonts w:ascii="Arial" w:hAnsi="Arial"/>
          <w:b/>
          <w:spacing w:val="1"/>
          <w:sz w:val="20"/>
        </w:rPr>
        <w:t xml:space="preserve"> </w:t>
      </w:r>
      <w:r>
        <w:rPr>
          <w:rFonts w:ascii="Arial" w:hAnsi="Arial"/>
          <w:b/>
          <w:sz w:val="20"/>
        </w:rPr>
        <w:t>edital)</w:t>
      </w:r>
    </w:p>
    <w:p w14:paraId="5F36F3AC" w14:textId="77777777" w:rsidR="00CF16B7" w:rsidRDefault="00CF16B7" w:rsidP="00CF16B7">
      <w:pPr>
        <w:spacing w:after="0"/>
        <w:jc w:val="both"/>
        <w:rPr>
          <w:rFonts w:ascii="Arial" w:hAnsi="Arial" w:cs="Arial"/>
          <w:sz w:val="20"/>
          <w:szCs w:val="20"/>
        </w:rPr>
      </w:pPr>
      <w:r>
        <w:rPr>
          <w:rFonts w:ascii="Arial" w:hAnsi="Arial" w:cs="Arial"/>
          <w:sz w:val="20"/>
          <w:szCs w:val="20"/>
        </w:rPr>
        <w:t>Proponente: _________________________________________________</w:t>
      </w:r>
    </w:p>
    <w:p w14:paraId="5A2EE4C6" w14:textId="77777777" w:rsidR="00CF16B7" w:rsidRDefault="00CF16B7" w:rsidP="00CF16B7">
      <w:pPr>
        <w:spacing w:after="0"/>
        <w:jc w:val="both"/>
        <w:rPr>
          <w:rFonts w:ascii="Arial" w:hAnsi="Arial" w:cs="Arial"/>
          <w:sz w:val="20"/>
          <w:szCs w:val="20"/>
        </w:rPr>
      </w:pPr>
      <w:r>
        <w:rPr>
          <w:rFonts w:ascii="Arial" w:hAnsi="Arial" w:cs="Arial"/>
          <w:sz w:val="20"/>
          <w:szCs w:val="20"/>
        </w:rPr>
        <w:t>CNPJ: _______________________________</w:t>
      </w:r>
    </w:p>
    <w:p w14:paraId="540B7138" w14:textId="77777777" w:rsidR="00CF16B7" w:rsidRDefault="00CF16B7" w:rsidP="00CF16B7">
      <w:pPr>
        <w:spacing w:after="0"/>
        <w:jc w:val="both"/>
        <w:rPr>
          <w:rFonts w:ascii="Arial" w:hAnsi="Arial" w:cs="Arial"/>
          <w:sz w:val="20"/>
          <w:szCs w:val="20"/>
        </w:rPr>
      </w:pPr>
      <w:r>
        <w:rPr>
          <w:rFonts w:ascii="Arial" w:hAnsi="Arial" w:cs="Arial"/>
          <w:sz w:val="20"/>
          <w:szCs w:val="20"/>
        </w:rPr>
        <w:t>Nome do Representante Legal: _________________________________________</w:t>
      </w:r>
    </w:p>
    <w:p w14:paraId="560363C2" w14:textId="77777777" w:rsidR="00CF16B7" w:rsidRDefault="00CF16B7" w:rsidP="00CF16B7">
      <w:pPr>
        <w:spacing w:after="0"/>
        <w:jc w:val="both"/>
        <w:rPr>
          <w:rFonts w:ascii="Arial" w:hAnsi="Arial" w:cs="Arial"/>
          <w:sz w:val="20"/>
          <w:szCs w:val="20"/>
        </w:rPr>
      </w:pPr>
      <w:r>
        <w:rPr>
          <w:rFonts w:ascii="Arial" w:hAnsi="Arial" w:cs="Arial"/>
          <w:sz w:val="20"/>
          <w:szCs w:val="20"/>
        </w:rPr>
        <w:t>CPF: __________________________</w:t>
      </w:r>
      <w:r>
        <w:rPr>
          <w:rFonts w:ascii="Arial" w:hAnsi="Arial" w:cs="Arial"/>
          <w:sz w:val="20"/>
          <w:szCs w:val="20"/>
        </w:rPr>
        <w:tab/>
      </w:r>
      <w:r>
        <w:rPr>
          <w:rFonts w:ascii="Arial" w:hAnsi="Arial" w:cs="Arial"/>
          <w:sz w:val="20"/>
          <w:szCs w:val="20"/>
        </w:rPr>
        <w:tab/>
        <w:t>ID: ________________________</w:t>
      </w:r>
    </w:p>
    <w:p w14:paraId="5B16F153" w14:textId="77777777" w:rsidR="00CF16B7" w:rsidRDefault="00CF16B7" w:rsidP="00CF16B7">
      <w:pPr>
        <w:spacing w:after="0"/>
        <w:jc w:val="both"/>
        <w:rPr>
          <w:rFonts w:ascii="Arial" w:hAnsi="Arial" w:cs="Arial"/>
          <w:sz w:val="20"/>
          <w:szCs w:val="20"/>
        </w:rPr>
      </w:pPr>
      <w:r>
        <w:rPr>
          <w:rFonts w:ascii="Arial" w:hAnsi="Arial" w:cs="Arial"/>
          <w:sz w:val="20"/>
          <w:szCs w:val="20"/>
        </w:rPr>
        <w:t>Telef.: (_____) __________ ___________</w:t>
      </w:r>
    </w:p>
    <w:p w14:paraId="1A34F3EB" w14:textId="77777777" w:rsidR="00CF16B7" w:rsidRDefault="00CF16B7" w:rsidP="00CF16B7">
      <w:pPr>
        <w:spacing w:after="0"/>
        <w:jc w:val="both"/>
        <w:rPr>
          <w:rFonts w:ascii="Arial" w:hAnsi="Arial" w:cs="Arial"/>
          <w:sz w:val="20"/>
          <w:szCs w:val="20"/>
        </w:rPr>
      </w:pPr>
      <w:r>
        <w:rPr>
          <w:rFonts w:ascii="Arial" w:hAnsi="Arial" w:cs="Arial"/>
          <w:sz w:val="20"/>
          <w:szCs w:val="20"/>
        </w:rPr>
        <w:t>e-mail: _____________________________________________________________</w:t>
      </w:r>
    </w:p>
    <w:p w14:paraId="7C7E2E06" w14:textId="77777777" w:rsidR="00CF16B7" w:rsidRDefault="00CF16B7" w:rsidP="00CF16B7">
      <w:pPr>
        <w:spacing w:after="0"/>
        <w:jc w:val="both"/>
        <w:rPr>
          <w:rFonts w:ascii="Arial" w:hAnsi="Arial" w:cs="Arial"/>
          <w:sz w:val="20"/>
          <w:szCs w:val="20"/>
        </w:rPr>
      </w:pPr>
      <w:r>
        <w:rPr>
          <w:rFonts w:ascii="Arial" w:hAnsi="Arial" w:cs="Arial"/>
          <w:sz w:val="20"/>
          <w:szCs w:val="20"/>
        </w:rPr>
        <w:t>Validade da proposta: Conforme edital</w:t>
      </w:r>
    </w:p>
    <w:p w14:paraId="0FB88A1A"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Local/Data: ______________________ ______ de _______________ </w:t>
      </w:r>
      <w:proofErr w:type="spellStart"/>
      <w:r>
        <w:rPr>
          <w:rFonts w:ascii="Arial" w:hAnsi="Arial" w:cs="Arial"/>
          <w:sz w:val="20"/>
          <w:szCs w:val="20"/>
        </w:rPr>
        <w:t>de</w:t>
      </w:r>
      <w:proofErr w:type="spellEnd"/>
      <w:r>
        <w:rPr>
          <w:rFonts w:ascii="Arial" w:hAnsi="Arial" w:cs="Arial"/>
          <w:sz w:val="20"/>
          <w:szCs w:val="20"/>
        </w:rPr>
        <w:t xml:space="preserve"> _______.</w:t>
      </w:r>
    </w:p>
    <w:p w14:paraId="3596CCE8" w14:textId="77777777" w:rsidR="00CF16B7" w:rsidRDefault="00CF16B7" w:rsidP="00CF16B7">
      <w:pPr>
        <w:spacing w:after="0"/>
        <w:jc w:val="both"/>
        <w:rPr>
          <w:rFonts w:ascii="Arial" w:hAnsi="Arial" w:cs="Arial"/>
          <w:sz w:val="20"/>
          <w:szCs w:val="20"/>
        </w:rPr>
      </w:pPr>
    </w:p>
    <w:p w14:paraId="753FA25D" w14:textId="77777777" w:rsidR="00CF16B7" w:rsidRDefault="00CF16B7" w:rsidP="00CF16B7">
      <w:pPr>
        <w:spacing w:after="0"/>
        <w:jc w:val="both"/>
        <w:rPr>
          <w:rFonts w:ascii="Arial" w:hAnsi="Arial" w:cs="Arial"/>
          <w:sz w:val="20"/>
          <w:szCs w:val="20"/>
        </w:rPr>
      </w:pPr>
    </w:p>
    <w:p w14:paraId="2544D1EF" w14:textId="77777777" w:rsidR="00CF16B7" w:rsidRDefault="00CF16B7" w:rsidP="00CF16B7">
      <w:pPr>
        <w:spacing w:after="0"/>
        <w:jc w:val="both"/>
        <w:rPr>
          <w:rFonts w:ascii="Arial" w:hAnsi="Arial" w:cs="Arial"/>
          <w:sz w:val="20"/>
          <w:szCs w:val="20"/>
        </w:rPr>
      </w:pPr>
    </w:p>
    <w:p w14:paraId="5C3672F2" w14:textId="77777777" w:rsidR="00CF16B7" w:rsidRDefault="00CF16B7" w:rsidP="00CF16B7">
      <w:pPr>
        <w:spacing w:after="0"/>
        <w:jc w:val="center"/>
        <w:rPr>
          <w:rFonts w:ascii="Arial" w:hAnsi="Arial" w:cs="Arial"/>
          <w:sz w:val="20"/>
          <w:szCs w:val="20"/>
        </w:rPr>
      </w:pPr>
      <w:r>
        <w:rPr>
          <w:rFonts w:ascii="Arial" w:hAnsi="Arial" w:cs="Arial"/>
          <w:sz w:val="20"/>
          <w:szCs w:val="20"/>
        </w:rPr>
        <w:t>___________________________________________</w:t>
      </w:r>
    </w:p>
    <w:p w14:paraId="2FE4A5CD" w14:textId="77777777" w:rsidR="00CF16B7" w:rsidRDefault="00CF16B7" w:rsidP="00CF16B7">
      <w:pPr>
        <w:spacing w:after="0"/>
        <w:jc w:val="center"/>
        <w:rPr>
          <w:rFonts w:ascii="Arial" w:hAnsi="Arial" w:cs="Arial"/>
          <w:sz w:val="20"/>
          <w:szCs w:val="20"/>
        </w:rPr>
      </w:pPr>
      <w:r>
        <w:rPr>
          <w:rFonts w:ascii="Arial" w:hAnsi="Arial" w:cs="Arial"/>
          <w:sz w:val="20"/>
          <w:szCs w:val="20"/>
        </w:rPr>
        <w:t>Assinatura do Representante Legal</w:t>
      </w:r>
    </w:p>
    <w:p w14:paraId="30BD22CF" w14:textId="77777777" w:rsidR="00C35C52" w:rsidRDefault="00C35C52" w:rsidP="00CF16B7">
      <w:pPr>
        <w:spacing w:after="0"/>
        <w:jc w:val="center"/>
        <w:rPr>
          <w:rFonts w:ascii="Arial" w:hAnsi="Arial" w:cs="Arial"/>
          <w:sz w:val="20"/>
          <w:szCs w:val="20"/>
        </w:rPr>
      </w:pPr>
    </w:p>
    <w:p w14:paraId="62ED39F0" w14:textId="77777777" w:rsidR="00C35C52" w:rsidRDefault="00C35C52" w:rsidP="00CF16B7">
      <w:pPr>
        <w:spacing w:after="0"/>
        <w:jc w:val="center"/>
        <w:rPr>
          <w:rFonts w:ascii="Arial" w:hAnsi="Arial" w:cs="Arial"/>
          <w:sz w:val="20"/>
          <w:szCs w:val="20"/>
        </w:rPr>
      </w:pPr>
    </w:p>
    <w:p w14:paraId="41D484C1" w14:textId="77777777" w:rsidR="00C35C52" w:rsidRDefault="00C35C52" w:rsidP="00CF16B7">
      <w:pPr>
        <w:spacing w:after="0"/>
        <w:jc w:val="center"/>
        <w:rPr>
          <w:rFonts w:ascii="Arial" w:hAnsi="Arial" w:cs="Arial"/>
          <w:sz w:val="20"/>
          <w:szCs w:val="20"/>
        </w:rPr>
      </w:pPr>
    </w:p>
    <w:p w14:paraId="10F5AE6B" w14:textId="77777777" w:rsidR="00C35C52" w:rsidRDefault="00C35C52" w:rsidP="00CF16B7">
      <w:pPr>
        <w:spacing w:after="0"/>
        <w:jc w:val="center"/>
        <w:rPr>
          <w:rFonts w:ascii="Arial" w:hAnsi="Arial" w:cs="Arial"/>
          <w:sz w:val="20"/>
          <w:szCs w:val="20"/>
        </w:rPr>
      </w:pPr>
    </w:p>
    <w:p w14:paraId="3C30EB3B" w14:textId="77777777" w:rsidR="00C35C52" w:rsidRDefault="00C35C52" w:rsidP="00CF16B7">
      <w:pPr>
        <w:spacing w:after="0"/>
        <w:jc w:val="center"/>
        <w:rPr>
          <w:rFonts w:ascii="Arial" w:hAnsi="Arial" w:cs="Arial"/>
          <w:sz w:val="20"/>
          <w:szCs w:val="20"/>
        </w:rPr>
      </w:pPr>
    </w:p>
    <w:p w14:paraId="3BBCFE4A" w14:textId="77777777" w:rsidR="00C35C52" w:rsidRDefault="00C35C52" w:rsidP="00CF16B7">
      <w:pPr>
        <w:spacing w:after="0"/>
        <w:jc w:val="center"/>
        <w:rPr>
          <w:rFonts w:ascii="Arial" w:hAnsi="Arial" w:cs="Arial"/>
          <w:sz w:val="20"/>
          <w:szCs w:val="20"/>
        </w:rPr>
      </w:pPr>
    </w:p>
    <w:p w14:paraId="5C743E23" w14:textId="77777777" w:rsidR="00C35C52" w:rsidRDefault="00C35C52" w:rsidP="00CF16B7">
      <w:pPr>
        <w:spacing w:after="0"/>
        <w:jc w:val="center"/>
        <w:rPr>
          <w:rFonts w:ascii="Arial" w:hAnsi="Arial" w:cs="Arial"/>
          <w:sz w:val="20"/>
          <w:szCs w:val="20"/>
        </w:rPr>
      </w:pPr>
    </w:p>
    <w:p w14:paraId="7280BC13" w14:textId="77777777" w:rsidR="00C35C52" w:rsidRDefault="00C35C52" w:rsidP="00CF16B7">
      <w:pPr>
        <w:spacing w:after="0"/>
        <w:jc w:val="center"/>
        <w:rPr>
          <w:rFonts w:ascii="Arial" w:hAnsi="Arial" w:cs="Arial"/>
          <w:sz w:val="20"/>
          <w:szCs w:val="20"/>
        </w:rPr>
      </w:pPr>
    </w:p>
    <w:p w14:paraId="4FBC0C4E" w14:textId="77777777" w:rsidR="00C35C52" w:rsidRDefault="00C35C52" w:rsidP="00CF16B7">
      <w:pPr>
        <w:spacing w:after="0"/>
        <w:jc w:val="center"/>
        <w:rPr>
          <w:rFonts w:ascii="Arial" w:hAnsi="Arial" w:cs="Arial"/>
          <w:sz w:val="20"/>
          <w:szCs w:val="20"/>
        </w:rPr>
      </w:pPr>
    </w:p>
    <w:p w14:paraId="7C30D949" w14:textId="77777777" w:rsidR="00C35C52" w:rsidRDefault="00C35C52" w:rsidP="00CF16B7">
      <w:pPr>
        <w:spacing w:after="0"/>
        <w:jc w:val="center"/>
        <w:rPr>
          <w:rFonts w:ascii="Arial" w:hAnsi="Arial" w:cs="Arial"/>
          <w:sz w:val="20"/>
          <w:szCs w:val="20"/>
        </w:rPr>
      </w:pPr>
    </w:p>
    <w:p w14:paraId="790CB443" w14:textId="77777777" w:rsidR="00C35C52" w:rsidRDefault="00C35C52" w:rsidP="00CF16B7">
      <w:pPr>
        <w:spacing w:after="0"/>
        <w:jc w:val="center"/>
        <w:rPr>
          <w:rFonts w:ascii="Arial" w:hAnsi="Arial" w:cs="Arial"/>
          <w:sz w:val="20"/>
          <w:szCs w:val="20"/>
        </w:rPr>
      </w:pPr>
    </w:p>
    <w:p w14:paraId="776C5A29" w14:textId="77777777" w:rsidR="00C35C52" w:rsidRDefault="00C35C52" w:rsidP="00CF16B7">
      <w:pPr>
        <w:spacing w:after="0"/>
        <w:jc w:val="center"/>
        <w:rPr>
          <w:rFonts w:ascii="Arial" w:hAnsi="Arial" w:cs="Arial"/>
          <w:sz w:val="20"/>
          <w:szCs w:val="20"/>
        </w:rPr>
      </w:pPr>
    </w:p>
    <w:p w14:paraId="12CBBF6C" w14:textId="77777777" w:rsidR="00C35C52" w:rsidRDefault="00C35C52" w:rsidP="00CF16B7">
      <w:pPr>
        <w:spacing w:after="0"/>
        <w:jc w:val="center"/>
        <w:rPr>
          <w:rFonts w:ascii="Arial" w:hAnsi="Arial" w:cs="Arial"/>
          <w:sz w:val="20"/>
          <w:szCs w:val="20"/>
        </w:rPr>
      </w:pPr>
    </w:p>
    <w:p w14:paraId="2D7B54B2" w14:textId="77777777" w:rsidR="00C35C52" w:rsidRDefault="00C35C52" w:rsidP="00CF16B7">
      <w:pPr>
        <w:spacing w:after="0"/>
        <w:jc w:val="center"/>
        <w:rPr>
          <w:rFonts w:ascii="Arial" w:hAnsi="Arial" w:cs="Arial"/>
          <w:sz w:val="20"/>
          <w:szCs w:val="20"/>
        </w:rPr>
      </w:pPr>
    </w:p>
    <w:p w14:paraId="2596B01F" w14:textId="0AEF4979" w:rsidR="009F0A6C" w:rsidRDefault="009F0A6C" w:rsidP="009F0A6C">
      <w:pPr>
        <w:spacing w:after="0"/>
        <w:jc w:val="center"/>
        <w:rPr>
          <w:rFonts w:ascii="Arial" w:hAnsi="Arial" w:cs="Arial"/>
          <w:sz w:val="20"/>
          <w:szCs w:val="20"/>
        </w:rPr>
      </w:pPr>
    </w:p>
    <w:p w14:paraId="18E24C20" w14:textId="77777777" w:rsidR="009F0A6C" w:rsidRDefault="009F0A6C" w:rsidP="009F0A6C">
      <w:pPr>
        <w:spacing w:after="0"/>
        <w:jc w:val="center"/>
        <w:rPr>
          <w:rFonts w:ascii="Arial" w:hAnsi="Arial" w:cs="Arial"/>
          <w:sz w:val="20"/>
          <w:szCs w:val="20"/>
        </w:rPr>
      </w:pPr>
    </w:p>
    <w:p w14:paraId="3C8F1EB3" w14:textId="77777777" w:rsidR="009F0A6C" w:rsidRDefault="009F0A6C" w:rsidP="009F0A6C">
      <w:pPr>
        <w:spacing w:after="0"/>
        <w:jc w:val="center"/>
        <w:rPr>
          <w:rFonts w:ascii="Arial" w:hAnsi="Arial" w:cs="Arial"/>
          <w:sz w:val="20"/>
          <w:szCs w:val="20"/>
        </w:rPr>
      </w:pPr>
    </w:p>
    <w:p w14:paraId="59997FE9" w14:textId="77777777" w:rsidR="009F0A6C" w:rsidRDefault="009F0A6C" w:rsidP="009F0A6C">
      <w:pPr>
        <w:spacing w:after="0"/>
        <w:jc w:val="center"/>
        <w:rPr>
          <w:rFonts w:ascii="Arial" w:hAnsi="Arial" w:cs="Arial"/>
          <w:sz w:val="20"/>
          <w:szCs w:val="20"/>
        </w:rPr>
      </w:pPr>
    </w:p>
    <w:p w14:paraId="45E260E8" w14:textId="77777777" w:rsidR="00C35C52" w:rsidRDefault="00C35C52" w:rsidP="00CF16B7">
      <w:pPr>
        <w:spacing w:after="0"/>
        <w:jc w:val="center"/>
        <w:rPr>
          <w:rFonts w:ascii="Arial" w:hAnsi="Arial" w:cs="Arial"/>
          <w:sz w:val="20"/>
          <w:szCs w:val="20"/>
        </w:rPr>
      </w:pPr>
    </w:p>
    <w:p w14:paraId="4F63BFD5" w14:textId="77777777" w:rsidR="00C35C52" w:rsidRDefault="00C35C52" w:rsidP="00CF16B7">
      <w:pPr>
        <w:spacing w:after="0"/>
        <w:jc w:val="center"/>
        <w:rPr>
          <w:rFonts w:ascii="Arial" w:hAnsi="Arial" w:cs="Arial"/>
          <w:sz w:val="20"/>
          <w:szCs w:val="20"/>
        </w:rPr>
      </w:pPr>
    </w:p>
    <w:p w14:paraId="40C337CE" w14:textId="77777777" w:rsidR="00C35C52" w:rsidRDefault="00C35C52" w:rsidP="00CF16B7">
      <w:pPr>
        <w:spacing w:after="0"/>
        <w:jc w:val="center"/>
        <w:rPr>
          <w:rFonts w:ascii="Arial" w:hAnsi="Arial" w:cs="Arial"/>
          <w:sz w:val="20"/>
          <w:szCs w:val="20"/>
        </w:rPr>
      </w:pPr>
    </w:p>
    <w:p w14:paraId="71B974EC" w14:textId="77777777" w:rsidR="00CF16B7" w:rsidRDefault="00CF16B7" w:rsidP="00CF16B7">
      <w:pPr>
        <w:spacing w:after="0"/>
        <w:jc w:val="center"/>
        <w:rPr>
          <w:rFonts w:ascii="Arial" w:hAnsi="Arial" w:cs="Arial"/>
          <w:sz w:val="20"/>
          <w:szCs w:val="20"/>
        </w:rPr>
      </w:pPr>
    </w:p>
    <w:p w14:paraId="72C77E90" w14:textId="742FE138"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ANEXO VI - MINUTA DE ATA DE REGISTRO DE PREÇOS Nº ____/202</w:t>
      </w:r>
      <w:r w:rsidR="00615051">
        <w:rPr>
          <w:rFonts w:ascii="Arial" w:hAnsi="Arial" w:cs="Arial"/>
          <w:b/>
          <w:sz w:val="20"/>
          <w:szCs w:val="20"/>
        </w:rPr>
        <w:t>2</w:t>
      </w:r>
      <w:r>
        <w:rPr>
          <w:rFonts w:ascii="Arial" w:hAnsi="Arial" w:cs="Arial"/>
          <w:b/>
          <w:sz w:val="20"/>
          <w:szCs w:val="20"/>
        </w:rPr>
        <w:t xml:space="preserve">. </w:t>
      </w:r>
    </w:p>
    <w:p w14:paraId="6A4F4BD4"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ÓRGÃO GERENCIADOR: PREFEITURA DE IMBÉ DE MINAS</w:t>
      </w:r>
    </w:p>
    <w:p w14:paraId="7F1CE50B" w14:textId="1E97AFA9"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PROCESSO LICITATÓRIO Nº 0</w:t>
      </w:r>
      <w:r w:rsidR="009F0A6C">
        <w:rPr>
          <w:rFonts w:ascii="Arial" w:hAnsi="Arial" w:cs="Arial"/>
          <w:b/>
          <w:sz w:val="20"/>
          <w:szCs w:val="20"/>
        </w:rPr>
        <w:t>95</w:t>
      </w:r>
      <w:r>
        <w:rPr>
          <w:rFonts w:ascii="Arial" w:hAnsi="Arial" w:cs="Arial"/>
          <w:b/>
          <w:sz w:val="20"/>
          <w:szCs w:val="20"/>
        </w:rPr>
        <w:t>/202</w:t>
      </w:r>
      <w:r w:rsidR="00615051">
        <w:rPr>
          <w:rFonts w:ascii="Arial" w:hAnsi="Arial" w:cs="Arial"/>
          <w:b/>
          <w:sz w:val="20"/>
          <w:szCs w:val="20"/>
        </w:rPr>
        <w:t>2</w:t>
      </w:r>
      <w:r>
        <w:rPr>
          <w:rFonts w:ascii="Arial" w:hAnsi="Arial" w:cs="Arial"/>
          <w:b/>
          <w:sz w:val="20"/>
          <w:szCs w:val="20"/>
        </w:rPr>
        <w:tab/>
        <w:t>PREGÃO PRESENCIAL Nº 00</w:t>
      </w:r>
      <w:r w:rsidR="009F0A6C">
        <w:rPr>
          <w:rFonts w:ascii="Arial" w:hAnsi="Arial" w:cs="Arial"/>
          <w:b/>
          <w:sz w:val="20"/>
          <w:szCs w:val="20"/>
        </w:rPr>
        <w:t>34</w:t>
      </w:r>
      <w:r>
        <w:rPr>
          <w:rFonts w:ascii="Arial" w:hAnsi="Arial" w:cs="Arial"/>
          <w:b/>
          <w:sz w:val="20"/>
          <w:szCs w:val="20"/>
        </w:rPr>
        <w:t>/202</w:t>
      </w:r>
      <w:r w:rsidR="00615051">
        <w:rPr>
          <w:rFonts w:ascii="Arial" w:hAnsi="Arial" w:cs="Arial"/>
          <w:b/>
          <w:sz w:val="20"/>
          <w:szCs w:val="20"/>
        </w:rPr>
        <w:t>2</w:t>
      </w:r>
    </w:p>
    <w:p w14:paraId="128BDFD1" w14:textId="77777777" w:rsidR="00CF16B7" w:rsidRDefault="00CF16B7" w:rsidP="00CF16B7">
      <w:pPr>
        <w:spacing w:after="0"/>
        <w:jc w:val="center"/>
        <w:rPr>
          <w:rFonts w:ascii="Arial" w:hAnsi="Arial" w:cs="Arial"/>
          <w:sz w:val="20"/>
          <w:szCs w:val="20"/>
        </w:rPr>
      </w:pPr>
    </w:p>
    <w:p w14:paraId="1B16227B" w14:textId="645CD8D7" w:rsidR="00CF16B7" w:rsidRDefault="00CF16B7" w:rsidP="00CF16B7">
      <w:pPr>
        <w:spacing w:after="0"/>
        <w:jc w:val="both"/>
        <w:rPr>
          <w:rFonts w:ascii="Arial" w:hAnsi="Arial" w:cs="Arial"/>
          <w:sz w:val="20"/>
          <w:szCs w:val="20"/>
        </w:rPr>
      </w:pPr>
      <w:r>
        <w:rPr>
          <w:rFonts w:ascii="Arial" w:hAnsi="Arial" w:cs="Arial"/>
          <w:sz w:val="20"/>
          <w:szCs w:val="20"/>
        </w:rPr>
        <w:t xml:space="preserve">Aos _______ dias do mês de ___________ </w:t>
      </w:r>
      <w:proofErr w:type="spellStart"/>
      <w:r>
        <w:rPr>
          <w:rFonts w:ascii="Arial" w:hAnsi="Arial" w:cs="Arial"/>
          <w:sz w:val="20"/>
          <w:szCs w:val="20"/>
        </w:rPr>
        <w:t>de</w:t>
      </w:r>
      <w:proofErr w:type="spellEnd"/>
      <w:r>
        <w:rPr>
          <w:rFonts w:ascii="Arial" w:hAnsi="Arial" w:cs="Arial"/>
          <w:sz w:val="20"/>
          <w:szCs w:val="20"/>
        </w:rPr>
        <w:t xml:space="preserve"> 202</w:t>
      </w:r>
      <w:r w:rsidR="00615051">
        <w:rPr>
          <w:rFonts w:ascii="Arial" w:hAnsi="Arial" w:cs="Arial"/>
          <w:sz w:val="20"/>
          <w:szCs w:val="20"/>
        </w:rPr>
        <w:t>2</w:t>
      </w:r>
      <w:r>
        <w:rPr>
          <w:rFonts w:ascii="Arial" w:hAnsi="Arial" w:cs="Arial"/>
          <w:sz w:val="20"/>
          <w:szCs w:val="20"/>
        </w:rPr>
        <w:t xml:space="preserve">, _________________________________________________________________________________________________________________________________________________________________________________________________________________, resolve </w:t>
      </w:r>
      <w:r>
        <w:rPr>
          <w:rFonts w:ascii="Arial" w:hAnsi="Arial" w:cs="Arial"/>
          <w:b/>
          <w:bCs/>
          <w:sz w:val="20"/>
          <w:szCs w:val="20"/>
        </w:rPr>
        <w:t>REGISTRAR OS PREÇOS</w:t>
      </w:r>
      <w:r>
        <w:rPr>
          <w:rFonts w:ascii="Arial" w:hAnsi="Arial" w:cs="Arial"/>
          <w:bCs/>
          <w:sz w:val="20"/>
          <w:szCs w:val="20"/>
        </w:rPr>
        <w:t xml:space="preserve"> </w:t>
      </w:r>
      <w:r>
        <w:rPr>
          <w:rFonts w:ascii="Arial" w:hAnsi="Arial" w:cs="Arial"/>
          <w:sz w:val="20"/>
          <w:szCs w:val="20"/>
        </w:rPr>
        <w:t xml:space="preserve">do(s) fornecedor(es) _________________________________________________________________, vencedor(es) do Pregão Presencial ___________, sob o regime de compras pelo </w:t>
      </w:r>
      <w:r>
        <w:rPr>
          <w:rFonts w:ascii="Arial" w:hAnsi="Arial" w:cs="Arial"/>
          <w:b/>
          <w:sz w:val="20"/>
          <w:szCs w:val="20"/>
        </w:rPr>
        <w:t>SISTEMA DE REGISTRO DE PREÇOS</w:t>
      </w:r>
      <w:r>
        <w:rPr>
          <w:rFonts w:ascii="Arial" w:hAnsi="Arial" w:cs="Arial"/>
          <w:sz w:val="20"/>
          <w:szCs w:val="20"/>
        </w:rPr>
        <w:t xml:space="preserve"> </w:t>
      </w:r>
      <w:r>
        <w:rPr>
          <w:rFonts w:ascii="Arial" w:hAnsi="Arial" w:cs="Arial"/>
          <w:b/>
          <w:sz w:val="20"/>
          <w:szCs w:val="20"/>
        </w:rPr>
        <w:t>“SRP”</w:t>
      </w:r>
      <w:r>
        <w:rPr>
          <w:rFonts w:ascii="Arial" w:hAnsi="Arial" w:cs="Arial"/>
          <w:sz w:val="20"/>
          <w:szCs w:val="20"/>
        </w:rPr>
        <w:t>, observadas as disposições contidas nas Lei Federal n.º 8.666/93 e suas alterações, Lei Federal nº 10.520/2002, mediante condições a seguir estabelecidas, que mutuamente aceitam e concordam.</w:t>
      </w:r>
    </w:p>
    <w:p w14:paraId="3B357C16" w14:textId="77777777" w:rsidR="00CF16B7" w:rsidRDefault="00CF16B7" w:rsidP="00CF16B7">
      <w:pPr>
        <w:spacing w:after="0"/>
        <w:jc w:val="both"/>
        <w:rPr>
          <w:rFonts w:ascii="Arial" w:hAnsi="Arial" w:cs="Arial"/>
          <w:sz w:val="20"/>
          <w:szCs w:val="20"/>
        </w:rPr>
      </w:pPr>
    </w:p>
    <w:p w14:paraId="0DE622B3"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CLÁUSULA PRIMEIRA - DO OBJETO.</w:t>
      </w:r>
    </w:p>
    <w:p w14:paraId="50CDE42D" w14:textId="3F8B2E8F" w:rsidR="00CF16B7" w:rsidRDefault="00CF16B7" w:rsidP="00CF16B7">
      <w:pPr>
        <w:spacing w:after="0"/>
        <w:jc w:val="both"/>
        <w:rPr>
          <w:rFonts w:ascii="Arial" w:hAnsi="Arial" w:cs="Arial"/>
          <w:sz w:val="20"/>
          <w:szCs w:val="20"/>
        </w:rPr>
      </w:pPr>
      <w:r>
        <w:rPr>
          <w:rFonts w:ascii="Arial" w:hAnsi="Arial" w:cs="Arial"/>
          <w:bCs/>
          <w:sz w:val="20"/>
          <w:szCs w:val="20"/>
        </w:rPr>
        <w:t xml:space="preserve">1.1 – </w:t>
      </w:r>
      <w:r>
        <w:rPr>
          <w:rFonts w:ascii="Arial" w:hAnsi="Arial" w:cs="Arial"/>
          <w:sz w:val="20"/>
          <w:szCs w:val="20"/>
        </w:rPr>
        <w:t xml:space="preserve">A presente licitação tem por objeto selecionar proposta </w:t>
      </w:r>
      <w:r>
        <w:rPr>
          <w:rFonts w:ascii="Arial" w:hAnsi="Arial" w:cs="Arial"/>
          <w:b/>
          <w:sz w:val="16"/>
          <w:szCs w:val="16"/>
        </w:rPr>
        <w:t xml:space="preserve">CONTRATAÇÃO DE EMPRESA FORNECIMENTOS DE </w:t>
      </w:r>
      <w:r w:rsidR="009F0A6C">
        <w:rPr>
          <w:rFonts w:ascii="Arial" w:hAnsi="Arial" w:cs="Arial"/>
          <w:b/>
          <w:sz w:val="16"/>
          <w:szCs w:val="16"/>
        </w:rPr>
        <w:t xml:space="preserve">MATERIAL DE CONTRUÇÃO </w:t>
      </w:r>
      <w:r>
        <w:rPr>
          <w:rFonts w:ascii="Arial" w:hAnsi="Arial" w:cs="Arial"/>
          <w:b/>
          <w:sz w:val="16"/>
          <w:szCs w:val="16"/>
        </w:rPr>
        <w:t xml:space="preserve">PARA ATENDER DEMANDA </w:t>
      </w:r>
      <w:r w:rsidR="00615051">
        <w:rPr>
          <w:rFonts w:ascii="Arial" w:hAnsi="Arial" w:cs="Arial"/>
          <w:b/>
          <w:sz w:val="16"/>
          <w:szCs w:val="16"/>
        </w:rPr>
        <w:t>DA</w:t>
      </w:r>
      <w:r w:rsidR="00C35C52">
        <w:rPr>
          <w:rFonts w:ascii="Arial" w:hAnsi="Arial" w:cs="Arial"/>
          <w:b/>
          <w:sz w:val="16"/>
          <w:szCs w:val="16"/>
        </w:rPr>
        <w:t>S SECRETÁRIAS MUNICIPAIS DE IMBÉ DE MINAS/MG</w:t>
      </w:r>
      <w:r>
        <w:rPr>
          <w:rFonts w:ascii="Arial" w:hAnsi="Arial" w:cs="Arial"/>
          <w:b/>
          <w:sz w:val="16"/>
          <w:szCs w:val="16"/>
        </w:rPr>
        <w:t xml:space="preserve">. </w:t>
      </w:r>
      <w:r>
        <w:rPr>
          <w:rFonts w:ascii="Arial" w:hAnsi="Arial" w:cs="Arial"/>
          <w:sz w:val="20"/>
          <w:szCs w:val="20"/>
        </w:rPr>
        <w:t>para atender demanda de todas as secretárias do município de Imbé de Minas/MG. NO EXERCICIO DE 202</w:t>
      </w:r>
      <w:r w:rsidR="00615051">
        <w:rPr>
          <w:rFonts w:ascii="Arial" w:hAnsi="Arial" w:cs="Arial"/>
          <w:sz w:val="20"/>
          <w:szCs w:val="20"/>
        </w:rPr>
        <w:t>2</w:t>
      </w:r>
      <w:r>
        <w:rPr>
          <w:rFonts w:ascii="Arial" w:hAnsi="Arial" w:cs="Arial"/>
          <w:sz w:val="20"/>
          <w:szCs w:val="20"/>
        </w:rPr>
        <w:t>, conforme solicitação.</w:t>
      </w:r>
    </w:p>
    <w:p w14:paraId="05B76034"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 1.2 – A partir desta data, fica registrado, observada a ordem de classificação, os preços do(s) fornecedor(es) _____________________ nos itens ________________ pelo preço global de R$ ___________________________________________.</w:t>
      </w:r>
    </w:p>
    <w:p w14:paraId="66F253CD" w14:textId="77777777" w:rsidR="00CF16B7" w:rsidRDefault="00CF16B7" w:rsidP="00CF16B7">
      <w:pPr>
        <w:spacing w:after="0"/>
        <w:jc w:val="both"/>
        <w:rPr>
          <w:rFonts w:ascii="Arial" w:hAnsi="Arial" w:cs="Arial"/>
          <w:sz w:val="20"/>
          <w:szCs w:val="20"/>
        </w:rPr>
      </w:pPr>
    </w:p>
    <w:p w14:paraId="7985C00D"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CLAUSULA SEGUNDA - DA AGREGAÇÃO AO PROCESSO LICITATÓRIO.</w:t>
      </w:r>
    </w:p>
    <w:p w14:paraId="1B25B819" w14:textId="77777777" w:rsidR="00CF16B7" w:rsidRDefault="00CF16B7" w:rsidP="00CF16B7">
      <w:pPr>
        <w:spacing w:after="0"/>
        <w:jc w:val="both"/>
        <w:rPr>
          <w:rFonts w:ascii="Arial" w:hAnsi="Arial" w:cs="Arial"/>
          <w:sz w:val="20"/>
          <w:szCs w:val="20"/>
        </w:rPr>
      </w:pPr>
      <w:r>
        <w:rPr>
          <w:rFonts w:ascii="Arial" w:hAnsi="Arial" w:cs="Arial"/>
          <w:sz w:val="20"/>
          <w:szCs w:val="20"/>
        </w:rPr>
        <w:t>2.1 – Independente de transcrição, fica fazendo parte desta ata todo o processo licitatório que lhe deu causa.</w:t>
      </w:r>
    </w:p>
    <w:p w14:paraId="111456D9" w14:textId="77777777" w:rsidR="00CF16B7" w:rsidRDefault="00CF16B7" w:rsidP="00CF16B7">
      <w:pPr>
        <w:spacing w:after="0"/>
        <w:jc w:val="both"/>
        <w:rPr>
          <w:rFonts w:ascii="Arial" w:hAnsi="Arial" w:cs="Arial"/>
          <w:sz w:val="20"/>
          <w:szCs w:val="20"/>
        </w:rPr>
      </w:pPr>
      <w:r>
        <w:rPr>
          <w:rFonts w:ascii="Arial" w:hAnsi="Arial" w:cs="Arial"/>
          <w:sz w:val="20"/>
          <w:szCs w:val="20"/>
        </w:rPr>
        <w:t>2.2 – Os preços unitários quando a objeto assim determinar, serão anexados mediante Mapa de Apuração do certame ou planilha de preços atualizada do lance por parte da empresa registrada.</w:t>
      </w:r>
    </w:p>
    <w:p w14:paraId="54548C69" w14:textId="77777777" w:rsidR="00CF16B7" w:rsidRDefault="00CF16B7" w:rsidP="00CF16B7">
      <w:pPr>
        <w:spacing w:after="0"/>
        <w:jc w:val="both"/>
        <w:rPr>
          <w:rFonts w:ascii="Arial" w:hAnsi="Arial" w:cs="Arial"/>
          <w:iCs/>
          <w:sz w:val="20"/>
          <w:szCs w:val="20"/>
        </w:rPr>
      </w:pPr>
    </w:p>
    <w:p w14:paraId="4A9B8038" w14:textId="77777777" w:rsidR="00CF16B7" w:rsidRDefault="00CF16B7" w:rsidP="00CF16B7">
      <w:pPr>
        <w:pBdr>
          <w:top w:val="double" w:sz="4" w:space="1" w:color="auto"/>
          <w:bottom w:val="double" w:sz="4" w:space="1" w:color="auto"/>
        </w:pBdr>
        <w:spacing w:after="0"/>
        <w:jc w:val="center"/>
        <w:rPr>
          <w:rFonts w:ascii="Arial" w:hAnsi="Arial" w:cs="Arial"/>
          <w:b/>
          <w:sz w:val="20"/>
          <w:szCs w:val="20"/>
        </w:rPr>
      </w:pPr>
      <w:r>
        <w:rPr>
          <w:rFonts w:ascii="Arial" w:hAnsi="Arial" w:cs="Arial"/>
          <w:b/>
          <w:sz w:val="20"/>
          <w:szCs w:val="20"/>
        </w:rPr>
        <w:t>CLÁUSULA TERCEIRA - DA EXEPECTATIVA DO SERVIÇO.</w:t>
      </w:r>
    </w:p>
    <w:p w14:paraId="4A92C9A5" w14:textId="77777777" w:rsidR="00CF16B7" w:rsidRDefault="00CF16B7" w:rsidP="00CF16B7">
      <w:pPr>
        <w:spacing w:after="0"/>
        <w:jc w:val="both"/>
        <w:rPr>
          <w:rFonts w:ascii="Arial" w:hAnsi="Arial" w:cs="Arial"/>
          <w:sz w:val="20"/>
          <w:szCs w:val="20"/>
        </w:rPr>
      </w:pPr>
      <w:r>
        <w:rPr>
          <w:rFonts w:ascii="Arial" w:hAnsi="Arial" w:cs="Arial"/>
          <w:sz w:val="20"/>
          <w:szCs w:val="20"/>
        </w:rPr>
        <w:t>3.1 – O ajuste com o(s) fornecedor(es) registrado(s) será(</w:t>
      </w:r>
      <w:proofErr w:type="spellStart"/>
      <w:r>
        <w:rPr>
          <w:rFonts w:ascii="Arial" w:hAnsi="Arial" w:cs="Arial"/>
          <w:sz w:val="20"/>
          <w:szCs w:val="20"/>
        </w:rPr>
        <w:t>ão</w:t>
      </w:r>
      <w:proofErr w:type="spellEnd"/>
      <w:r>
        <w:rPr>
          <w:rFonts w:ascii="Arial" w:hAnsi="Arial" w:cs="Arial"/>
          <w:sz w:val="20"/>
          <w:szCs w:val="20"/>
        </w:rPr>
        <w:t>) formalizado(s) pelo município, mediante emissão da respectiva Ordem de Fornecimento, Nota de Empenho ou Contrato, conforme o caso, observadas as disposições legais.</w:t>
      </w:r>
    </w:p>
    <w:p w14:paraId="7C4EAEF5" w14:textId="77777777" w:rsidR="00CF16B7" w:rsidRDefault="00CF16B7" w:rsidP="00CF16B7">
      <w:pPr>
        <w:spacing w:after="0"/>
        <w:jc w:val="both"/>
        <w:rPr>
          <w:rFonts w:ascii="Arial" w:hAnsi="Arial" w:cs="Arial"/>
          <w:sz w:val="20"/>
          <w:szCs w:val="20"/>
        </w:rPr>
      </w:pPr>
      <w:r>
        <w:rPr>
          <w:rFonts w:ascii="Arial" w:hAnsi="Arial" w:cs="Arial"/>
          <w:sz w:val="20"/>
          <w:szCs w:val="20"/>
        </w:rPr>
        <w:t>3.2 – O compromisso de execução só estará caracterizado mediante o comprovado recebimento, pelo(s) Fornecedor(es), da Ordem de Fornecimento, Nota de Empenho ou Contrato, decorrente desta Ata de Registro de Preços. O(s) fornecedor(es) registrado(s) fica(m) obrigado(s) a atender todos os pedidos efetuados durante a validade desta Ata de Registro de Preços.</w:t>
      </w:r>
    </w:p>
    <w:p w14:paraId="719ADC0C" w14:textId="77777777" w:rsidR="00CF16B7" w:rsidRDefault="00CF16B7" w:rsidP="00CF16B7">
      <w:pPr>
        <w:tabs>
          <w:tab w:val="left" w:pos="8647"/>
        </w:tabs>
        <w:snapToGrid w:val="0"/>
        <w:spacing w:after="0"/>
        <w:jc w:val="both"/>
        <w:rPr>
          <w:rFonts w:ascii="Arial" w:hAnsi="Arial" w:cs="Arial"/>
          <w:sz w:val="20"/>
          <w:szCs w:val="20"/>
        </w:rPr>
      </w:pPr>
      <w:r>
        <w:rPr>
          <w:rFonts w:ascii="Arial" w:hAnsi="Arial" w:cs="Arial"/>
          <w:sz w:val="20"/>
          <w:szCs w:val="20"/>
        </w:rPr>
        <w:t>3.3 – Somente quando a primeira registrada atingir o limite de serviço estabelecido na Ata de Registro de Preços é que será indicado o segundo, e assim sucessivamente, podendo ser indicado mais de um ao mesmo tempo, quando o quantitativo do pedido for superior à capacidade da registrada.</w:t>
      </w:r>
    </w:p>
    <w:p w14:paraId="5CF899B1" w14:textId="77777777" w:rsidR="00CF16B7" w:rsidRDefault="00CF16B7" w:rsidP="00CF16B7">
      <w:pPr>
        <w:tabs>
          <w:tab w:val="left" w:pos="8647"/>
        </w:tabs>
        <w:snapToGrid w:val="0"/>
        <w:spacing w:after="0"/>
        <w:jc w:val="both"/>
        <w:rPr>
          <w:rFonts w:ascii="Arial" w:hAnsi="Arial" w:cs="Arial"/>
          <w:sz w:val="20"/>
          <w:szCs w:val="20"/>
        </w:rPr>
      </w:pPr>
      <w:r>
        <w:rPr>
          <w:rFonts w:ascii="Arial" w:hAnsi="Arial" w:cs="Arial"/>
          <w:sz w:val="20"/>
          <w:szCs w:val="20"/>
        </w:rPr>
        <w:t xml:space="preserve">3.3.1 – Entretanto, o segundo, terceiros e sucessivos na ordem de classificação, somente poderão fornecer ao município se praticarem no ato da intimação os preços do primeiro colocado. </w:t>
      </w:r>
    </w:p>
    <w:p w14:paraId="482CF357" w14:textId="77777777" w:rsidR="00CF16B7" w:rsidRDefault="00CF16B7" w:rsidP="00CF16B7">
      <w:pPr>
        <w:spacing w:after="0"/>
        <w:jc w:val="both"/>
        <w:rPr>
          <w:rFonts w:ascii="Arial" w:hAnsi="Arial" w:cs="Arial"/>
          <w:sz w:val="20"/>
          <w:szCs w:val="20"/>
        </w:rPr>
      </w:pPr>
    </w:p>
    <w:p w14:paraId="7F803ADA" w14:textId="77777777"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CLAUSULA QUARTA – DA ASSINATURA DO CONTRATO.</w:t>
      </w:r>
    </w:p>
    <w:p w14:paraId="755EACC3"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4.1 – A critério exclusivo da administração municipal, poderá ser dispensado a elaboração do Instrumento de Contrato, conforme o caso, no caso de serviços sem garantia futura, inclusive assistência técnica nos termos do </w:t>
      </w:r>
      <w:r>
        <w:rPr>
          <w:rFonts w:ascii="Arial" w:hAnsi="Arial" w:cs="Arial"/>
          <w:i/>
          <w:sz w:val="20"/>
          <w:szCs w:val="20"/>
          <w:u w:val="single"/>
        </w:rPr>
        <w:t>caput</w:t>
      </w:r>
      <w:r>
        <w:rPr>
          <w:rFonts w:ascii="Arial" w:hAnsi="Arial" w:cs="Arial"/>
          <w:sz w:val="20"/>
          <w:szCs w:val="20"/>
        </w:rPr>
        <w:t xml:space="preserve"> do art. 62 e seguintes da Lei Federal nº 8.666/93.</w:t>
      </w:r>
    </w:p>
    <w:p w14:paraId="4C16A083" w14:textId="77777777" w:rsidR="00CF16B7" w:rsidRDefault="00CF16B7" w:rsidP="00CF16B7">
      <w:pPr>
        <w:spacing w:after="0"/>
        <w:jc w:val="both"/>
        <w:rPr>
          <w:rFonts w:ascii="Arial" w:hAnsi="Arial" w:cs="Arial"/>
          <w:sz w:val="20"/>
          <w:szCs w:val="20"/>
        </w:rPr>
      </w:pPr>
      <w:r>
        <w:rPr>
          <w:rFonts w:ascii="Arial" w:hAnsi="Arial" w:cs="Arial"/>
          <w:sz w:val="20"/>
          <w:szCs w:val="20"/>
        </w:rPr>
        <w:lastRenderedPageBreak/>
        <w:t>4.2 - Neste caso, a administração deverá substitui-lo por Nota de Empenho, Ordem de Fornecimento, Autorização de Compras ou outro instrumento hábil.</w:t>
      </w:r>
    </w:p>
    <w:p w14:paraId="1B189C2E" w14:textId="77777777" w:rsidR="00CF16B7" w:rsidRDefault="00CF16B7" w:rsidP="00CF16B7">
      <w:pPr>
        <w:spacing w:after="0"/>
        <w:jc w:val="both"/>
        <w:rPr>
          <w:rFonts w:ascii="Arial" w:hAnsi="Arial" w:cs="Arial"/>
          <w:b/>
          <w:bCs/>
          <w:sz w:val="20"/>
          <w:szCs w:val="20"/>
        </w:rPr>
      </w:pPr>
    </w:p>
    <w:p w14:paraId="1A2C5B58" w14:textId="77777777" w:rsidR="00CF16B7" w:rsidRDefault="00CF16B7" w:rsidP="00CF16B7">
      <w:pPr>
        <w:pBdr>
          <w:top w:val="double" w:sz="6" w:space="1" w:color="auto"/>
          <w:bottom w:val="double" w:sz="6" w:space="1" w:color="auto"/>
        </w:pBdr>
        <w:spacing w:after="0"/>
        <w:jc w:val="center"/>
        <w:rPr>
          <w:rFonts w:ascii="Arial" w:hAnsi="Arial" w:cs="Arial"/>
          <w:sz w:val="20"/>
          <w:szCs w:val="20"/>
        </w:rPr>
      </w:pPr>
      <w:r>
        <w:rPr>
          <w:rFonts w:ascii="Arial" w:hAnsi="Arial" w:cs="Arial"/>
          <w:b/>
          <w:bCs/>
          <w:sz w:val="20"/>
          <w:szCs w:val="20"/>
        </w:rPr>
        <w:t>CLAUSULA QUINTA – DO CONTROLE DOS PREÇOS REGISTRADOS.</w:t>
      </w:r>
    </w:p>
    <w:p w14:paraId="32B8EF26" w14:textId="77777777" w:rsidR="00CF16B7" w:rsidRDefault="00CF16B7" w:rsidP="00CF16B7">
      <w:pPr>
        <w:spacing w:after="0"/>
        <w:jc w:val="both"/>
        <w:rPr>
          <w:rFonts w:ascii="Arial" w:hAnsi="Arial" w:cs="Arial"/>
          <w:sz w:val="20"/>
          <w:szCs w:val="20"/>
        </w:rPr>
      </w:pPr>
      <w:r>
        <w:rPr>
          <w:rFonts w:ascii="Arial" w:hAnsi="Arial" w:cs="Arial"/>
          <w:sz w:val="20"/>
          <w:szCs w:val="20"/>
        </w:rPr>
        <w:t>5.1 – O município adotará a prática de todos os atos necessários ao controle e administração da presente Ata.</w:t>
      </w:r>
    </w:p>
    <w:p w14:paraId="7BBB56C6" w14:textId="77777777" w:rsidR="00CF16B7" w:rsidRDefault="00CF16B7" w:rsidP="00CF16B7">
      <w:pPr>
        <w:spacing w:after="0"/>
        <w:jc w:val="both"/>
        <w:rPr>
          <w:rFonts w:ascii="Arial" w:hAnsi="Arial" w:cs="Arial"/>
          <w:sz w:val="20"/>
          <w:szCs w:val="20"/>
        </w:rPr>
      </w:pPr>
      <w:r>
        <w:rPr>
          <w:rFonts w:ascii="Arial" w:hAnsi="Arial" w:cs="Arial"/>
          <w:sz w:val="20"/>
          <w:szCs w:val="20"/>
        </w:rPr>
        <w:t>5.2 – Competirá à administração municipal, por meio de preposto designado, o acompanhamento, controle, fiscalização e execução do eventual serviço podendo aceitar ou recusar os que estiverem em desacordo com as regras imposta por esta Ata ou pela legislação.</w:t>
      </w:r>
    </w:p>
    <w:p w14:paraId="5CFCDF31" w14:textId="77777777" w:rsidR="00CF16B7" w:rsidRDefault="00CF16B7" w:rsidP="00CF16B7">
      <w:pPr>
        <w:spacing w:after="0"/>
        <w:jc w:val="both"/>
        <w:rPr>
          <w:rFonts w:ascii="Arial" w:hAnsi="Arial" w:cs="Arial"/>
          <w:sz w:val="20"/>
          <w:szCs w:val="20"/>
        </w:rPr>
      </w:pPr>
      <w:r>
        <w:rPr>
          <w:rFonts w:ascii="Arial" w:hAnsi="Arial" w:cs="Arial"/>
          <w:sz w:val="20"/>
          <w:szCs w:val="20"/>
        </w:rPr>
        <w:t>5.3 – Os preços registrados e a indicação do respectivo(s) fornecedor(es) detentor(es) da Ata, serão divulgados trimestralmente no quadro de avisos da prefeitura conforme o disposto no art. 15, § 2º, da Lei n.º 8.666/93.</w:t>
      </w:r>
    </w:p>
    <w:p w14:paraId="6C0B3EFA" w14:textId="77777777" w:rsidR="00CF16B7" w:rsidRDefault="00CF16B7" w:rsidP="00CF16B7">
      <w:pPr>
        <w:spacing w:after="0"/>
        <w:jc w:val="both"/>
        <w:rPr>
          <w:rFonts w:ascii="Arial" w:hAnsi="Arial" w:cs="Arial"/>
          <w:sz w:val="20"/>
          <w:szCs w:val="20"/>
        </w:rPr>
      </w:pPr>
    </w:p>
    <w:p w14:paraId="067BF768"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CLAUSULA SEXTA – DA READEQUAÇÃO DOS PREÇOS REGISTRADOS.</w:t>
      </w:r>
    </w:p>
    <w:p w14:paraId="5CCF0A8D" w14:textId="77777777" w:rsidR="00CF16B7" w:rsidRDefault="00CF16B7" w:rsidP="00CF16B7">
      <w:pPr>
        <w:spacing w:after="0"/>
        <w:jc w:val="both"/>
        <w:rPr>
          <w:rFonts w:ascii="Arial" w:hAnsi="Arial" w:cs="Arial"/>
          <w:sz w:val="20"/>
          <w:szCs w:val="20"/>
        </w:rPr>
      </w:pPr>
      <w:r>
        <w:rPr>
          <w:rFonts w:ascii="Arial" w:hAnsi="Arial" w:cs="Arial"/>
          <w:bCs/>
          <w:sz w:val="20"/>
          <w:szCs w:val="20"/>
        </w:rPr>
        <w:t xml:space="preserve">6.1 – </w:t>
      </w:r>
      <w:r>
        <w:rPr>
          <w:rFonts w:ascii="Arial" w:hAnsi="Arial" w:cs="Arial"/>
          <w:sz w:val="20"/>
          <w:szCs w:val="20"/>
        </w:rPr>
        <w:t>A qualquer tempo, os preços registrados poderão ser revistos em decorrência de eventual redução daqueles existentes no mercado, cabendo a prefeitura, através dos órgãos envolvidos, convocar o(s) fornecedor(es) registrado(s) para negociar os novos preços.</w:t>
      </w:r>
    </w:p>
    <w:p w14:paraId="0DD49ECA"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6.2 – Caso o(s) fornecedor(es) registrado(s) se recuse a baixar os preços registrados, a Prefeitura poderá cancelar o registro ou convocar todos os fornecedores registrados para oferecerem novas propostas, gerando novo julgamento e adjudicação para esse fim. </w:t>
      </w:r>
    </w:p>
    <w:p w14:paraId="30DC5D83" w14:textId="77777777" w:rsidR="00CF16B7" w:rsidRDefault="00CF16B7" w:rsidP="00CF16B7">
      <w:pPr>
        <w:spacing w:after="0"/>
        <w:jc w:val="both"/>
        <w:rPr>
          <w:rFonts w:ascii="Arial" w:hAnsi="Arial" w:cs="Arial"/>
          <w:sz w:val="20"/>
          <w:szCs w:val="20"/>
        </w:rPr>
      </w:pPr>
      <w:r>
        <w:rPr>
          <w:rFonts w:ascii="Arial" w:hAnsi="Arial" w:cs="Arial"/>
          <w:sz w:val="20"/>
          <w:szCs w:val="20"/>
        </w:rPr>
        <w:t>6.3 – Durante o período de validade da Ata de Registro de Preços, os preços não serão reajustados ressalvados a superveniência de normas aplicáveis à espécie.</w:t>
      </w:r>
    </w:p>
    <w:p w14:paraId="10FC31ED" w14:textId="77777777" w:rsidR="00CF16B7" w:rsidRDefault="00CF16B7" w:rsidP="00CF16B7">
      <w:pPr>
        <w:spacing w:after="0"/>
        <w:jc w:val="both"/>
        <w:rPr>
          <w:rFonts w:ascii="Arial" w:hAnsi="Arial" w:cs="Arial"/>
          <w:sz w:val="20"/>
          <w:szCs w:val="20"/>
        </w:rPr>
      </w:pPr>
      <w:r>
        <w:rPr>
          <w:rFonts w:ascii="Arial" w:hAnsi="Arial" w:cs="Arial"/>
          <w:sz w:val="20"/>
          <w:szCs w:val="20"/>
        </w:rPr>
        <w:t>6.4 – O diferencial de preços entre a proposta inicial do(s) fornecedor(es) detentor da Ata e a pesquisa de mercado efetuada pelo município à época da abertura da proposta, bem como, eventuais descontos por ela concedidos, serão sempre mantidos, inclusive se houver prorrogação da validade da Ata de Registro de Preços (quando for o caso).</w:t>
      </w:r>
    </w:p>
    <w:p w14:paraId="36140194" w14:textId="77777777" w:rsidR="00CF16B7" w:rsidRDefault="00CF16B7" w:rsidP="00CF16B7">
      <w:pPr>
        <w:spacing w:after="0"/>
        <w:jc w:val="both"/>
        <w:rPr>
          <w:rFonts w:ascii="Arial" w:hAnsi="Arial" w:cs="Arial"/>
          <w:sz w:val="20"/>
          <w:szCs w:val="20"/>
        </w:rPr>
      </w:pPr>
    </w:p>
    <w:p w14:paraId="388D523F" w14:textId="77777777"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CLAUSULA SÉTIMA – DO EQUILÍBRIO ECONÔMICO FINANCEIRO.</w:t>
      </w:r>
    </w:p>
    <w:p w14:paraId="20991FAB" w14:textId="77777777" w:rsidR="00CF16B7" w:rsidRDefault="00CF16B7" w:rsidP="00CF16B7">
      <w:pPr>
        <w:spacing w:after="0"/>
        <w:jc w:val="both"/>
        <w:rPr>
          <w:rFonts w:ascii="Arial" w:hAnsi="Arial" w:cs="Arial"/>
          <w:sz w:val="20"/>
          <w:szCs w:val="20"/>
        </w:rPr>
      </w:pPr>
      <w:r>
        <w:rPr>
          <w:rFonts w:ascii="Arial" w:hAnsi="Arial" w:cs="Arial"/>
          <w:sz w:val="20"/>
          <w:szCs w:val="20"/>
        </w:rPr>
        <w:t>7.1 - O Município e a licitante poderão restabelecer o equilíbrio econômico / financeiro da contratação, nos termos do artigo 65, inciso II, letra “d”, da Lei nº 8.666/93, por repactuação precedida de cálculo e demonstração analítica, devidamente fundamentada do aumento ou diminuição dos custos, obedecidos os critérios estabelecidos em planilha de formação de preços e tendo como limite a média dos preços encontrados no mercado em geral.</w:t>
      </w:r>
    </w:p>
    <w:p w14:paraId="2D60A25D" w14:textId="77777777" w:rsidR="00CF16B7" w:rsidRDefault="00CF16B7" w:rsidP="00CF16B7">
      <w:pPr>
        <w:spacing w:after="0"/>
        <w:jc w:val="both"/>
        <w:rPr>
          <w:rFonts w:ascii="Arial" w:hAnsi="Arial" w:cs="Arial"/>
          <w:sz w:val="20"/>
          <w:szCs w:val="20"/>
        </w:rPr>
      </w:pPr>
      <w:r>
        <w:rPr>
          <w:rFonts w:ascii="Arial" w:hAnsi="Arial" w:cs="Arial"/>
          <w:sz w:val="20"/>
          <w:szCs w:val="20"/>
        </w:rPr>
        <w:t>7.2 – Os preços registrados poderão ser revistos para manter o equilíbrio econômico-financeiro do compromisso com base na variação trimestral do INPC (FGV). Entretanto, esta variação será calculada apenas depois da assinatura desta ata.</w:t>
      </w:r>
    </w:p>
    <w:p w14:paraId="6F4188F2" w14:textId="77777777" w:rsidR="00CF16B7" w:rsidRDefault="00CF16B7" w:rsidP="00CF16B7">
      <w:pPr>
        <w:spacing w:after="0"/>
        <w:jc w:val="both"/>
        <w:rPr>
          <w:rFonts w:ascii="Arial" w:hAnsi="Arial" w:cs="Arial"/>
          <w:sz w:val="20"/>
          <w:szCs w:val="20"/>
        </w:rPr>
      </w:pPr>
      <w:r>
        <w:rPr>
          <w:rFonts w:ascii="Arial" w:hAnsi="Arial" w:cs="Arial"/>
          <w:sz w:val="20"/>
          <w:szCs w:val="20"/>
        </w:rPr>
        <w:t>7.3 – Quando não for possível o reequilíbrio do contrato através do índice descrito no item anterior, comprovação de percas será efetuada mediante apresentação de Nota Fiscal de entrada à época da licitação e Nota Fiscal à época do pedido, apurando-se o percentual variado.</w:t>
      </w:r>
    </w:p>
    <w:p w14:paraId="402FB0D6" w14:textId="77777777" w:rsidR="00CF16B7" w:rsidRDefault="00CF16B7" w:rsidP="00CF16B7">
      <w:pPr>
        <w:spacing w:after="0"/>
        <w:jc w:val="both"/>
        <w:rPr>
          <w:rFonts w:ascii="Arial" w:hAnsi="Arial" w:cs="Arial"/>
          <w:sz w:val="20"/>
          <w:szCs w:val="20"/>
        </w:rPr>
      </w:pPr>
    </w:p>
    <w:p w14:paraId="009FE494" w14:textId="77777777" w:rsidR="00CF16B7" w:rsidRDefault="00CF16B7" w:rsidP="00CF16B7">
      <w:pPr>
        <w:pBdr>
          <w:top w:val="double" w:sz="6" w:space="1" w:color="auto"/>
          <w:bottom w:val="double" w:sz="6" w:space="1" w:color="auto"/>
        </w:pBdr>
        <w:spacing w:after="0"/>
        <w:jc w:val="center"/>
        <w:rPr>
          <w:rFonts w:ascii="Arial" w:hAnsi="Arial" w:cs="Arial"/>
          <w:sz w:val="20"/>
          <w:szCs w:val="20"/>
        </w:rPr>
      </w:pPr>
      <w:r>
        <w:rPr>
          <w:rFonts w:ascii="Arial" w:hAnsi="Arial" w:cs="Arial"/>
          <w:b/>
          <w:bCs/>
          <w:sz w:val="20"/>
          <w:szCs w:val="20"/>
        </w:rPr>
        <w:t>CLAUSULA OITAVA – DO CANCELAMENTO DO REGISTRO DOS PREÇOS</w:t>
      </w:r>
      <w:r>
        <w:rPr>
          <w:rFonts w:ascii="Arial" w:hAnsi="Arial" w:cs="Arial"/>
          <w:sz w:val="20"/>
          <w:szCs w:val="20"/>
        </w:rPr>
        <w:t>.</w:t>
      </w:r>
    </w:p>
    <w:p w14:paraId="1110A549" w14:textId="77777777" w:rsidR="00CF16B7" w:rsidRDefault="00CF16B7" w:rsidP="00CF16B7">
      <w:pPr>
        <w:spacing w:after="0"/>
        <w:jc w:val="both"/>
        <w:rPr>
          <w:rFonts w:ascii="Arial" w:hAnsi="Arial" w:cs="Arial"/>
          <w:sz w:val="20"/>
          <w:szCs w:val="20"/>
        </w:rPr>
      </w:pPr>
      <w:r>
        <w:rPr>
          <w:rFonts w:ascii="Arial" w:hAnsi="Arial" w:cs="Arial"/>
          <w:sz w:val="20"/>
          <w:szCs w:val="20"/>
        </w:rPr>
        <w:t>8.1 – O(s) fornecedor(es) registrado(s) terá(</w:t>
      </w:r>
      <w:proofErr w:type="spellStart"/>
      <w:r>
        <w:rPr>
          <w:rFonts w:ascii="Arial" w:hAnsi="Arial" w:cs="Arial"/>
          <w:sz w:val="20"/>
          <w:szCs w:val="20"/>
        </w:rPr>
        <w:t>ão</w:t>
      </w:r>
      <w:proofErr w:type="spellEnd"/>
      <w:r>
        <w:rPr>
          <w:rFonts w:ascii="Arial" w:hAnsi="Arial" w:cs="Arial"/>
          <w:sz w:val="20"/>
          <w:szCs w:val="20"/>
        </w:rPr>
        <w:t xml:space="preserve">) seu(s) registro(s) cancelado(s) pela autoridade competente quando: </w:t>
      </w:r>
    </w:p>
    <w:p w14:paraId="46A198BE"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a) descumprir as condições estipuladas na Ata de Registro de Preços; </w:t>
      </w:r>
    </w:p>
    <w:p w14:paraId="406D9158"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b) não receber a Nota de Empenho, Ordem de Fornecimento no prazo estabelecido pela Administração, sem justificativa aceitável; </w:t>
      </w:r>
    </w:p>
    <w:p w14:paraId="466DB6BC" w14:textId="77777777" w:rsidR="00CF16B7" w:rsidRDefault="00CF16B7" w:rsidP="00CF16B7">
      <w:pPr>
        <w:spacing w:after="0"/>
        <w:jc w:val="both"/>
        <w:rPr>
          <w:rFonts w:ascii="Arial" w:hAnsi="Arial" w:cs="Arial"/>
          <w:sz w:val="20"/>
          <w:szCs w:val="20"/>
        </w:rPr>
      </w:pPr>
      <w:r>
        <w:rPr>
          <w:rFonts w:ascii="Arial" w:hAnsi="Arial" w:cs="Arial"/>
          <w:sz w:val="20"/>
          <w:szCs w:val="20"/>
        </w:rPr>
        <w:t>c) não aceitar reduzir seus preços registrados na hipótese de se tornarem inconvenientes para a administração, ou superiores ao praticado no mercado;</w:t>
      </w:r>
    </w:p>
    <w:p w14:paraId="7A0814FF"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d) houver razões de interesse público. </w:t>
      </w:r>
    </w:p>
    <w:p w14:paraId="231A7E83"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8.2 – O cancelamento de registro, nas hipóteses previstas, assegurados o contraditório e a ampla defesa serão formalizados por despacho da autoridade competente. </w:t>
      </w:r>
    </w:p>
    <w:p w14:paraId="4A743571" w14:textId="77777777" w:rsidR="00CF16B7" w:rsidRDefault="00CF16B7" w:rsidP="00CF16B7">
      <w:pPr>
        <w:spacing w:after="0"/>
        <w:jc w:val="both"/>
        <w:rPr>
          <w:rFonts w:ascii="Arial" w:hAnsi="Arial" w:cs="Arial"/>
          <w:sz w:val="20"/>
          <w:szCs w:val="20"/>
        </w:rPr>
      </w:pPr>
      <w:r>
        <w:rPr>
          <w:rFonts w:ascii="Arial" w:hAnsi="Arial" w:cs="Arial"/>
          <w:sz w:val="20"/>
          <w:szCs w:val="20"/>
        </w:rPr>
        <w:lastRenderedPageBreak/>
        <w:t>8.3 – O(s) fornecedor(es) registrado(s) poderá(</w:t>
      </w:r>
      <w:proofErr w:type="spellStart"/>
      <w:r>
        <w:rPr>
          <w:rFonts w:ascii="Arial" w:hAnsi="Arial" w:cs="Arial"/>
          <w:sz w:val="20"/>
          <w:szCs w:val="20"/>
        </w:rPr>
        <w:t>ão</w:t>
      </w:r>
      <w:proofErr w:type="spellEnd"/>
      <w:r>
        <w:rPr>
          <w:rFonts w:ascii="Arial" w:hAnsi="Arial" w:cs="Arial"/>
          <w:sz w:val="20"/>
          <w:szCs w:val="20"/>
        </w:rPr>
        <w:t>) solicitar o cancelamento de seu(s) registro(s) na ocorrência de caso fortuito ou de força maior comprovados e aceitos pela administração.</w:t>
      </w:r>
    </w:p>
    <w:p w14:paraId="6732FF53" w14:textId="77777777" w:rsidR="00CF16B7" w:rsidRDefault="00CF16B7" w:rsidP="00CF16B7">
      <w:pPr>
        <w:spacing w:after="0"/>
        <w:jc w:val="both"/>
        <w:rPr>
          <w:rFonts w:ascii="Arial" w:hAnsi="Arial" w:cs="Arial"/>
          <w:b/>
          <w:bCs/>
          <w:sz w:val="20"/>
          <w:szCs w:val="20"/>
        </w:rPr>
      </w:pPr>
    </w:p>
    <w:p w14:paraId="2A79F3BD"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CLAUSULA NONA – DO FORNECIMENTO.</w:t>
      </w:r>
    </w:p>
    <w:p w14:paraId="2388524F" w14:textId="77777777" w:rsidR="00CF16B7" w:rsidRDefault="00CF16B7" w:rsidP="00CF16B7">
      <w:pPr>
        <w:spacing w:after="0"/>
        <w:jc w:val="both"/>
        <w:rPr>
          <w:rFonts w:ascii="Arial" w:hAnsi="Arial" w:cs="Arial"/>
          <w:sz w:val="20"/>
          <w:szCs w:val="20"/>
        </w:rPr>
      </w:pPr>
      <w:r>
        <w:rPr>
          <w:rFonts w:ascii="Arial" w:hAnsi="Arial" w:cs="Arial"/>
          <w:sz w:val="20"/>
          <w:szCs w:val="20"/>
        </w:rPr>
        <w:t>9.1 – O fornecimento se dará de forma eventual e fracionada, sem o compromisso obrigatório entre as partes nos termos do § 4º do art. 15 da Lei Federal nº 8.666/93.</w:t>
      </w:r>
    </w:p>
    <w:p w14:paraId="3FCA6077" w14:textId="77777777" w:rsidR="00CF16B7" w:rsidRDefault="00CF16B7" w:rsidP="00CF16B7">
      <w:pPr>
        <w:spacing w:after="0"/>
        <w:jc w:val="both"/>
        <w:rPr>
          <w:rFonts w:ascii="Arial" w:hAnsi="Arial" w:cs="Arial"/>
          <w:sz w:val="20"/>
          <w:szCs w:val="20"/>
        </w:rPr>
      </w:pPr>
      <w:r>
        <w:rPr>
          <w:rFonts w:ascii="Arial" w:hAnsi="Arial" w:cs="Arial"/>
          <w:sz w:val="20"/>
          <w:szCs w:val="20"/>
        </w:rPr>
        <w:t>9.2 – A entrega será por conta do(s) fornecedor(es), sem nenhum custo ao município dentro de até 05 (cinco) dias úteis a contar do recebimento da Ordem de Fornecimento no endereço do almoxarifado ou outro endereço descrito na Ordem de Fornecimento.</w:t>
      </w:r>
    </w:p>
    <w:p w14:paraId="51E37ECF" w14:textId="77777777" w:rsidR="00CF16B7" w:rsidRDefault="00CF16B7" w:rsidP="00CF16B7">
      <w:pPr>
        <w:spacing w:after="0"/>
        <w:jc w:val="both"/>
        <w:rPr>
          <w:rFonts w:ascii="Arial" w:hAnsi="Arial" w:cs="Arial"/>
          <w:sz w:val="20"/>
          <w:szCs w:val="20"/>
        </w:rPr>
      </w:pPr>
      <w:r>
        <w:rPr>
          <w:rFonts w:ascii="Arial" w:hAnsi="Arial" w:cs="Arial"/>
          <w:sz w:val="20"/>
          <w:szCs w:val="20"/>
        </w:rPr>
        <w:t>9.3 – O fornecimento do objeto será imediatamente à emissão da ordem de compras, sendo efetuada na sede da(s) empresa(s) registrada(s).</w:t>
      </w:r>
    </w:p>
    <w:p w14:paraId="1F84B347" w14:textId="77777777" w:rsidR="00CF16B7" w:rsidRDefault="00CF16B7" w:rsidP="00CF16B7">
      <w:pPr>
        <w:spacing w:after="0"/>
        <w:jc w:val="both"/>
        <w:rPr>
          <w:rFonts w:ascii="Arial" w:hAnsi="Arial" w:cs="Arial"/>
          <w:sz w:val="20"/>
          <w:szCs w:val="20"/>
        </w:rPr>
      </w:pPr>
      <w:r>
        <w:rPr>
          <w:rFonts w:ascii="Arial" w:hAnsi="Arial" w:cs="Arial"/>
          <w:sz w:val="20"/>
          <w:szCs w:val="20"/>
        </w:rPr>
        <w:t>9.4 – A(s) empresa(s) registrada(s) se obriga a cumprir todas as condições e prazos fixados pelo município, assim como observar, atender, respeitar, cumprir e fazer cumprir a legislação aplicável e a favorecer e garantir a qualidade do objeto.</w:t>
      </w:r>
    </w:p>
    <w:p w14:paraId="40DE69BC" w14:textId="77777777" w:rsidR="00CF16B7" w:rsidRDefault="00CF16B7" w:rsidP="00CF16B7">
      <w:pPr>
        <w:spacing w:after="0"/>
        <w:jc w:val="both"/>
        <w:rPr>
          <w:rFonts w:ascii="Arial" w:hAnsi="Arial" w:cs="Arial"/>
          <w:sz w:val="20"/>
          <w:szCs w:val="20"/>
        </w:rPr>
      </w:pPr>
      <w:r>
        <w:rPr>
          <w:rFonts w:ascii="Arial" w:hAnsi="Arial" w:cs="Arial"/>
          <w:sz w:val="20"/>
          <w:szCs w:val="20"/>
        </w:rPr>
        <w:t>9.5 – O Município não aceitará, sob nenhum pretexto, a transferência de qualquer responsabilidade da(s) empresa(s) registrada(s) para outras entidades, sejam fabricantes, técnicos, subcontratados, etc.</w:t>
      </w:r>
    </w:p>
    <w:p w14:paraId="2F8B1AF4" w14:textId="77777777" w:rsidR="00CF16B7" w:rsidRDefault="00CF16B7" w:rsidP="00CF16B7">
      <w:pPr>
        <w:spacing w:after="0"/>
        <w:jc w:val="both"/>
        <w:rPr>
          <w:rFonts w:ascii="Arial" w:hAnsi="Arial" w:cs="Arial"/>
          <w:sz w:val="20"/>
          <w:szCs w:val="20"/>
        </w:rPr>
      </w:pPr>
      <w:r>
        <w:rPr>
          <w:rFonts w:ascii="Arial" w:hAnsi="Arial" w:cs="Arial"/>
          <w:sz w:val="20"/>
          <w:szCs w:val="20"/>
        </w:rPr>
        <w:t>9.6 – O contrato, ata de registro de preços ou outro documento equivalente, bem como os direitos e obrigações dele decorrentes, não poderá ser subcontratado, cedido ou transferido, total ou parcialmente, nem ser executado em associação da licitante com terceiros, sem autorização prévia do município por escrito, sob pena de aplicação de sanção, inclusive rescisão contratual.</w:t>
      </w:r>
    </w:p>
    <w:p w14:paraId="0695CB53" w14:textId="77777777" w:rsidR="00CF16B7" w:rsidRDefault="00CF16B7" w:rsidP="00CF16B7">
      <w:pPr>
        <w:spacing w:after="0"/>
        <w:jc w:val="both"/>
        <w:rPr>
          <w:rFonts w:ascii="Arial" w:hAnsi="Arial" w:cs="Arial"/>
          <w:sz w:val="20"/>
          <w:szCs w:val="20"/>
        </w:rPr>
      </w:pPr>
      <w:r>
        <w:rPr>
          <w:rFonts w:ascii="Arial" w:hAnsi="Arial" w:cs="Arial"/>
          <w:sz w:val="20"/>
          <w:szCs w:val="20"/>
        </w:rPr>
        <w:t>9.7 – A(s) registrada(s) fornecerá garantia total e incondicional mínima de 12 meses dos bens ofertados, quanto a vícios ocultos ou defeitos, se responsabilizando por todos os encargos decorrentes disso, conforme determinado pelo fabricante;</w:t>
      </w:r>
    </w:p>
    <w:p w14:paraId="3BA5E9F9" w14:textId="77777777" w:rsidR="00CF16B7" w:rsidRDefault="00CF16B7" w:rsidP="00CF16B7">
      <w:pPr>
        <w:autoSpaceDE w:val="0"/>
        <w:autoSpaceDN w:val="0"/>
        <w:adjustRightInd w:val="0"/>
        <w:spacing w:after="0"/>
        <w:jc w:val="both"/>
        <w:rPr>
          <w:rFonts w:ascii="Arial" w:hAnsi="Arial" w:cs="Arial"/>
          <w:sz w:val="20"/>
          <w:szCs w:val="20"/>
        </w:rPr>
      </w:pPr>
      <w:r>
        <w:rPr>
          <w:rFonts w:ascii="Arial" w:hAnsi="Arial" w:cs="Arial"/>
          <w:sz w:val="20"/>
          <w:szCs w:val="20"/>
        </w:rPr>
        <w:t>9.8 – No caso de defeitos ou imperfeições nos produtos, os mesmos serão recusados, cabendo a(s) registrada(s) substituí-los dentro de até 60 (sessenta) dias.</w:t>
      </w:r>
    </w:p>
    <w:p w14:paraId="670DBF7C" w14:textId="77777777" w:rsidR="00CF16B7" w:rsidRDefault="00CF16B7" w:rsidP="00CF16B7">
      <w:pPr>
        <w:autoSpaceDE w:val="0"/>
        <w:autoSpaceDN w:val="0"/>
        <w:adjustRightInd w:val="0"/>
        <w:spacing w:after="0"/>
        <w:jc w:val="both"/>
        <w:rPr>
          <w:rFonts w:ascii="Arial" w:hAnsi="Arial" w:cs="Arial"/>
          <w:sz w:val="20"/>
          <w:szCs w:val="20"/>
        </w:rPr>
      </w:pPr>
      <w:r>
        <w:rPr>
          <w:rFonts w:ascii="Arial" w:hAnsi="Arial" w:cs="Arial"/>
          <w:sz w:val="20"/>
          <w:szCs w:val="20"/>
        </w:rPr>
        <w:t xml:space="preserve">9.9 </w:t>
      </w:r>
      <w:r>
        <w:rPr>
          <w:rFonts w:ascii="Arial" w:hAnsi="Arial" w:cs="Arial"/>
          <w:bCs/>
          <w:sz w:val="20"/>
          <w:szCs w:val="20"/>
        </w:rPr>
        <w:t xml:space="preserve">– O gerenciador </w:t>
      </w:r>
      <w:r>
        <w:rPr>
          <w:rFonts w:ascii="Arial" w:hAnsi="Arial" w:cs="Arial"/>
          <w:sz w:val="20"/>
          <w:szCs w:val="20"/>
        </w:rPr>
        <w:t>reserva-se o direito de não receber os produtos em desacordo com o previsto neste contrato, podendo cancelar o mesmo nos termos da legislação vigente.</w:t>
      </w:r>
    </w:p>
    <w:p w14:paraId="1577E392" w14:textId="77777777" w:rsidR="00CF16B7" w:rsidRDefault="00CF16B7" w:rsidP="00CF16B7">
      <w:pPr>
        <w:autoSpaceDE w:val="0"/>
        <w:autoSpaceDN w:val="0"/>
        <w:adjustRightInd w:val="0"/>
        <w:spacing w:after="0"/>
        <w:jc w:val="both"/>
        <w:rPr>
          <w:rFonts w:ascii="Arial" w:hAnsi="Arial" w:cs="Arial"/>
          <w:sz w:val="20"/>
          <w:szCs w:val="20"/>
        </w:rPr>
      </w:pPr>
      <w:r>
        <w:rPr>
          <w:rFonts w:ascii="Arial" w:hAnsi="Arial" w:cs="Arial"/>
          <w:sz w:val="20"/>
          <w:szCs w:val="20"/>
        </w:rPr>
        <w:t xml:space="preserve">9.10 – </w:t>
      </w:r>
      <w:r>
        <w:rPr>
          <w:rFonts w:ascii="Arial" w:hAnsi="Arial" w:cs="Arial"/>
          <w:bCs/>
          <w:sz w:val="20"/>
          <w:szCs w:val="20"/>
        </w:rPr>
        <w:t xml:space="preserve">A(s) registrada(s) </w:t>
      </w:r>
      <w:r>
        <w:rPr>
          <w:rFonts w:ascii="Arial" w:hAnsi="Arial" w:cs="Arial"/>
          <w:sz w:val="20"/>
          <w:szCs w:val="20"/>
        </w:rPr>
        <w:t>é(são) obrigada(s) a substituir, de imediato e as suas expensas, o objeto em que se verificar irregularidade.</w:t>
      </w:r>
    </w:p>
    <w:p w14:paraId="3362249E" w14:textId="77777777" w:rsidR="00CF16B7" w:rsidRDefault="00CF16B7" w:rsidP="00CF16B7">
      <w:pPr>
        <w:spacing w:after="0"/>
        <w:jc w:val="both"/>
        <w:rPr>
          <w:rFonts w:ascii="Arial" w:hAnsi="Arial" w:cs="Arial"/>
          <w:sz w:val="20"/>
          <w:szCs w:val="20"/>
        </w:rPr>
      </w:pPr>
      <w:r>
        <w:rPr>
          <w:rFonts w:ascii="Arial" w:hAnsi="Arial" w:cs="Arial"/>
          <w:sz w:val="20"/>
          <w:szCs w:val="20"/>
        </w:rPr>
        <w:t>9.11 – Todos os produtos entregues deverão ser registrados nos órgãos técnicos competentes regulamentadores do objeto</w:t>
      </w:r>
    </w:p>
    <w:p w14:paraId="57238D4D" w14:textId="77777777" w:rsidR="00CF16B7" w:rsidRDefault="00CF16B7" w:rsidP="00CF16B7">
      <w:pPr>
        <w:spacing w:after="0"/>
        <w:jc w:val="both"/>
        <w:rPr>
          <w:rFonts w:ascii="Arial" w:hAnsi="Arial" w:cs="Arial"/>
          <w:sz w:val="20"/>
          <w:szCs w:val="20"/>
        </w:rPr>
      </w:pPr>
      <w:r>
        <w:rPr>
          <w:rFonts w:ascii="Arial" w:hAnsi="Arial" w:cs="Arial"/>
          <w:sz w:val="20"/>
          <w:szCs w:val="20"/>
        </w:rPr>
        <w:t>9.12 – A vencera do certame e obrigada a efetuar a montagem dos produtos gratuitamente para o município.</w:t>
      </w:r>
    </w:p>
    <w:p w14:paraId="09F09CE4" w14:textId="77777777" w:rsidR="00CF16B7" w:rsidRDefault="00CF16B7" w:rsidP="00CF16B7">
      <w:pPr>
        <w:spacing w:after="0"/>
        <w:jc w:val="both"/>
        <w:rPr>
          <w:rFonts w:ascii="Arial" w:hAnsi="Arial" w:cs="Arial"/>
          <w:sz w:val="20"/>
          <w:szCs w:val="20"/>
        </w:rPr>
      </w:pPr>
    </w:p>
    <w:p w14:paraId="6EBF891A"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CLAUSULA DÉCIMA – DO PAGAMENTO.</w:t>
      </w:r>
    </w:p>
    <w:p w14:paraId="44FBA614" w14:textId="77777777" w:rsidR="00CF16B7" w:rsidRDefault="00CF16B7" w:rsidP="00CF16B7">
      <w:pPr>
        <w:spacing w:after="0"/>
        <w:jc w:val="both"/>
        <w:rPr>
          <w:rFonts w:ascii="Arial" w:hAnsi="Arial" w:cs="Arial"/>
          <w:sz w:val="20"/>
          <w:szCs w:val="20"/>
        </w:rPr>
      </w:pPr>
      <w:r>
        <w:rPr>
          <w:rFonts w:ascii="Arial" w:hAnsi="Arial" w:cs="Arial"/>
          <w:sz w:val="20"/>
          <w:szCs w:val="20"/>
        </w:rPr>
        <w:t>10.1 – As faturas serão emitidas em reais.</w:t>
      </w:r>
    </w:p>
    <w:p w14:paraId="051F1C05" w14:textId="77777777" w:rsidR="00CF16B7" w:rsidRDefault="00CF16B7" w:rsidP="00CF16B7">
      <w:pPr>
        <w:spacing w:after="0"/>
        <w:jc w:val="both"/>
        <w:rPr>
          <w:rFonts w:ascii="Arial" w:hAnsi="Arial" w:cs="Arial"/>
          <w:sz w:val="20"/>
          <w:szCs w:val="20"/>
        </w:rPr>
      </w:pPr>
      <w:r>
        <w:rPr>
          <w:rFonts w:ascii="Arial" w:hAnsi="Arial" w:cs="Arial"/>
          <w:sz w:val="20"/>
          <w:szCs w:val="20"/>
        </w:rPr>
        <w:t>10.2 – O pagamento será efetuado pela Prefeitura Municipal de acordo com a efetiva execução por parte da contratada, em conferência com as suas eventuais solicitações, após o cumprimento das obrigações contábeis e financeiras de praxe, até o dia 30 do mês subsequente ao vencido.</w:t>
      </w:r>
    </w:p>
    <w:p w14:paraId="15829BA0" w14:textId="77777777" w:rsidR="00CF16B7" w:rsidRDefault="00CF16B7" w:rsidP="00CF16B7">
      <w:pPr>
        <w:spacing w:after="0"/>
        <w:jc w:val="both"/>
        <w:rPr>
          <w:rFonts w:ascii="Arial" w:hAnsi="Arial" w:cs="Arial"/>
          <w:sz w:val="20"/>
          <w:szCs w:val="20"/>
        </w:rPr>
      </w:pPr>
      <w:r>
        <w:rPr>
          <w:rFonts w:ascii="Arial" w:hAnsi="Arial" w:cs="Arial"/>
          <w:sz w:val="20"/>
          <w:szCs w:val="20"/>
        </w:rPr>
        <w:t>10.3 - Como condição de pagamento, a(s) empresa(s) registrada(s) deverá manter-se durante a execução do contrato ou ata de registro de preços todas as condições de habilitação apresentadas no certame.</w:t>
      </w:r>
    </w:p>
    <w:p w14:paraId="4E98F841" w14:textId="77777777" w:rsidR="00CF16B7" w:rsidRDefault="00CF16B7" w:rsidP="00CF16B7">
      <w:pPr>
        <w:spacing w:after="0"/>
        <w:jc w:val="both"/>
        <w:rPr>
          <w:rFonts w:ascii="Arial" w:hAnsi="Arial" w:cs="Arial"/>
          <w:sz w:val="20"/>
          <w:szCs w:val="20"/>
        </w:rPr>
      </w:pPr>
      <w:r>
        <w:rPr>
          <w:rFonts w:ascii="Arial" w:hAnsi="Arial" w:cs="Arial"/>
          <w:sz w:val="20"/>
          <w:szCs w:val="20"/>
        </w:rPr>
        <w:t>10.4 - Os pagamentos a(s) empresa(s) registrada(s)somente serão realizados mediante a efetiva execução dos serviços nas condições estabelecidas, que será comprovado por meio de atestado de recebimento a ser expedido pela Secretaria Solicitante.</w:t>
      </w:r>
    </w:p>
    <w:p w14:paraId="5D78B91E" w14:textId="77777777" w:rsidR="00CF16B7" w:rsidRDefault="00CF16B7" w:rsidP="00CF16B7">
      <w:pPr>
        <w:spacing w:after="0"/>
        <w:jc w:val="both"/>
        <w:rPr>
          <w:rFonts w:ascii="Arial" w:hAnsi="Arial" w:cs="Arial"/>
          <w:sz w:val="20"/>
          <w:szCs w:val="20"/>
        </w:rPr>
      </w:pPr>
      <w:r>
        <w:rPr>
          <w:rFonts w:ascii="Arial" w:hAnsi="Arial" w:cs="Arial"/>
          <w:sz w:val="20"/>
          <w:szCs w:val="20"/>
        </w:rPr>
        <w:t>10.5 - A nota fiscal/fatura deverá ser emitida pela licitante em inteira conformidade com as exigências legais e contratuais, especialmente as de natureza fiscal.</w:t>
      </w:r>
    </w:p>
    <w:p w14:paraId="7B629620" w14:textId="77777777" w:rsidR="00CF16B7" w:rsidRDefault="00CF16B7" w:rsidP="00CF16B7">
      <w:pPr>
        <w:spacing w:after="0"/>
        <w:jc w:val="both"/>
        <w:rPr>
          <w:rFonts w:ascii="Arial" w:hAnsi="Arial" w:cs="Arial"/>
          <w:sz w:val="20"/>
          <w:szCs w:val="20"/>
        </w:rPr>
      </w:pPr>
      <w:r>
        <w:rPr>
          <w:rFonts w:ascii="Arial" w:hAnsi="Arial" w:cs="Arial"/>
          <w:sz w:val="20"/>
          <w:szCs w:val="20"/>
        </w:rPr>
        <w:t>10.5 - Identificando qualquer divergência na nota fiscal/fatura, deverá devolvê-la à licitante para que sejam feitas as correções necessárias, sendo que o prazo estipulado no item 10.2 será contado somente a partir da reapresentação do documento, desde que devidamente sanado o vício.</w:t>
      </w:r>
    </w:p>
    <w:p w14:paraId="10264EDA" w14:textId="77777777" w:rsidR="00CF16B7" w:rsidRDefault="00CF16B7" w:rsidP="00CF16B7">
      <w:pPr>
        <w:spacing w:after="0"/>
        <w:jc w:val="both"/>
        <w:rPr>
          <w:rFonts w:ascii="Arial" w:hAnsi="Arial" w:cs="Arial"/>
          <w:sz w:val="20"/>
          <w:szCs w:val="20"/>
        </w:rPr>
      </w:pPr>
      <w:r>
        <w:rPr>
          <w:rFonts w:ascii="Arial" w:hAnsi="Arial" w:cs="Arial"/>
          <w:sz w:val="20"/>
          <w:szCs w:val="20"/>
        </w:rPr>
        <w:lastRenderedPageBreak/>
        <w:t>10.6 - O pagamento devido pelo município será efetuado por meio de depósito em conta bancária a ser informada pela licitante ou, eventualmente, por outra forma que vier a ser convencionada entre as partes.</w:t>
      </w:r>
    </w:p>
    <w:p w14:paraId="28ABB32D" w14:textId="77777777" w:rsidR="00CF16B7" w:rsidRDefault="00CF16B7" w:rsidP="00CF16B7">
      <w:pPr>
        <w:spacing w:after="0"/>
        <w:jc w:val="both"/>
        <w:rPr>
          <w:rFonts w:ascii="Arial" w:hAnsi="Arial" w:cs="Arial"/>
          <w:sz w:val="20"/>
          <w:szCs w:val="20"/>
        </w:rPr>
      </w:pPr>
      <w:r>
        <w:rPr>
          <w:rFonts w:ascii="Arial" w:hAnsi="Arial" w:cs="Arial"/>
          <w:sz w:val="20"/>
          <w:szCs w:val="20"/>
        </w:rPr>
        <w:t>10.7 - Nenhum pagamento será efetuado enquanto estiver pendente de liquidação qualquer obrigação por parte da(s) empresa(s) registrada(s)sem que isso gere direito a alteração de preços, correção monetária, compensação financeira ou paralisação da execução do objeto do contrato, ata de registro de preços ou equivalente.</w:t>
      </w:r>
    </w:p>
    <w:p w14:paraId="5E057EBE" w14:textId="77777777" w:rsidR="00CF16B7" w:rsidRDefault="00CF16B7" w:rsidP="00CF16B7">
      <w:pPr>
        <w:spacing w:after="0"/>
        <w:jc w:val="both"/>
        <w:rPr>
          <w:rFonts w:ascii="Arial" w:hAnsi="Arial" w:cs="Arial"/>
          <w:sz w:val="20"/>
          <w:szCs w:val="20"/>
        </w:rPr>
      </w:pPr>
      <w:r>
        <w:rPr>
          <w:rFonts w:ascii="Arial" w:hAnsi="Arial" w:cs="Arial"/>
          <w:sz w:val="20"/>
          <w:szCs w:val="20"/>
        </w:rPr>
        <w:t>10.8 - Uma vez paga a importância discriminada na nota fiscal/fatura, a licitante dará ao município plena, geral e irretratável quitação dos valores nela discriminados, para nada mais vir a reclamar ou exigir a qualquer título, tempo ou forma.</w:t>
      </w:r>
    </w:p>
    <w:p w14:paraId="13DC1E1C" w14:textId="77777777" w:rsidR="00CF16B7" w:rsidRDefault="00CF16B7" w:rsidP="00CF16B7">
      <w:pPr>
        <w:spacing w:after="0"/>
        <w:jc w:val="both"/>
        <w:rPr>
          <w:rFonts w:ascii="Arial" w:hAnsi="Arial" w:cs="Arial"/>
          <w:sz w:val="20"/>
          <w:szCs w:val="20"/>
        </w:rPr>
      </w:pPr>
    </w:p>
    <w:p w14:paraId="7E7BDEE7" w14:textId="77777777" w:rsidR="00CF16B7" w:rsidRDefault="00CF16B7" w:rsidP="00CF16B7">
      <w:pPr>
        <w:pBdr>
          <w:top w:val="double" w:sz="6" w:space="1" w:color="auto"/>
          <w:bottom w:val="double" w:sz="6" w:space="1" w:color="auto"/>
        </w:pBdr>
        <w:spacing w:after="0"/>
        <w:jc w:val="center"/>
        <w:rPr>
          <w:rFonts w:ascii="Arial" w:hAnsi="Arial" w:cs="Arial"/>
          <w:sz w:val="20"/>
          <w:szCs w:val="20"/>
        </w:rPr>
      </w:pPr>
      <w:r>
        <w:rPr>
          <w:rFonts w:ascii="Arial" w:hAnsi="Arial" w:cs="Arial"/>
          <w:b/>
          <w:bCs/>
          <w:sz w:val="20"/>
          <w:szCs w:val="20"/>
        </w:rPr>
        <w:t>CLAUSULA ONZE – DA VALIDADE DA ATA DE REGISTRO DE PREÇOS</w:t>
      </w:r>
      <w:r>
        <w:rPr>
          <w:rFonts w:ascii="Arial" w:hAnsi="Arial" w:cs="Arial"/>
          <w:sz w:val="20"/>
          <w:szCs w:val="20"/>
        </w:rPr>
        <w:t>:</w:t>
      </w:r>
    </w:p>
    <w:p w14:paraId="71232FBD"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11.1 – A presente Ata terá validade de doze meses a contar de sua assinatura, nos termos do inciso III do § 3º do art. 15 da Lei Federal nº 8.666/93, podendo ser utilizada, de acordo com suas necessidades, mediante apostilamento para adequação da despesa. </w:t>
      </w:r>
    </w:p>
    <w:p w14:paraId="6DEB4E2F" w14:textId="77777777" w:rsidR="00CF16B7" w:rsidRDefault="00CF16B7" w:rsidP="00CF16B7">
      <w:pPr>
        <w:spacing w:after="0"/>
        <w:jc w:val="both"/>
        <w:rPr>
          <w:rFonts w:ascii="Arial" w:hAnsi="Arial" w:cs="Arial"/>
          <w:sz w:val="20"/>
          <w:szCs w:val="20"/>
        </w:rPr>
      </w:pPr>
    </w:p>
    <w:p w14:paraId="772349E5" w14:textId="77777777" w:rsidR="00CF16B7" w:rsidRDefault="00CF16B7" w:rsidP="00CF16B7">
      <w:pPr>
        <w:pBdr>
          <w:top w:val="double" w:sz="6" w:space="1" w:color="auto"/>
          <w:bottom w:val="double" w:sz="6" w:space="1" w:color="auto"/>
        </w:pBdr>
        <w:spacing w:after="0"/>
        <w:jc w:val="center"/>
        <w:rPr>
          <w:rFonts w:ascii="Arial" w:hAnsi="Arial" w:cs="Arial"/>
          <w:sz w:val="20"/>
          <w:szCs w:val="20"/>
        </w:rPr>
      </w:pPr>
      <w:r>
        <w:rPr>
          <w:rFonts w:ascii="Arial" w:hAnsi="Arial" w:cs="Arial"/>
          <w:b/>
          <w:bCs/>
          <w:sz w:val="20"/>
          <w:szCs w:val="20"/>
        </w:rPr>
        <w:t>CLAUSULA DOZE – DA PUBLICIDADE.</w:t>
      </w:r>
    </w:p>
    <w:p w14:paraId="1FD6DAE4" w14:textId="77777777" w:rsidR="00CF16B7" w:rsidRDefault="00CF16B7" w:rsidP="00CF16B7">
      <w:pPr>
        <w:spacing w:after="0"/>
        <w:jc w:val="both"/>
        <w:rPr>
          <w:rFonts w:ascii="Arial" w:hAnsi="Arial" w:cs="Arial"/>
          <w:sz w:val="20"/>
          <w:szCs w:val="20"/>
        </w:rPr>
      </w:pPr>
      <w:r>
        <w:rPr>
          <w:rFonts w:ascii="Arial" w:hAnsi="Arial" w:cs="Arial"/>
          <w:sz w:val="20"/>
          <w:szCs w:val="20"/>
        </w:rPr>
        <w:t>12.1 – Cópia da presente Ata com os mapas de preços finais deverão ser publicados no lugar de costume da prefeitura, como condição indispensável para sua eficácia.</w:t>
      </w:r>
    </w:p>
    <w:p w14:paraId="10982AAF" w14:textId="77777777" w:rsidR="00CF16B7" w:rsidRDefault="00CF16B7" w:rsidP="00CF16B7">
      <w:pPr>
        <w:spacing w:after="0"/>
        <w:jc w:val="both"/>
        <w:rPr>
          <w:rFonts w:ascii="Arial" w:hAnsi="Arial" w:cs="Arial"/>
          <w:sz w:val="20"/>
          <w:szCs w:val="20"/>
        </w:rPr>
      </w:pPr>
    </w:p>
    <w:p w14:paraId="38AA247C"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CLAUSULA TREZE – DOS RECURSOS ORÇAMENTÁRIOS.</w:t>
      </w:r>
    </w:p>
    <w:p w14:paraId="724689A0" w14:textId="77777777" w:rsidR="00CF16B7" w:rsidRDefault="00CF16B7" w:rsidP="00CF16B7">
      <w:pPr>
        <w:spacing w:after="0"/>
        <w:jc w:val="both"/>
        <w:rPr>
          <w:rFonts w:ascii="Arial" w:hAnsi="Arial" w:cs="Arial"/>
          <w:sz w:val="20"/>
          <w:szCs w:val="20"/>
        </w:rPr>
      </w:pPr>
      <w:r>
        <w:rPr>
          <w:rFonts w:ascii="Arial" w:hAnsi="Arial" w:cs="Arial"/>
          <w:bCs/>
          <w:sz w:val="20"/>
          <w:szCs w:val="20"/>
        </w:rPr>
        <w:t xml:space="preserve">13.1 – Conforme justificado pelo Departamento de Contabilidade, desnecessário se faz a </w:t>
      </w:r>
      <w:r>
        <w:rPr>
          <w:rFonts w:ascii="Arial" w:eastAsia="Arial Unicode MS" w:hAnsi="Arial" w:cs="Arial"/>
          <w:sz w:val="20"/>
          <w:szCs w:val="20"/>
        </w:rPr>
        <w:t>indicação especifica de dotação orçamentária, considerando que não existe o compromisso de despesas, e sim um cadastro de produtos para possíveis aquisições. Entretanto, q</w:t>
      </w:r>
      <w:r>
        <w:rPr>
          <w:rFonts w:ascii="Arial" w:hAnsi="Arial" w:cs="Arial"/>
          <w:sz w:val="20"/>
          <w:szCs w:val="20"/>
        </w:rPr>
        <w:t>uando da Emissão da Nota de Empenho, assinatura do Contrato ou qualquer outro documento hábil, contraindo-se a despesa, deverá o ordenador indicar dos créditos orçamentários para suportar as despesas, conforme disposto na Lei Complementar 4.320/64 e Lei Complementar nº 101/2000.</w:t>
      </w:r>
    </w:p>
    <w:p w14:paraId="171AC480" w14:textId="77777777" w:rsidR="00CF16B7" w:rsidRDefault="00CF16B7" w:rsidP="00CF16B7">
      <w:pPr>
        <w:spacing w:after="0"/>
        <w:jc w:val="both"/>
        <w:rPr>
          <w:rFonts w:ascii="Arial" w:hAnsi="Arial" w:cs="Arial"/>
          <w:vanish/>
          <w:sz w:val="20"/>
          <w:szCs w:val="20"/>
          <w:specVanish/>
        </w:rPr>
      </w:pPr>
    </w:p>
    <w:p w14:paraId="78F12243" w14:textId="77777777" w:rsidR="00CF16B7" w:rsidRDefault="00CF16B7" w:rsidP="00CF16B7">
      <w:pPr>
        <w:spacing w:after="0"/>
        <w:jc w:val="both"/>
        <w:rPr>
          <w:rFonts w:ascii="Arial" w:hAnsi="Arial" w:cs="Arial"/>
          <w:b/>
          <w:sz w:val="20"/>
          <w:szCs w:val="20"/>
        </w:rPr>
      </w:pPr>
      <w:r>
        <w:rPr>
          <w:rFonts w:ascii="Arial" w:hAnsi="Arial" w:cs="Arial"/>
          <w:sz w:val="20"/>
          <w:szCs w:val="20"/>
        </w:rPr>
        <w:t>13.2 – Caso ocorrer aumento da despesa, ou esta não tiver enquadrada na Lei Orçamentária Anual (LOA), deverá o ordenador se atentar às regras consignadas na Lei Federal n.º 4.320/64, bem como às normas contidas nos art. 15 e 16 da Lei Complementar nº 101/2000.</w:t>
      </w:r>
    </w:p>
    <w:p w14:paraId="55BC5448" w14:textId="77777777" w:rsidR="00CF16B7" w:rsidRDefault="00CF16B7" w:rsidP="00CF16B7">
      <w:pPr>
        <w:spacing w:after="0"/>
        <w:jc w:val="both"/>
        <w:rPr>
          <w:rFonts w:ascii="Arial" w:hAnsi="Arial" w:cs="Arial"/>
          <w:b/>
          <w:bCs/>
          <w:sz w:val="20"/>
          <w:szCs w:val="20"/>
        </w:rPr>
      </w:pPr>
    </w:p>
    <w:p w14:paraId="34FA3662"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CLAUSULA QUATORZE – DA SUBMISSÃO AOS PRECEITOS LEGAIS.</w:t>
      </w:r>
    </w:p>
    <w:p w14:paraId="24D5A219" w14:textId="253D382A" w:rsidR="00CF16B7" w:rsidRPr="00C35C52" w:rsidRDefault="00CF16B7" w:rsidP="00C35C52">
      <w:pPr>
        <w:pStyle w:val="PargrafodaLista"/>
        <w:autoSpaceDE w:val="0"/>
        <w:autoSpaceDN w:val="0"/>
        <w:adjustRightInd w:val="0"/>
        <w:ind w:left="0"/>
        <w:jc w:val="both"/>
        <w:rPr>
          <w:rFonts w:ascii="Arial" w:hAnsi="Arial" w:cs="Arial"/>
          <w:sz w:val="20"/>
          <w:szCs w:val="20"/>
        </w:rPr>
      </w:pPr>
      <w:r w:rsidRPr="00C35C52">
        <w:rPr>
          <w:rFonts w:ascii="Arial" w:hAnsi="Arial" w:cs="Arial"/>
          <w:sz w:val="20"/>
          <w:szCs w:val="20"/>
        </w:rPr>
        <w:t>14.1 – Trata-se de despesa enquadrada em Registro de Preços nos termos do art. 15 da Lei Federal nº 8.666/93. Os casos omissos serão resolvidos pelas par</w:t>
      </w:r>
      <w:r w:rsidR="00C35C52">
        <w:rPr>
          <w:rFonts w:ascii="Arial" w:hAnsi="Arial" w:cs="Arial"/>
          <w:sz w:val="20"/>
          <w:szCs w:val="20"/>
        </w:rPr>
        <w:t>tes à luz da lei de licitações.</w:t>
      </w:r>
    </w:p>
    <w:p w14:paraId="32B86296"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CLAUSULA QUINZE – DAS SANÇÕES E INEXECUÇÃO.</w:t>
      </w:r>
    </w:p>
    <w:p w14:paraId="66AAF599" w14:textId="77777777" w:rsidR="00CF16B7" w:rsidRDefault="00CF16B7" w:rsidP="00CF16B7">
      <w:pPr>
        <w:spacing w:after="0"/>
        <w:jc w:val="both"/>
        <w:rPr>
          <w:rFonts w:ascii="Arial" w:hAnsi="Arial" w:cs="Arial"/>
          <w:sz w:val="20"/>
          <w:szCs w:val="20"/>
        </w:rPr>
      </w:pPr>
      <w:r>
        <w:rPr>
          <w:rFonts w:ascii="Arial" w:hAnsi="Arial" w:cs="Arial"/>
          <w:sz w:val="20"/>
          <w:szCs w:val="20"/>
        </w:rPr>
        <w:t>15.1 – O descumprimento das obrigações assumidas caracterizará a inadimplência da registrada, sujeitando-a as penalidades de advertência, multa de até 30% (trinta por cento) de sua proposta, suspensão no direito de licitar e contratar com o município, bem como à declaração de inidoneidade, conforme previstos na Lei Federal nº 8.666/93, salvo a superveniência comprovada de motivo de força maior desde que aceito pela administração;</w:t>
      </w:r>
    </w:p>
    <w:p w14:paraId="479CD802" w14:textId="77777777" w:rsidR="00CF16B7" w:rsidRDefault="00CF16B7" w:rsidP="00CF16B7">
      <w:pPr>
        <w:spacing w:after="0"/>
        <w:jc w:val="both"/>
        <w:rPr>
          <w:rFonts w:ascii="Arial" w:hAnsi="Arial" w:cs="Arial"/>
          <w:sz w:val="20"/>
          <w:szCs w:val="20"/>
        </w:rPr>
      </w:pPr>
      <w:r>
        <w:rPr>
          <w:rFonts w:ascii="Arial" w:hAnsi="Arial" w:cs="Arial"/>
          <w:sz w:val="20"/>
          <w:szCs w:val="20"/>
        </w:rPr>
        <w:t>15.2 – O atraso injustificado da registrada, para fornecer os produtos requeridos, sujeitá-la-á à multa de mora no valor de 0,3% (zero vírgula três por cento) por dia excedente, sobre o valor global do pedido;</w:t>
      </w:r>
    </w:p>
    <w:p w14:paraId="67178E01" w14:textId="77777777" w:rsidR="00CF16B7" w:rsidRDefault="00CF16B7" w:rsidP="00CF16B7">
      <w:pPr>
        <w:spacing w:after="0"/>
        <w:jc w:val="both"/>
        <w:rPr>
          <w:rFonts w:ascii="Arial" w:hAnsi="Arial" w:cs="Arial"/>
          <w:sz w:val="20"/>
          <w:szCs w:val="20"/>
        </w:rPr>
      </w:pPr>
      <w:r>
        <w:rPr>
          <w:rFonts w:ascii="Arial" w:hAnsi="Arial" w:cs="Arial"/>
          <w:sz w:val="20"/>
          <w:szCs w:val="20"/>
        </w:rPr>
        <w:t>15.3 – Na hipótese da registrada descumprir as obrigações assumidas no todo ou em parte, ficará sujeita ainda, a juízo do município, às sanções previstas nos art. 86 e 87 da Lei Federal nº 8.666/93;</w:t>
      </w:r>
    </w:p>
    <w:p w14:paraId="0DAFAEEF" w14:textId="77777777" w:rsidR="00CF16B7" w:rsidRDefault="00CF16B7" w:rsidP="00CF16B7">
      <w:pPr>
        <w:spacing w:after="0"/>
        <w:jc w:val="both"/>
        <w:rPr>
          <w:rFonts w:ascii="Arial" w:hAnsi="Arial" w:cs="Arial"/>
          <w:sz w:val="20"/>
          <w:szCs w:val="20"/>
        </w:rPr>
      </w:pPr>
    </w:p>
    <w:p w14:paraId="27D6AFE3" w14:textId="77777777" w:rsidR="00CF16B7" w:rsidRDefault="00CF16B7" w:rsidP="00CF16B7">
      <w:pPr>
        <w:spacing w:after="0"/>
        <w:jc w:val="both"/>
        <w:rPr>
          <w:rFonts w:ascii="Arial" w:hAnsi="Arial" w:cs="Arial"/>
          <w:b/>
          <w:bCs/>
          <w:sz w:val="20"/>
          <w:szCs w:val="20"/>
        </w:rPr>
      </w:pPr>
    </w:p>
    <w:p w14:paraId="72265F9E"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lastRenderedPageBreak/>
        <w:t>CLAUSULA DEZESSEIS – DOS ACRÉSCIMOS LEGAIS.</w:t>
      </w:r>
    </w:p>
    <w:p w14:paraId="452F2D87" w14:textId="77777777" w:rsidR="00CF16B7" w:rsidRDefault="00CF16B7" w:rsidP="00CF16B7">
      <w:pPr>
        <w:spacing w:after="0"/>
        <w:jc w:val="both"/>
        <w:rPr>
          <w:rFonts w:ascii="Arial" w:hAnsi="Arial" w:cs="Arial"/>
          <w:sz w:val="20"/>
          <w:szCs w:val="20"/>
        </w:rPr>
      </w:pPr>
      <w:r>
        <w:rPr>
          <w:rFonts w:ascii="Arial" w:hAnsi="Arial" w:cs="Arial"/>
          <w:sz w:val="20"/>
          <w:szCs w:val="20"/>
        </w:rPr>
        <w:t>16.1 – A registrada fica obrigada a aceitar os acréscimos ou supressões que se fizerem necessários para o devido serviço até o limite atualizado de 25% (vinte e cinco por cento), conforme preceitua o § 1º do art. 65 da Lei Federal nº 8.666/93;</w:t>
      </w:r>
    </w:p>
    <w:p w14:paraId="3DF27B12" w14:textId="77777777" w:rsidR="00CF16B7" w:rsidRDefault="00CF16B7" w:rsidP="00CF16B7">
      <w:pPr>
        <w:spacing w:after="0"/>
        <w:jc w:val="both"/>
        <w:rPr>
          <w:rFonts w:ascii="Arial" w:hAnsi="Arial" w:cs="Arial"/>
          <w:b/>
          <w:bCs/>
          <w:sz w:val="20"/>
          <w:szCs w:val="20"/>
        </w:rPr>
      </w:pPr>
    </w:p>
    <w:p w14:paraId="1A683204" w14:textId="77777777" w:rsidR="00CF16B7" w:rsidRDefault="00CF16B7" w:rsidP="00CF16B7">
      <w:pPr>
        <w:pBdr>
          <w:top w:val="double" w:sz="6" w:space="1" w:color="auto"/>
          <w:bottom w:val="double" w:sz="6" w:space="1" w:color="auto"/>
        </w:pBdr>
        <w:spacing w:after="0"/>
        <w:jc w:val="center"/>
        <w:rPr>
          <w:rFonts w:ascii="Arial" w:hAnsi="Arial" w:cs="Arial"/>
          <w:bCs/>
          <w:sz w:val="20"/>
          <w:szCs w:val="20"/>
        </w:rPr>
      </w:pPr>
      <w:r>
        <w:rPr>
          <w:rFonts w:ascii="Arial" w:hAnsi="Arial" w:cs="Arial"/>
          <w:b/>
          <w:bCs/>
          <w:sz w:val="20"/>
          <w:szCs w:val="20"/>
        </w:rPr>
        <w:t>CLAUSULA DEZESSETE – DA SUBCONTRTAÇÃO</w:t>
      </w:r>
      <w:r>
        <w:rPr>
          <w:rFonts w:ascii="Arial" w:hAnsi="Arial" w:cs="Arial"/>
          <w:bCs/>
          <w:sz w:val="20"/>
          <w:szCs w:val="20"/>
        </w:rPr>
        <w:t>.</w:t>
      </w:r>
    </w:p>
    <w:p w14:paraId="2A537A14" w14:textId="77777777" w:rsidR="00CF16B7" w:rsidRDefault="00CF16B7" w:rsidP="00CF16B7">
      <w:pPr>
        <w:autoSpaceDE w:val="0"/>
        <w:autoSpaceDN w:val="0"/>
        <w:adjustRightInd w:val="0"/>
        <w:spacing w:after="0"/>
        <w:jc w:val="both"/>
        <w:rPr>
          <w:rFonts w:ascii="Arial" w:hAnsi="Arial" w:cs="Arial"/>
          <w:sz w:val="20"/>
          <w:szCs w:val="20"/>
        </w:rPr>
      </w:pPr>
      <w:r>
        <w:rPr>
          <w:rFonts w:ascii="Arial" w:hAnsi="Arial" w:cs="Arial"/>
          <w:bCs/>
          <w:sz w:val="20"/>
          <w:szCs w:val="20"/>
        </w:rPr>
        <w:t>17.1</w:t>
      </w:r>
      <w:r>
        <w:rPr>
          <w:rFonts w:ascii="Arial" w:hAnsi="Arial" w:cs="Arial"/>
          <w:sz w:val="20"/>
          <w:szCs w:val="20"/>
        </w:rPr>
        <w:t xml:space="preserve"> – Fica vedada a subcontratação, cessão ou transferência parcial ou total do objeto desta Ata a terceiros, devendo a registrada fornecer os produtos eventualmente solicitados às suas expensas sem nenhum custo ao município.</w:t>
      </w:r>
    </w:p>
    <w:p w14:paraId="5F7F14B3" w14:textId="77777777" w:rsidR="00CF16B7" w:rsidRDefault="00CF16B7" w:rsidP="00CF16B7">
      <w:pPr>
        <w:autoSpaceDE w:val="0"/>
        <w:autoSpaceDN w:val="0"/>
        <w:adjustRightInd w:val="0"/>
        <w:spacing w:after="0"/>
        <w:jc w:val="both"/>
        <w:rPr>
          <w:rFonts w:ascii="Arial" w:hAnsi="Arial" w:cs="Arial"/>
          <w:sz w:val="20"/>
          <w:szCs w:val="20"/>
        </w:rPr>
      </w:pPr>
    </w:p>
    <w:p w14:paraId="294A0327" w14:textId="77777777" w:rsidR="00CF16B7" w:rsidRDefault="00CF16B7" w:rsidP="00CF16B7">
      <w:pPr>
        <w:pBdr>
          <w:top w:val="double" w:sz="6" w:space="1" w:color="auto"/>
          <w:bottom w:val="double" w:sz="6" w:space="1" w:color="auto"/>
        </w:pBdr>
        <w:autoSpaceDE w:val="0"/>
        <w:autoSpaceDN w:val="0"/>
        <w:adjustRightInd w:val="0"/>
        <w:spacing w:after="0"/>
        <w:jc w:val="center"/>
        <w:rPr>
          <w:rFonts w:ascii="Arial" w:hAnsi="Arial" w:cs="Arial"/>
          <w:b/>
          <w:sz w:val="20"/>
          <w:szCs w:val="20"/>
        </w:rPr>
      </w:pPr>
      <w:r>
        <w:rPr>
          <w:rFonts w:ascii="Arial" w:hAnsi="Arial" w:cs="Arial"/>
          <w:b/>
          <w:sz w:val="20"/>
          <w:szCs w:val="20"/>
        </w:rPr>
        <w:t>CLAUSULA DEZOITO – DA SUBMISSÃO AOS PREÇOS REGISTRADOS.</w:t>
      </w:r>
    </w:p>
    <w:p w14:paraId="1767A6C4" w14:textId="77777777" w:rsidR="00CF16B7" w:rsidRDefault="00CF16B7" w:rsidP="00CF16B7">
      <w:pPr>
        <w:spacing w:after="0"/>
        <w:jc w:val="both"/>
        <w:rPr>
          <w:rFonts w:ascii="Arial" w:hAnsi="Arial" w:cs="Arial"/>
          <w:sz w:val="20"/>
          <w:szCs w:val="20"/>
        </w:rPr>
      </w:pPr>
      <w:r>
        <w:rPr>
          <w:rFonts w:ascii="Arial" w:hAnsi="Arial" w:cs="Arial"/>
          <w:sz w:val="20"/>
          <w:szCs w:val="20"/>
        </w:rPr>
        <w:t>18.1 – O município poderá adquirir de outro fornecedor os produtos objeto deste registro, proibida, todavia, qualquer aquisição destes produtos por preços acima do registrado nesse instrumento.</w:t>
      </w:r>
    </w:p>
    <w:p w14:paraId="7E757E7F" w14:textId="77777777" w:rsidR="00CF16B7" w:rsidRDefault="00CF16B7" w:rsidP="00CF16B7">
      <w:pPr>
        <w:spacing w:after="0"/>
        <w:jc w:val="both"/>
        <w:rPr>
          <w:rFonts w:ascii="Arial" w:hAnsi="Arial" w:cs="Arial"/>
          <w:b/>
          <w:sz w:val="20"/>
          <w:szCs w:val="20"/>
        </w:rPr>
      </w:pPr>
    </w:p>
    <w:p w14:paraId="7C82D168" w14:textId="77777777"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CLAUSULA DEZENOVE – DOS SETORES ADMINISTRATIVOS E CARONA.</w:t>
      </w:r>
    </w:p>
    <w:p w14:paraId="41A88BFA" w14:textId="77777777" w:rsidR="00CF16B7" w:rsidRDefault="00CF16B7" w:rsidP="00CF16B7">
      <w:pPr>
        <w:spacing w:after="0"/>
        <w:jc w:val="both"/>
        <w:rPr>
          <w:rFonts w:ascii="Arial" w:hAnsi="Arial" w:cs="Arial"/>
          <w:sz w:val="20"/>
          <w:szCs w:val="20"/>
        </w:rPr>
      </w:pPr>
      <w:r>
        <w:rPr>
          <w:rFonts w:ascii="Arial" w:hAnsi="Arial" w:cs="Arial"/>
          <w:sz w:val="20"/>
          <w:szCs w:val="20"/>
        </w:rPr>
        <w:t>19.1 – A critério da administração municipal, independente de solicitação formal, todos os órgãos da prefeitura poderão fazer parte desta ata.</w:t>
      </w:r>
    </w:p>
    <w:p w14:paraId="7A0EBFC5" w14:textId="77777777" w:rsidR="00CF16B7" w:rsidRDefault="00CF16B7" w:rsidP="00CF16B7">
      <w:pPr>
        <w:tabs>
          <w:tab w:val="left" w:pos="8647"/>
        </w:tabs>
        <w:snapToGrid w:val="0"/>
        <w:spacing w:after="0"/>
        <w:jc w:val="both"/>
        <w:rPr>
          <w:rFonts w:ascii="Arial" w:hAnsi="Arial" w:cs="Arial"/>
          <w:sz w:val="20"/>
          <w:szCs w:val="20"/>
        </w:rPr>
      </w:pPr>
      <w:r>
        <w:rPr>
          <w:rFonts w:ascii="Arial" w:hAnsi="Arial" w:cs="Arial"/>
          <w:sz w:val="20"/>
          <w:szCs w:val="20"/>
        </w:rPr>
        <w:t>19.2 – Os demais órgãos e entidades administrativas do município, interessadas em utilizar o presente Registro de Preços como carona deverá efetuar o pedido de adesão a esta ata para analises das partes.</w:t>
      </w:r>
    </w:p>
    <w:p w14:paraId="22DFF37C" w14:textId="77777777" w:rsidR="00CF16B7" w:rsidRDefault="00CF16B7" w:rsidP="00CF16B7">
      <w:pPr>
        <w:tabs>
          <w:tab w:val="left" w:pos="8647"/>
        </w:tabs>
        <w:snapToGrid w:val="0"/>
        <w:spacing w:after="0"/>
        <w:jc w:val="both"/>
        <w:rPr>
          <w:rFonts w:ascii="Arial" w:hAnsi="Arial" w:cs="Arial"/>
          <w:sz w:val="20"/>
          <w:szCs w:val="20"/>
        </w:rPr>
      </w:pPr>
      <w:r>
        <w:rPr>
          <w:rFonts w:ascii="Arial" w:hAnsi="Arial" w:cs="Arial"/>
          <w:sz w:val="20"/>
          <w:szCs w:val="20"/>
        </w:rPr>
        <w:t>19.3 – Durante sua vigência, a Ata de Registro de Preços poderá ser utilizada por qualquer órgão ou entidade da Administração, mediante prévia consulta, não podendo exceder, por órgão ou entidade, a 100% (cem por cento) dos quantitativos registrados.</w:t>
      </w:r>
    </w:p>
    <w:p w14:paraId="048CACE6" w14:textId="77777777" w:rsidR="00CF16B7" w:rsidRDefault="00CF16B7" w:rsidP="00CF16B7">
      <w:pPr>
        <w:tabs>
          <w:tab w:val="left" w:pos="8647"/>
        </w:tabs>
        <w:snapToGrid w:val="0"/>
        <w:spacing w:after="0"/>
        <w:jc w:val="both"/>
        <w:rPr>
          <w:rFonts w:ascii="Arial" w:hAnsi="Arial" w:cs="Arial"/>
          <w:sz w:val="20"/>
          <w:szCs w:val="20"/>
        </w:rPr>
      </w:pPr>
      <w:r>
        <w:rPr>
          <w:rFonts w:ascii="Arial" w:hAnsi="Arial" w:cs="Arial"/>
          <w:sz w:val="20"/>
          <w:szCs w:val="20"/>
        </w:rPr>
        <w:t>19.4 – Caberá aos fornecedores beneficiários da Ata de Registro de Preços, observadas as condições nela estabelecidas, optarem pela aceitação ou não do serviço, independentemente dos quantitativos registrados em Ata, desde que este não prejudique as obrigações anteriormente assumidas.</w:t>
      </w:r>
    </w:p>
    <w:p w14:paraId="23D1A6A8" w14:textId="77777777" w:rsidR="00CF16B7" w:rsidRDefault="00CF16B7" w:rsidP="00CF16B7">
      <w:pPr>
        <w:tabs>
          <w:tab w:val="left" w:pos="8647"/>
        </w:tabs>
        <w:snapToGrid w:val="0"/>
        <w:spacing w:after="0"/>
        <w:jc w:val="both"/>
        <w:rPr>
          <w:rFonts w:ascii="Arial" w:hAnsi="Arial" w:cs="Arial"/>
          <w:sz w:val="20"/>
          <w:szCs w:val="20"/>
        </w:rPr>
      </w:pPr>
      <w:r>
        <w:rPr>
          <w:rFonts w:ascii="Arial" w:hAnsi="Arial" w:cs="Arial"/>
          <w:sz w:val="20"/>
          <w:szCs w:val="20"/>
        </w:rPr>
        <w:t xml:space="preserve">19.5 – O Departamento de Compras da prefeitura de Imbé de Minas será o órgão responsável pelos atos de controle e administração da Ata de Registro de Preços e indicará, sempre que solicitado pelos órgãos usuários, os fornecedores para os quais serão emitidos os pedidos, respeitando-se a ordem de registro e os quantitativos a serem adquiridos. </w:t>
      </w:r>
    </w:p>
    <w:p w14:paraId="3CF3503A" w14:textId="77777777" w:rsidR="00CF16B7" w:rsidRDefault="00CF16B7" w:rsidP="00CF16B7">
      <w:pPr>
        <w:spacing w:after="0"/>
        <w:jc w:val="both"/>
        <w:rPr>
          <w:rFonts w:ascii="Arial" w:hAnsi="Arial" w:cs="Arial"/>
          <w:iCs/>
          <w:sz w:val="20"/>
          <w:szCs w:val="20"/>
        </w:rPr>
      </w:pPr>
    </w:p>
    <w:p w14:paraId="5D5988B3" w14:textId="77777777"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CLÁUSULA VINTE - DAS SANÇÕES.</w:t>
      </w:r>
    </w:p>
    <w:p w14:paraId="4EDE2DBE" w14:textId="77777777" w:rsidR="00CF16B7" w:rsidRDefault="00CF16B7" w:rsidP="00CF16B7">
      <w:pPr>
        <w:pStyle w:val="PargrafodaLista"/>
        <w:autoSpaceDE w:val="0"/>
        <w:autoSpaceDN w:val="0"/>
        <w:adjustRightInd w:val="0"/>
        <w:ind w:left="0"/>
        <w:jc w:val="both"/>
        <w:rPr>
          <w:rFonts w:ascii="Arial" w:hAnsi="Arial" w:cs="Arial"/>
        </w:rPr>
      </w:pPr>
      <w:r>
        <w:rPr>
          <w:rFonts w:ascii="Arial" w:hAnsi="Arial" w:cs="Arial"/>
        </w:rPr>
        <w:t xml:space="preserve">20.1 - Ficam estabelecidos os seguintes percentuais de multas, aplicáveis quando do descumprimento assumidos: </w:t>
      </w:r>
    </w:p>
    <w:p w14:paraId="3C8DAF62" w14:textId="77777777" w:rsidR="00CF16B7" w:rsidRDefault="00CF16B7" w:rsidP="00CF16B7">
      <w:pPr>
        <w:spacing w:after="0"/>
        <w:jc w:val="both"/>
        <w:rPr>
          <w:rFonts w:ascii="Arial" w:hAnsi="Arial" w:cs="Arial"/>
          <w:sz w:val="20"/>
          <w:szCs w:val="20"/>
        </w:rPr>
      </w:pPr>
      <w:r>
        <w:rPr>
          <w:rFonts w:ascii="Arial" w:hAnsi="Arial" w:cs="Arial"/>
          <w:b/>
          <w:sz w:val="20"/>
          <w:szCs w:val="20"/>
        </w:rPr>
        <w:t>a)</w:t>
      </w:r>
      <w:r>
        <w:rPr>
          <w:rFonts w:ascii="Arial" w:hAnsi="Arial" w:cs="Arial"/>
          <w:sz w:val="20"/>
          <w:szCs w:val="20"/>
        </w:rPr>
        <w:t xml:space="preserve"> 0,3% (zero vírgula três por cento) por dia de atraso no serviço do objeto, ou por dia de atraso no cumprimento de obrigação assumida ou legal, até o 30º (trigésimo) dia, calculados sobre o valor de cada ordem de fornecimento não atendida;</w:t>
      </w:r>
    </w:p>
    <w:p w14:paraId="228E28E1" w14:textId="77777777" w:rsidR="00CF16B7" w:rsidRDefault="00CF16B7" w:rsidP="00CF16B7">
      <w:pPr>
        <w:spacing w:after="0"/>
        <w:jc w:val="both"/>
        <w:rPr>
          <w:rFonts w:ascii="Arial" w:hAnsi="Arial" w:cs="Arial"/>
          <w:sz w:val="20"/>
          <w:szCs w:val="20"/>
        </w:rPr>
      </w:pPr>
      <w:r>
        <w:rPr>
          <w:rFonts w:ascii="Arial" w:hAnsi="Arial" w:cs="Arial"/>
          <w:b/>
          <w:sz w:val="20"/>
          <w:szCs w:val="20"/>
        </w:rPr>
        <w:t>b)</w:t>
      </w:r>
      <w:r>
        <w:rPr>
          <w:rFonts w:ascii="Arial" w:hAnsi="Arial" w:cs="Arial"/>
          <w:sz w:val="20"/>
          <w:szCs w:val="20"/>
        </w:rPr>
        <w:t xml:space="preserve"> 10% (dez por cento) sobre o valor registrado e juros de 1% (um por cento) ao mês, incididos sobre o valor da multa, no caso de atraso superior à 30 (trinta) dias no serviço objeto ou no cumprimento de obrigação legal, com a possível rescisão contratual;</w:t>
      </w:r>
    </w:p>
    <w:p w14:paraId="42C31741" w14:textId="77777777" w:rsidR="00CF16B7" w:rsidRDefault="00CF16B7" w:rsidP="00CF16B7">
      <w:pPr>
        <w:spacing w:after="0"/>
        <w:jc w:val="both"/>
        <w:rPr>
          <w:rFonts w:ascii="Arial" w:hAnsi="Arial" w:cs="Arial"/>
          <w:sz w:val="20"/>
          <w:szCs w:val="20"/>
        </w:rPr>
      </w:pPr>
      <w:r>
        <w:rPr>
          <w:rFonts w:ascii="Arial" w:hAnsi="Arial" w:cs="Arial"/>
          <w:sz w:val="20"/>
          <w:szCs w:val="20"/>
        </w:rPr>
        <w:t>III. 20% (vinte por cento) sobre o valor do registro, na hipótese da compromissária fornecedora, injustificadamente, desistir do Contrato ou der causa a sua rescisão, bem como nos demais casos de descumprimento das obrigações, quando o município em face da menor gravidade do fato e mediante motivação da autoridade superior, poderá reduzir o percentual da multa a ser aplicada.</w:t>
      </w:r>
    </w:p>
    <w:p w14:paraId="515FF872" w14:textId="77777777" w:rsidR="00CF16B7" w:rsidRDefault="00CF16B7" w:rsidP="00CF16B7">
      <w:pPr>
        <w:spacing w:after="0"/>
        <w:jc w:val="both"/>
        <w:rPr>
          <w:rFonts w:ascii="Arial" w:hAnsi="Arial" w:cs="Arial"/>
          <w:sz w:val="20"/>
          <w:szCs w:val="20"/>
        </w:rPr>
      </w:pPr>
      <w:r>
        <w:rPr>
          <w:rFonts w:ascii="Arial" w:hAnsi="Arial" w:cs="Arial"/>
          <w:sz w:val="20"/>
          <w:szCs w:val="20"/>
        </w:rPr>
        <w:t>20.2 - O valor das multas aplicadas, após regular processo administrativo, será descontado dos pagamentos devidos pelo município.</w:t>
      </w:r>
    </w:p>
    <w:p w14:paraId="69CB1377" w14:textId="77777777" w:rsidR="00CF16B7" w:rsidRDefault="00CF16B7" w:rsidP="00CF16B7">
      <w:pPr>
        <w:spacing w:after="0"/>
        <w:jc w:val="both"/>
        <w:rPr>
          <w:rFonts w:ascii="Arial" w:hAnsi="Arial" w:cs="Arial"/>
          <w:sz w:val="20"/>
          <w:szCs w:val="20"/>
        </w:rPr>
      </w:pPr>
      <w:r>
        <w:rPr>
          <w:rFonts w:ascii="Arial" w:hAnsi="Arial" w:cs="Arial"/>
          <w:sz w:val="20"/>
          <w:szCs w:val="20"/>
        </w:rPr>
        <w:lastRenderedPageBreak/>
        <w:t>20.3 - As sanções previstas, em face da gravidade da infração, poderão ser aplicadas cumulativamente, após regular processo administrativo em que se garantirá a observância dos princípios do contraditório e da ampla defesa.</w:t>
      </w:r>
    </w:p>
    <w:p w14:paraId="2EB6A535" w14:textId="77777777" w:rsidR="00CF16B7" w:rsidRDefault="00CF16B7" w:rsidP="00CF16B7">
      <w:pPr>
        <w:spacing w:after="0"/>
        <w:jc w:val="both"/>
        <w:rPr>
          <w:rFonts w:ascii="Arial" w:hAnsi="Arial" w:cs="Arial"/>
          <w:iCs/>
          <w:sz w:val="20"/>
          <w:szCs w:val="20"/>
        </w:rPr>
      </w:pPr>
      <w:r>
        <w:rPr>
          <w:rFonts w:ascii="Arial" w:hAnsi="Arial" w:cs="Arial"/>
          <w:sz w:val="20"/>
          <w:szCs w:val="20"/>
        </w:rPr>
        <w:t>20.4 - A compromissária fornecedora deixando de entregar documento exigido, apresentado documentação falsa, ensejando o retardamento da execução do objeto, não mantendo a proposta, falhando ou fraudando no serviço, comportando-se de modo inidôneo ou cometendo fraude fiscal, ficará impedida de licitar e contratar com o município pelo prazo de até 05 (cinco) anos, sem prejuízo de multas previstas neste documento e demais cominações legais.</w:t>
      </w:r>
    </w:p>
    <w:p w14:paraId="2FECA817" w14:textId="77777777" w:rsidR="00CF16B7" w:rsidRDefault="00CF16B7" w:rsidP="00CF16B7">
      <w:pPr>
        <w:spacing w:after="0"/>
        <w:jc w:val="both"/>
        <w:rPr>
          <w:rFonts w:ascii="Arial" w:hAnsi="Arial" w:cs="Arial"/>
          <w:sz w:val="20"/>
          <w:szCs w:val="20"/>
        </w:rPr>
      </w:pPr>
    </w:p>
    <w:p w14:paraId="24F938EC" w14:textId="77777777"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CLÁUSULA VINTE E UM - DA RESCISÃO CONTRATUAL.</w:t>
      </w:r>
    </w:p>
    <w:p w14:paraId="080982EA" w14:textId="77777777" w:rsidR="00CF16B7" w:rsidRDefault="00CF16B7" w:rsidP="00CF16B7">
      <w:pPr>
        <w:spacing w:after="0"/>
        <w:jc w:val="both"/>
        <w:rPr>
          <w:rFonts w:ascii="Arial" w:hAnsi="Arial" w:cs="Arial"/>
          <w:sz w:val="20"/>
          <w:szCs w:val="20"/>
        </w:rPr>
      </w:pPr>
      <w:r>
        <w:rPr>
          <w:rFonts w:ascii="Arial" w:hAnsi="Arial" w:cs="Arial"/>
          <w:sz w:val="20"/>
          <w:szCs w:val="20"/>
        </w:rPr>
        <w:t>21.1 - O Registro poderá ser rescindido:</w:t>
      </w:r>
    </w:p>
    <w:p w14:paraId="6FF001ED" w14:textId="77777777" w:rsidR="00CF16B7" w:rsidRDefault="00CF16B7" w:rsidP="00CF16B7">
      <w:pPr>
        <w:spacing w:after="0"/>
        <w:jc w:val="both"/>
        <w:rPr>
          <w:rFonts w:ascii="Arial" w:hAnsi="Arial" w:cs="Arial"/>
          <w:sz w:val="20"/>
          <w:szCs w:val="20"/>
        </w:rPr>
      </w:pPr>
      <w:r>
        <w:rPr>
          <w:rFonts w:ascii="Arial" w:hAnsi="Arial" w:cs="Arial"/>
          <w:sz w:val="20"/>
          <w:szCs w:val="20"/>
        </w:rPr>
        <w:t>a) Por ato unilateral e escrito do município nos casos enumerados nos incisos I a XII, XVII e XVIII do artigo 78 da Lei Federal nº 8.666/93.</w:t>
      </w:r>
    </w:p>
    <w:p w14:paraId="6586E6C5" w14:textId="77777777" w:rsidR="00CF16B7" w:rsidRDefault="00CF16B7" w:rsidP="00CF16B7">
      <w:pPr>
        <w:spacing w:after="0"/>
        <w:jc w:val="both"/>
        <w:rPr>
          <w:rFonts w:ascii="Arial" w:hAnsi="Arial" w:cs="Arial"/>
          <w:sz w:val="20"/>
          <w:szCs w:val="20"/>
        </w:rPr>
      </w:pPr>
      <w:r>
        <w:rPr>
          <w:rFonts w:ascii="Arial" w:hAnsi="Arial" w:cs="Arial"/>
          <w:sz w:val="20"/>
          <w:szCs w:val="20"/>
        </w:rPr>
        <w:t>b) Por acordo entre as partes, reduzido a termo.</w:t>
      </w:r>
    </w:p>
    <w:p w14:paraId="034FEF35" w14:textId="77777777" w:rsidR="00CF16B7" w:rsidRDefault="00CF16B7" w:rsidP="00CF16B7">
      <w:pPr>
        <w:spacing w:after="0"/>
        <w:jc w:val="both"/>
        <w:rPr>
          <w:rFonts w:ascii="Arial" w:hAnsi="Arial" w:cs="Arial"/>
          <w:sz w:val="20"/>
          <w:szCs w:val="20"/>
        </w:rPr>
      </w:pPr>
      <w:r>
        <w:rPr>
          <w:rFonts w:ascii="Arial" w:hAnsi="Arial" w:cs="Arial"/>
          <w:sz w:val="20"/>
          <w:szCs w:val="20"/>
        </w:rPr>
        <w:t>c) Na forma, pelos motivos e em observância às demais previsões contidas nos artigos 77 a 80 da Lei Federal nº 8.666/93.</w:t>
      </w:r>
    </w:p>
    <w:p w14:paraId="2C987D5A" w14:textId="77777777" w:rsidR="00CF16B7" w:rsidRDefault="00CF16B7" w:rsidP="00CF16B7">
      <w:pPr>
        <w:spacing w:after="0"/>
        <w:jc w:val="both"/>
        <w:rPr>
          <w:rFonts w:ascii="Arial" w:hAnsi="Arial" w:cs="Arial"/>
          <w:sz w:val="20"/>
          <w:szCs w:val="20"/>
        </w:rPr>
      </w:pPr>
      <w:r>
        <w:rPr>
          <w:rFonts w:ascii="Arial" w:hAnsi="Arial" w:cs="Arial"/>
          <w:sz w:val="20"/>
          <w:szCs w:val="20"/>
        </w:rPr>
        <w:t>21.2 - Os casos de rescisão contratual deverão ser formalmente motivados, assegurada a observância dos princípios do contraditório e da ampla defesa.</w:t>
      </w:r>
    </w:p>
    <w:p w14:paraId="710DA8E8" w14:textId="77777777" w:rsidR="00CF16B7" w:rsidRDefault="00CF16B7" w:rsidP="00CF16B7">
      <w:pPr>
        <w:spacing w:after="0"/>
        <w:jc w:val="both"/>
        <w:rPr>
          <w:rFonts w:ascii="Arial" w:hAnsi="Arial" w:cs="Arial"/>
          <w:sz w:val="20"/>
          <w:szCs w:val="20"/>
        </w:rPr>
      </w:pPr>
    </w:p>
    <w:p w14:paraId="3415BA80"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CL/AUSLA VINTE E DOIS – DO FORO.</w:t>
      </w:r>
    </w:p>
    <w:p w14:paraId="40A0A1D5" w14:textId="77777777" w:rsidR="00CF16B7" w:rsidRDefault="00CF16B7" w:rsidP="00CF16B7">
      <w:pPr>
        <w:spacing w:after="0"/>
        <w:jc w:val="both"/>
        <w:rPr>
          <w:rFonts w:ascii="Arial" w:hAnsi="Arial" w:cs="Arial"/>
          <w:sz w:val="20"/>
          <w:szCs w:val="20"/>
        </w:rPr>
      </w:pPr>
      <w:r>
        <w:rPr>
          <w:rFonts w:ascii="Arial" w:hAnsi="Arial" w:cs="Arial"/>
          <w:sz w:val="20"/>
          <w:szCs w:val="20"/>
        </w:rPr>
        <w:t>23.1 – Fica eleito o foro da Comarca de Caratinga – MG, como competente para conhecer e dirimir quaisquer dúvidas ou questões resultantes desta ata, em prejuízo a qualquer outro, por mais especial ou privilegiado que seja ou se torne.</w:t>
      </w:r>
    </w:p>
    <w:p w14:paraId="6D6D4058" w14:textId="77777777" w:rsidR="00CF16B7" w:rsidRDefault="00CF16B7" w:rsidP="00CF16B7">
      <w:pPr>
        <w:spacing w:after="0"/>
        <w:jc w:val="both"/>
        <w:rPr>
          <w:rFonts w:ascii="Arial" w:hAnsi="Arial" w:cs="Arial"/>
          <w:sz w:val="20"/>
          <w:szCs w:val="20"/>
        </w:rPr>
      </w:pPr>
      <w:r>
        <w:rPr>
          <w:rFonts w:ascii="Arial" w:hAnsi="Arial" w:cs="Arial"/>
          <w:sz w:val="20"/>
          <w:szCs w:val="20"/>
        </w:rPr>
        <w:tab/>
        <w:t>E, por estarem justos e contratados, firmam o presente instrumento, para que produza seus legais e jurídicos efeitos, prometendo-se por si ou seus sucessores ao fiel cumprimento do que neste instrumento está pactuado.</w:t>
      </w:r>
    </w:p>
    <w:p w14:paraId="134A5340" w14:textId="77777777" w:rsidR="00CF16B7" w:rsidRDefault="00CF16B7" w:rsidP="00CF16B7">
      <w:pPr>
        <w:spacing w:after="0"/>
        <w:jc w:val="both"/>
        <w:rPr>
          <w:rFonts w:ascii="Arial" w:hAnsi="Arial" w:cs="Arial"/>
          <w:sz w:val="20"/>
          <w:szCs w:val="20"/>
        </w:rPr>
      </w:pPr>
    </w:p>
    <w:p w14:paraId="25688BA7" w14:textId="6FBF7F6B" w:rsidR="00CF16B7" w:rsidRDefault="00CF16B7" w:rsidP="00CF16B7">
      <w:pPr>
        <w:spacing w:after="0"/>
        <w:jc w:val="both"/>
        <w:rPr>
          <w:rFonts w:ascii="Arial" w:hAnsi="Arial" w:cs="Arial"/>
          <w:sz w:val="20"/>
          <w:szCs w:val="20"/>
        </w:rPr>
      </w:pPr>
      <w:r>
        <w:rPr>
          <w:rFonts w:ascii="Arial" w:hAnsi="Arial" w:cs="Arial"/>
          <w:sz w:val="20"/>
          <w:szCs w:val="20"/>
        </w:rPr>
        <w:tab/>
        <w:t xml:space="preserve">Imbé de Minas – MG _______ de _________________ </w:t>
      </w:r>
      <w:proofErr w:type="spellStart"/>
      <w:r>
        <w:rPr>
          <w:rFonts w:ascii="Arial" w:hAnsi="Arial" w:cs="Arial"/>
          <w:sz w:val="20"/>
          <w:szCs w:val="20"/>
        </w:rPr>
        <w:t>de</w:t>
      </w:r>
      <w:proofErr w:type="spellEnd"/>
      <w:r>
        <w:rPr>
          <w:rFonts w:ascii="Arial" w:hAnsi="Arial" w:cs="Arial"/>
          <w:sz w:val="20"/>
          <w:szCs w:val="20"/>
        </w:rPr>
        <w:t xml:space="preserve"> 202</w:t>
      </w:r>
      <w:r w:rsidR="00615051">
        <w:rPr>
          <w:rFonts w:ascii="Arial" w:hAnsi="Arial" w:cs="Arial"/>
          <w:sz w:val="20"/>
          <w:szCs w:val="20"/>
        </w:rPr>
        <w:t>2</w:t>
      </w:r>
    </w:p>
    <w:p w14:paraId="36C2517F" w14:textId="77777777" w:rsidR="00CF16B7" w:rsidRDefault="00CF16B7" w:rsidP="00CF16B7">
      <w:pPr>
        <w:spacing w:after="0"/>
        <w:jc w:val="both"/>
        <w:rPr>
          <w:rFonts w:ascii="Arial" w:hAnsi="Arial" w:cs="Arial"/>
          <w:sz w:val="20"/>
          <w:szCs w:val="20"/>
        </w:rPr>
      </w:pPr>
    </w:p>
    <w:p w14:paraId="57BD4815" w14:textId="77777777" w:rsidR="00CF16B7" w:rsidRDefault="00CF16B7" w:rsidP="00CF16B7">
      <w:pPr>
        <w:spacing w:after="0"/>
        <w:jc w:val="both"/>
        <w:rPr>
          <w:rFonts w:ascii="Arial" w:hAnsi="Arial" w:cs="Arial"/>
          <w:sz w:val="20"/>
          <w:szCs w:val="20"/>
        </w:rPr>
      </w:pPr>
    </w:p>
    <w:p w14:paraId="13832A65" w14:textId="77777777" w:rsidR="00CF16B7" w:rsidRDefault="00CF16B7" w:rsidP="00CF16B7">
      <w:pPr>
        <w:spacing w:after="0"/>
        <w:jc w:val="both"/>
        <w:rPr>
          <w:rFonts w:ascii="Arial" w:hAnsi="Arial" w:cs="Arial"/>
          <w:sz w:val="20"/>
          <w:szCs w:val="20"/>
        </w:rPr>
      </w:pPr>
    </w:p>
    <w:p w14:paraId="29FE1339" w14:textId="77777777" w:rsidR="00CF16B7" w:rsidRDefault="00CF16B7" w:rsidP="00CF16B7">
      <w:pPr>
        <w:spacing w:after="0"/>
        <w:jc w:val="both"/>
        <w:rPr>
          <w:rFonts w:ascii="Arial" w:hAnsi="Arial" w:cs="Arial"/>
          <w:sz w:val="20"/>
          <w:szCs w:val="20"/>
        </w:rPr>
      </w:pPr>
    </w:p>
    <w:p w14:paraId="133443D5" w14:textId="77777777" w:rsidR="00CF16B7" w:rsidRDefault="00CF16B7" w:rsidP="00CF16B7">
      <w:pPr>
        <w:spacing w:after="0"/>
        <w:jc w:val="center"/>
        <w:rPr>
          <w:rFonts w:ascii="Arial" w:hAnsi="Arial" w:cs="Arial"/>
          <w:sz w:val="20"/>
          <w:szCs w:val="20"/>
        </w:rPr>
      </w:pPr>
      <w:r>
        <w:rPr>
          <w:rFonts w:ascii="Arial" w:hAnsi="Arial" w:cs="Arial"/>
          <w:sz w:val="20"/>
          <w:szCs w:val="20"/>
        </w:rPr>
        <w:t>_________________________________________________</w:t>
      </w:r>
    </w:p>
    <w:p w14:paraId="571AF8DA" w14:textId="77777777" w:rsidR="00CF16B7" w:rsidRDefault="00CF16B7" w:rsidP="00CF16B7">
      <w:pPr>
        <w:spacing w:after="0"/>
        <w:jc w:val="center"/>
        <w:rPr>
          <w:rFonts w:ascii="Arial" w:hAnsi="Arial" w:cs="Arial"/>
          <w:sz w:val="20"/>
          <w:szCs w:val="20"/>
        </w:rPr>
      </w:pPr>
      <w:r>
        <w:rPr>
          <w:rFonts w:ascii="Arial" w:hAnsi="Arial" w:cs="Arial"/>
          <w:sz w:val="20"/>
          <w:szCs w:val="20"/>
        </w:rPr>
        <w:t>MUNICÍPIO DE IMBÉ DE MINAS</w:t>
      </w:r>
    </w:p>
    <w:p w14:paraId="40C99F0F" w14:textId="77777777" w:rsidR="00CF16B7" w:rsidRDefault="00CF16B7" w:rsidP="00CF16B7">
      <w:pPr>
        <w:spacing w:after="0"/>
        <w:jc w:val="center"/>
        <w:rPr>
          <w:rFonts w:ascii="Arial" w:hAnsi="Arial" w:cs="Arial"/>
          <w:sz w:val="20"/>
          <w:szCs w:val="20"/>
        </w:rPr>
      </w:pPr>
      <w:r>
        <w:rPr>
          <w:rFonts w:ascii="Arial" w:hAnsi="Arial" w:cs="Arial"/>
          <w:sz w:val="20"/>
          <w:szCs w:val="20"/>
        </w:rPr>
        <w:t>ÓRGÃO GERENCIADOR</w:t>
      </w:r>
    </w:p>
    <w:p w14:paraId="11E7D074" w14:textId="77777777" w:rsidR="00CF16B7" w:rsidRDefault="00CF16B7" w:rsidP="00CF16B7">
      <w:pPr>
        <w:spacing w:after="0"/>
        <w:jc w:val="center"/>
        <w:rPr>
          <w:rFonts w:ascii="Arial" w:hAnsi="Arial" w:cs="Arial"/>
          <w:sz w:val="20"/>
          <w:szCs w:val="20"/>
        </w:rPr>
      </w:pPr>
    </w:p>
    <w:p w14:paraId="0534A8FE" w14:textId="77777777" w:rsidR="00CF16B7" w:rsidRDefault="00CF16B7" w:rsidP="00CF16B7">
      <w:pPr>
        <w:spacing w:after="0"/>
        <w:jc w:val="center"/>
        <w:rPr>
          <w:rFonts w:ascii="Arial" w:hAnsi="Arial" w:cs="Arial"/>
          <w:sz w:val="20"/>
          <w:szCs w:val="20"/>
        </w:rPr>
      </w:pPr>
    </w:p>
    <w:p w14:paraId="5043CA40" w14:textId="77777777" w:rsidR="00CF16B7" w:rsidRDefault="00CF16B7" w:rsidP="00CF16B7">
      <w:pPr>
        <w:spacing w:after="0"/>
        <w:jc w:val="center"/>
        <w:rPr>
          <w:rFonts w:ascii="Arial" w:hAnsi="Arial" w:cs="Arial"/>
          <w:sz w:val="20"/>
          <w:szCs w:val="20"/>
        </w:rPr>
      </w:pPr>
      <w:r>
        <w:rPr>
          <w:rFonts w:ascii="Arial" w:hAnsi="Arial" w:cs="Arial"/>
          <w:sz w:val="20"/>
          <w:szCs w:val="20"/>
        </w:rPr>
        <w:t>__________________________________</w:t>
      </w:r>
    </w:p>
    <w:p w14:paraId="53B2D902" w14:textId="77777777" w:rsidR="00CF16B7" w:rsidRDefault="00CF16B7" w:rsidP="00CF16B7">
      <w:pPr>
        <w:spacing w:after="0"/>
        <w:jc w:val="center"/>
        <w:rPr>
          <w:rFonts w:ascii="Arial" w:hAnsi="Arial" w:cs="Arial"/>
          <w:sz w:val="20"/>
          <w:szCs w:val="20"/>
        </w:rPr>
      </w:pPr>
      <w:r>
        <w:rPr>
          <w:rFonts w:ascii="Arial" w:hAnsi="Arial" w:cs="Arial"/>
          <w:sz w:val="20"/>
          <w:szCs w:val="20"/>
        </w:rPr>
        <w:t>EMPRESA REGISTRADA</w:t>
      </w:r>
    </w:p>
    <w:p w14:paraId="0F3C00D0" w14:textId="77777777" w:rsidR="00CF16B7" w:rsidRDefault="00CF16B7" w:rsidP="00CF16B7">
      <w:pPr>
        <w:spacing w:after="0"/>
        <w:jc w:val="center"/>
        <w:rPr>
          <w:rFonts w:ascii="Arial" w:hAnsi="Arial" w:cs="Arial"/>
          <w:sz w:val="20"/>
          <w:szCs w:val="20"/>
        </w:rPr>
      </w:pPr>
      <w:r>
        <w:rPr>
          <w:rFonts w:ascii="Arial" w:hAnsi="Arial" w:cs="Arial"/>
          <w:sz w:val="20"/>
          <w:szCs w:val="20"/>
        </w:rPr>
        <w:t>COMPROMISSÁRIO FORNECEDOR</w:t>
      </w:r>
    </w:p>
    <w:p w14:paraId="0BF7F24C" w14:textId="77777777" w:rsidR="00CF16B7" w:rsidRDefault="00CF16B7" w:rsidP="00CF16B7">
      <w:pPr>
        <w:spacing w:after="0"/>
        <w:jc w:val="center"/>
        <w:rPr>
          <w:rFonts w:ascii="Arial" w:hAnsi="Arial" w:cs="Arial"/>
          <w:sz w:val="20"/>
          <w:szCs w:val="20"/>
        </w:rPr>
      </w:pPr>
    </w:p>
    <w:p w14:paraId="42171311" w14:textId="77777777" w:rsidR="00CF16B7" w:rsidRDefault="00CF16B7" w:rsidP="00CF16B7">
      <w:pPr>
        <w:spacing w:after="0"/>
        <w:rPr>
          <w:rFonts w:ascii="Arial" w:hAnsi="Arial" w:cs="Arial"/>
          <w:sz w:val="20"/>
          <w:szCs w:val="20"/>
        </w:rPr>
      </w:pPr>
      <w:r>
        <w:rPr>
          <w:rFonts w:ascii="Arial" w:hAnsi="Arial" w:cs="Arial"/>
          <w:sz w:val="20"/>
          <w:szCs w:val="20"/>
        </w:rPr>
        <w:t>1ª Testemunha: __________________________________, ID _________________</w:t>
      </w:r>
    </w:p>
    <w:p w14:paraId="0A435BA1" w14:textId="77777777" w:rsidR="00CF16B7" w:rsidRDefault="00CF16B7" w:rsidP="00CF16B7">
      <w:pPr>
        <w:spacing w:after="0"/>
        <w:rPr>
          <w:rFonts w:ascii="Arial" w:hAnsi="Arial" w:cs="Arial"/>
          <w:sz w:val="20"/>
          <w:szCs w:val="20"/>
        </w:rPr>
      </w:pPr>
    </w:p>
    <w:p w14:paraId="551EEAE8" w14:textId="77777777" w:rsidR="00CF16B7" w:rsidRDefault="00CF16B7" w:rsidP="00CF16B7">
      <w:pPr>
        <w:spacing w:after="0"/>
        <w:rPr>
          <w:rFonts w:ascii="Arial" w:hAnsi="Arial" w:cs="Arial"/>
          <w:sz w:val="20"/>
          <w:szCs w:val="20"/>
        </w:rPr>
      </w:pPr>
      <w:r>
        <w:rPr>
          <w:rFonts w:ascii="Arial" w:hAnsi="Arial" w:cs="Arial"/>
          <w:sz w:val="20"/>
          <w:szCs w:val="20"/>
        </w:rPr>
        <w:t>2ª Testemunha: __________________________________, ID _________________</w:t>
      </w:r>
    </w:p>
    <w:p w14:paraId="1E26A1B2" w14:textId="77777777" w:rsidR="00CF16B7" w:rsidRDefault="00CF16B7" w:rsidP="00CF16B7">
      <w:pPr>
        <w:spacing w:after="0"/>
        <w:jc w:val="center"/>
        <w:rPr>
          <w:rFonts w:ascii="Arial" w:hAnsi="Arial" w:cs="Arial"/>
          <w:sz w:val="20"/>
          <w:szCs w:val="20"/>
        </w:rPr>
      </w:pPr>
    </w:p>
    <w:p w14:paraId="4B15F438" w14:textId="77777777" w:rsidR="00CF16B7" w:rsidRDefault="00CF16B7" w:rsidP="00CF16B7">
      <w:pPr>
        <w:spacing w:after="0"/>
        <w:jc w:val="center"/>
        <w:rPr>
          <w:rFonts w:ascii="Arial" w:hAnsi="Arial" w:cs="Arial"/>
          <w:sz w:val="20"/>
          <w:szCs w:val="20"/>
        </w:rPr>
      </w:pPr>
    </w:p>
    <w:p w14:paraId="2446D7EB" w14:textId="77777777" w:rsidR="00CF16B7" w:rsidRDefault="00CF16B7" w:rsidP="00CF16B7">
      <w:pPr>
        <w:spacing w:after="0"/>
        <w:jc w:val="center"/>
        <w:rPr>
          <w:rFonts w:ascii="Arial" w:hAnsi="Arial" w:cs="Arial"/>
          <w:sz w:val="20"/>
          <w:szCs w:val="20"/>
        </w:rPr>
      </w:pPr>
    </w:p>
    <w:p w14:paraId="4CD62877" w14:textId="77777777" w:rsidR="00CF16B7" w:rsidRDefault="00CF16B7" w:rsidP="00CF16B7">
      <w:pPr>
        <w:spacing w:after="0"/>
        <w:jc w:val="center"/>
        <w:rPr>
          <w:rFonts w:ascii="Arial" w:hAnsi="Arial" w:cs="Arial"/>
          <w:sz w:val="20"/>
          <w:szCs w:val="20"/>
        </w:rPr>
      </w:pPr>
    </w:p>
    <w:p w14:paraId="4EDB2BC1" w14:textId="77777777" w:rsidR="00CF16B7" w:rsidRDefault="00CF16B7" w:rsidP="00CF16B7">
      <w:pPr>
        <w:spacing w:after="0"/>
        <w:jc w:val="center"/>
        <w:rPr>
          <w:rFonts w:ascii="Arial" w:hAnsi="Arial" w:cs="Arial"/>
          <w:sz w:val="20"/>
          <w:szCs w:val="20"/>
        </w:rPr>
      </w:pPr>
    </w:p>
    <w:p w14:paraId="492A72BD" w14:textId="77777777" w:rsidR="00CF16B7" w:rsidRDefault="00CF16B7" w:rsidP="00CF16B7">
      <w:pPr>
        <w:spacing w:after="0"/>
        <w:jc w:val="center"/>
        <w:rPr>
          <w:rFonts w:ascii="Arial" w:hAnsi="Arial" w:cs="Arial"/>
          <w:sz w:val="20"/>
          <w:szCs w:val="20"/>
        </w:rPr>
      </w:pPr>
    </w:p>
    <w:p w14:paraId="0C65B59C" w14:textId="77777777" w:rsidR="00CF16B7" w:rsidRDefault="00CF16B7" w:rsidP="00CF16B7">
      <w:pPr>
        <w:tabs>
          <w:tab w:val="left" w:pos="6720"/>
        </w:tabs>
        <w:spacing w:after="0"/>
        <w:rPr>
          <w:rFonts w:ascii="Arial" w:hAnsi="Arial" w:cs="Arial"/>
          <w:sz w:val="20"/>
          <w:szCs w:val="20"/>
        </w:rPr>
      </w:pPr>
    </w:p>
    <w:p w14:paraId="23D91D75" w14:textId="77777777" w:rsidR="00CF16B7" w:rsidRDefault="00CF16B7" w:rsidP="00CF16B7">
      <w:pPr>
        <w:tabs>
          <w:tab w:val="left" w:pos="6720"/>
        </w:tabs>
        <w:spacing w:after="0"/>
        <w:rPr>
          <w:rFonts w:ascii="Arial" w:hAnsi="Arial" w:cs="Arial"/>
          <w:sz w:val="20"/>
          <w:szCs w:val="20"/>
        </w:rPr>
      </w:pPr>
    </w:p>
    <w:p w14:paraId="5B4BD6E3" w14:textId="77777777" w:rsidR="00CF16B7" w:rsidRDefault="00CF16B7" w:rsidP="00CF16B7">
      <w:pPr>
        <w:spacing w:after="0"/>
        <w:jc w:val="center"/>
        <w:rPr>
          <w:rFonts w:ascii="Arial" w:hAnsi="Arial" w:cs="Arial"/>
          <w:sz w:val="20"/>
          <w:szCs w:val="20"/>
        </w:rPr>
      </w:pPr>
    </w:p>
    <w:p w14:paraId="077FA3F3" w14:textId="77777777"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ANEXO VII – MINUTA DE CONTRATO</w:t>
      </w:r>
    </w:p>
    <w:p w14:paraId="46C160D1" w14:textId="028BBF5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CONTRATO Nº _____/202</w:t>
      </w:r>
      <w:r w:rsidR="00615051">
        <w:rPr>
          <w:rFonts w:ascii="Arial" w:hAnsi="Arial" w:cs="Arial"/>
          <w:b/>
          <w:bCs/>
          <w:sz w:val="20"/>
          <w:szCs w:val="20"/>
        </w:rPr>
        <w:t>2.</w:t>
      </w:r>
    </w:p>
    <w:p w14:paraId="03AC0CF8" w14:textId="7FB27C56"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 xml:space="preserve">UNIDADE REQUISITANTE: </w:t>
      </w:r>
      <w:r w:rsidR="00C35C52">
        <w:rPr>
          <w:rFonts w:ascii="Arial" w:hAnsi="Arial" w:cs="Arial"/>
          <w:b/>
          <w:bCs/>
          <w:sz w:val="20"/>
          <w:szCs w:val="20"/>
        </w:rPr>
        <w:t>PREFEITURA MUNICIPAL</w:t>
      </w:r>
    </w:p>
    <w:p w14:paraId="7A7A2DCD" w14:textId="75F4D0C8" w:rsidR="00CF16B7" w:rsidRDefault="00C35C52"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PROCESS</w:t>
      </w:r>
      <w:r w:rsidR="009F0A6C">
        <w:rPr>
          <w:rFonts w:ascii="Arial" w:hAnsi="Arial" w:cs="Arial"/>
          <w:b/>
          <w:sz w:val="20"/>
          <w:szCs w:val="20"/>
        </w:rPr>
        <w:t>O Nº 0095</w:t>
      </w:r>
      <w:r w:rsidR="00CF16B7">
        <w:rPr>
          <w:rFonts w:ascii="Arial" w:hAnsi="Arial" w:cs="Arial"/>
          <w:b/>
          <w:sz w:val="20"/>
          <w:szCs w:val="20"/>
        </w:rPr>
        <w:t>/202</w:t>
      </w:r>
      <w:r w:rsidR="00615051">
        <w:rPr>
          <w:rFonts w:ascii="Arial" w:hAnsi="Arial" w:cs="Arial"/>
          <w:b/>
          <w:sz w:val="20"/>
          <w:szCs w:val="20"/>
        </w:rPr>
        <w:t>2</w:t>
      </w:r>
      <w:r w:rsidR="00CF16B7">
        <w:rPr>
          <w:rFonts w:ascii="Arial" w:hAnsi="Arial" w:cs="Arial"/>
          <w:b/>
          <w:sz w:val="20"/>
          <w:szCs w:val="20"/>
        </w:rPr>
        <w:tab/>
        <w:t>PREGÃO PRESENCIAL Nº 00</w:t>
      </w:r>
      <w:r w:rsidR="009F0A6C">
        <w:rPr>
          <w:rFonts w:ascii="Arial" w:hAnsi="Arial" w:cs="Arial"/>
          <w:b/>
          <w:sz w:val="20"/>
          <w:szCs w:val="20"/>
        </w:rPr>
        <w:t>34</w:t>
      </w:r>
      <w:r w:rsidR="00CF16B7">
        <w:rPr>
          <w:rFonts w:ascii="Arial" w:hAnsi="Arial" w:cs="Arial"/>
          <w:b/>
          <w:sz w:val="20"/>
          <w:szCs w:val="20"/>
        </w:rPr>
        <w:t>/202</w:t>
      </w:r>
      <w:r w:rsidR="00615051">
        <w:rPr>
          <w:rFonts w:ascii="Arial" w:hAnsi="Arial" w:cs="Arial"/>
          <w:b/>
          <w:sz w:val="20"/>
          <w:szCs w:val="20"/>
        </w:rPr>
        <w:t>2</w:t>
      </w:r>
    </w:p>
    <w:p w14:paraId="3C3C1C04" w14:textId="74CB996D"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ATA DE REGISTRO DE PREÇOS Nº ______/202</w:t>
      </w:r>
      <w:r w:rsidR="00615051">
        <w:rPr>
          <w:rFonts w:ascii="Arial" w:hAnsi="Arial" w:cs="Arial"/>
          <w:b/>
          <w:sz w:val="20"/>
          <w:szCs w:val="20"/>
        </w:rPr>
        <w:t>2</w:t>
      </w:r>
    </w:p>
    <w:p w14:paraId="690B99BF" w14:textId="77777777" w:rsidR="00CF16B7" w:rsidRDefault="00CF16B7" w:rsidP="00CF16B7">
      <w:pPr>
        <w:spacing w:after="0"/>
        <w:jc w:val="both"/>
        <w:rPr>
          <w:rFonts w:ascii="Arial" w:hAnsi="Arial" w:cs="Arial"/>
          <w:sz w:val="20"/>
          <w:szCs w:val="20"/>
        </w:rPr>
      </w:pPr>
    </w:p>
    <w:p w14:paraId="7D161B7C" w14:textId="77777777" w:rsidR="00CF16B7" w:rsidRDefault="00CF16B7" w:rsidP="00CF16B7">
      <w:pPr>
        <w:spacing w:after="0"/>
        <w:ind w:left="3540"/>
        <w:jc w:val="both"/>
        <w:rPr>
          <w:rFonts w:ascii="Arial" w:hAnsi="Arial" w:cs="Arial"/>
          <w:sz w:val="20"/>
          <w:szCs w:val="20"/>
        </w:rPr>
      </w:pPr>
      <w:r>
        <w:rPr>
          <w:rFonts w:ascii="Arial" w:hAnsi="Arial" w:cs="Arial"/>
          <w:sz w:val="20"/>
          <w:szCs w:val="20"/>
        </w:rPr>
        <w:t>CONTRATO QUE ENTRE SI CELEBRAM O MUNICÍPIO DE IMBÉ DE MINAS E A EMPRESA _________________________.</w:t>
      </w:r>
    </w:p>
    <w:p w14:paraId="542961DA" w14:textId="77777777" w:rsidR="00CF16B7" w:rsidRDefault="00CF16B7" w:rsidP="00CF16B7">
      <w:pPr>
        <w:spacing w:after="0"/>
        <w:jc w:val="both"/>
        <w:rPr>
          <w:rFonts w:ascii="Arial" w:hAnsi="Arial" w:cs="Arial"/>
          <w:sz w:val="20"/>
          <w:szCs w:val="20"/>
        </w:rPr>
      </w:pPr>
    </w:p>
    <w:p w14:paraId="529BC122"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CLÁUSULA PRIMEIRA – DAS PARTES.</w:t>
      </w:r>
    </w:p>
    <w:p w14:paraId="3C4D267E" w14:textId="6597CF49" w:rsidR="00CF16B7" w:rsidRDefault="00CF16B7" w:rsidP="00CF16B7">
      <w:pPr>
        <w:spacing w:after="0"/>
        <w:jc w:val="both"/>
        <w:rPr>
          <w:rFonts w:ascii="Arial" w:hAnsi="Arial" w:cs="Arial"/>
          <w:sz w:val="20"/>
          <w:szCs w:val="20"/>
        </w:rPr>
      </w:pPr>
      <w:r>
        <w:rPr>
          <w:rFonts w:ascii="Arial" w:hAnsi="Arial" w:cs="Arial"/>
          <w:sz w:val="20"/>
          <w:szCs w:val="20"/>
        </w:rPr>
        <w:t xml:space="preserve">1.1 – </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t>______________________________________________________________________________________________________________________________________________________________________________________________, doravante denominado CONTRATANTE, e de outro lado a empresa _______________________________, pessoa jurídica de direito privado, devidamente inscrita no CNPJ _________________, neste ato representada pelo(a) senhor (a) ________________, brasileiro(a), solteiro(a)/casado(a), portador(a) do CPF _______________ ID _______________, residente e domiciliado, __________________ na _________________, doravante denominada CONTRATADA, celebram o presente contrato, oriundo do Pregão Presencial nº 00</w:t>
      </w:r>
      <w:r w:rsidR="009F0A6C">
        <w:rPr>
          <w:rFonts w:ascii="Arial" w:hAnsi="Arial" w:cs="Arial"/>
          <w:sz w:val="20"/>
          <w:szCs w:val="20"/>
        </w:rPr>
        <w:t>34</w:t>
      </w:r>
      <w:r>
        <w:rPr>
          <w:rFonts w:ascii="Arial" w:hAnsi="Arial" w:cs="Arial"/>
          <w:sz w:val="20"/>
          <w:szCs w:val="20"/>
        </w:rPr>
        <w:t>/202</w:t>
      </w:r>
      <w:r w:rsidR="00615051">
        <w:rPr>
          <w:rFonts w:ascii="Arial" w:hAnsi="Arial" w:cs="Arial"/>
          <w:sz w:val="20"/>
          <w:szCs w:val="20"/>
        </w:rPr>
        <w:t>2</w:t>
      </w:r>
      <w:r>
        <w:rPr>
          <w:rFonts w:ascii="Arial" w:hAnsi="Arial" w:cs="Arial"/>
          <w:sz w:val="20"/>
          <w:szCs w:val="20"/>
        </w:rPr>
        <w:t>, submetendo-se as partes às disposições da Lei Federal n.º 8.666/93, legislação complementar em vigor e ainda mediante cláusulas e condições abaixo estabelecidas, que mutuamente aceitam e outorgam para serem fielmente cumpridas na forma como se segue:</w:t>
      </w:r>
    </w:p>
    <w:p w14:paraId="76CA9440" w14:textId="77777777" w:rsidR="00CF16B7" w:rsidRDefault="00CF16B7" w:rsidP="00CF16B7">
      <w:pPr>
        <w:spacing w:after="0"/>
        <w:jc w:val="both"/>
        <w:rPr>
          <w:rFonts w:ascii="Arial" w:hAnsi="Arial" w:cs="Arial"/>
          <w:b/>
          <w:sz w:val="20"/>
          <w:szCs w:val="20"/>
        </w:rPr>
      </w:pPr>
    </w:p>
    <w:p w14:paraId="54A64B57"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CLÁUSULA SEGUNDA – DO OBJETO</w:t>
      </w:r>
    </w:p>
    <w:p w14:paraId="0AA53E9F" w14:textId="22F72ABA" w:rsidR="00CF16B7" w:rsidRDefault="00CF16B7" w:rsidP="00CF16B7">
      <w:pPr>
        <w:spacing w:after="0"/>
        <w:jc w:val="both"/>
        <w:rPr>
          <w:rFonts w:ascii="Arial" w:hAnsi="Arial" w:cs="Arial"/>
          <w:sz w:val="20"/>
          <w:szCs w:val="20"/>
        </w:rPr>
      </w:pPr>
      <w:r>
        <w:rPr>
          <w:rFonts w:ascii="Arial" w:hAnsi="Arial" w:cs="Arial"/>
          <w:sz w:val="20"/>
          <w:szCs w:val="20"/>
        </w:rPr>
        <w:t xml:space="preserve">2.1 – A presente licitação tem por objeto selecionar proposta para </w:t>
      </w:r>
      <w:r>
        <w:rPr>
          <w:rFonts w:ascii="Arial" w:hAnsi="Arial" w:cs="Arial"/>
          <w:b/>
          <w:sz w:val="16"/>
          <w:szCs w:val="16"/>
        </w:rPr>
        <w:t xml:space="preserve">CONTRATAÇÃO DE EMPRESA FORNECIMENTOS DE </w:t>
      </w:r>
      <w:r w:rsidR="009F0A6C">
        <w:rPr>
          <w:rFonts w:ascii="Arial" w:hAnsi="Arial" w:cs="Arial"/>
          <w:b/>
          <w:sz w:val="16"/>
          <w:szCs w:val="16"/>
        </w:rPr>
        <w:t>MATERIAL DE CONSTRUÇÃO</w:t>
      </w:r>
      <w:r>
        <w:rPr>
          <w:rFonts w:ascii="Arial" w:hAnsi="Arial" w:cs="Arial"/>
          <w:b/>
          <w:sz w:val="16"/>
          <w:szCs w:val="16"/>
        </w:rPr>
        <w:t xml:space="preserve"> PARA ATEND</w:t>
      </w:r>
      <w:r w:rsidR="00C35C52">
        <w:rPr>
          <w:rFonts w:ascii="Arial" w:hAnsi="Arial" w:cs="Arial"/>
          <w:b/>
          <w:sz w:val="16"/>
          <w:szCs w:val="16"/>
        </w:rPr>
        <w:t>ER DEMANDA DAS SECRETÁRIAS MUNICIPAIS DE IMBÉ DE MINAS</w:t>
      </w:r>
      <w:r>
        <w:rPr>
          <w:rFonts w:ascii="Arial" w:hAnsi="Arial" w:cs="Arial"/>
          <w:b/>
          <w:sz w:val="16"/>
          <w:szCs w:val="16"/>
        </w:rPr>
        <w:t>.</w:t>
      </w:r>
      <w:r>
        <w:rPr>
          <w:rFonts w:cs="Calibri"/>
          <w:b/>
          <w:sz w:val="20"/>
          <w:szCs w:val="20"/>
        </w:rPr>
        <w:t>”</w:t>
      </w:r>
      <w:r>
        <w:rPr>
          <w:rFonts w:ascii="Arial" w:hAnsi="Arial" w:cs="Arial"/>
          <w:sz w:val="20"/>
          <w:szCs w:val="20"/>
        </w:rPr>
        <w:t xml:space="preserve">, para atender demanda de todas </w:t>
      </w:r>
      <w:r>
        <w:rPr>
          <w:rFonts w:cs="Calibri"/>
          <w:b/>
          <w:sz w:val="20"/>
          <w:szCs w:val="20"/>
        </w:rPr>
        <w:t xml:space="preserve">REGISTRO </w:t>
      </w:r>
      <w:r>
        <w:rPr>
          <w:rFonts w:ascii="Arial" w:hAnsi="Arial" w:cs="Arial"/>
          <w:sz w:val="20"/>
          <w:szCs w:val="20"/>
        </w:rPr>
        <w:t>as secretárias do município de Imbé de Minas/MG, NO EXERCICIO DE 202</w:t>
      </w:r>
      <w:r w:rsidR="00615051">
        <w:rPr>
          <w:rFonts w:ascii="Arial" w:hAnsi="Arial" w:cs="Arial"/>
          <w:sz w:val="20"/>
          <w:szCs w:val="20"/>
        </w:rPr>
        <w:t>2</w:t>
      </w:r>
      <w:r>
        <w:rPr>
          <w:rFonts w:ascii="Arial" w:hAnsi="Arial" w:cs="Arial"/>
          <w:sz w:val="20"/>
          <w:szCs w:val="20"/>
        </w:rPr>
        <w:t>.</w:t>
      </w:r>
    </w:p>
    <w:p w14:paraId="00601077" w14:textId="77777777" w:rsidR="00CF16B7" w:rsidRDefault="00CF16B7" w:rsidP="00CF16B7">
      <w:pPr>
        <w:autoSpaceDE w:val="0"/>
        <w:autoSpaceDN w:val="0"/>
        <w:adjustRightInd w:val="0"/>
        <w:spacing w:after="0"/>
        <w:jc w:val="both"/>
        <w:rPr>
          <w:rFonts w:ascii="Arial" w:hAnsi="Arial" w:cs="Arial"/>
          <w:sz w:val="20"/>
          <w:szCs w:val="20"/>
        </w:rPr>
      </w:pPr>
      <w:r>
        <w:rPr>
          <w:rFonts w:ascii="Arial" w:hAnsi="Arial" w:cs="Arial"/>
          <w:bCs/>
          <w:sz w:val="20"/>
          <w:szCs w:val="20"/>
        </w:rPr>
        <w:t xml:space="preserve">2.2 – É </w:t>
      </w:r>
      <w:r>
        <w:rPr>
          <w:rFonts w:ascii="Arial" w:hAnsi="Arial" w:cs="Arial"/>
          <w:sz w:val="20"/>
          <w:szCs w:val="20"/>
        </w:rPr>
        <w:t>parte integrante e complementar deste contrato, independentemente de transcrição, o procedimento licitatório com toda sua documentação, bem como a Ata de Registro de Preços que lhe deu causa.</w:t>
      </w:r>
    </w:p>
    <w:p w14:paraId="00644946" w14:textId="77777777" w:rsidR="00CF16B7" w:rsidRDefault="00CF16B7" w:rsidP="00CF16B7">
      <w:pPr>
        <w:spacing w:after="0"/>
        <w:jc w:val="both"/>
        <w:rPr>
          <w:rFonts w:ascii="Arial" w:hAnsi="Arial" w:cs="Arial"/>
          <w:sz w:val="20"/>
          <w:szCs w:val="20"/>
        </w:rPr>
      </w:pPr>
    </w:p>
    <w:p w14:paraId="225BC412"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CLÁUSULA TERCEIRA – DA VIGÊNCIA.</w:t>
      </w:r>
    </w:p>
    <w:p w14:paraId="357DACE3" w14:textId="77777777" w:rsidR="00CF16B7" w:rsidRDefault="00CF16B7" w:rsidP="00CF16B7">
      <w:pPr>
        <w:spacing w:after="0"/>
        <w:jc w:val="both"/>
        <w:rPr>
          <w:rFonts w:ascii="Arial" w:hAnsi="Arial" w:cs="Arial"/>
          <w:sz w:val="20"/>
          <w:szCs w:val="20"/>
        </w:rPr>
      </w:pPr>
      <w:r>
        <w:rPr>
          <w:rFonts w:ascii="Arial" w:hAnsi="Arial" w:cs="Arial"/>
          <w:sz w:val="20"/>
          <w:szCs w:val="20"/>
        </w:rPr>
        <w:t>3.1 – O presente contrato terá sua vigência válida pelo período compreendido entre ____________ e __________________.</w:t>
      </w:r>
    </w:p>
    <w:p w14:paraId="315E43CA" w14:textId="77777777" w:rsidR="00CF16B7" w:rsidRDefault="00CF16B7" w:rsidP="00CF16B7">
      <w:pPr>
        <w:spacing w:after="0"/>
        <w:jc w:val="both"/>
        <w:rPr>
          <w:rFonts w:ascii="Arial" w:hAnsi="Arial" w:cs="Arial"/>
          <w:iCs/>
          <w:sz w:val="20"/>
          <w:szCs w:val="20"/>
        </w:rPr>
      </w:pPr>
    </w:p>
    <w:p w14:paraId="085B6AE9" w14:textId="77777777"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CLAUSULA QUARTA - DA EXECUÇÃO DO FORNECIMENTO.</w:t>
      </w:r>
    </w:p>
    <w:p w14:paraId="36212DE8" w14:textId="140E158C" w:rsidR="00CF16B7" w:rsidRDefault="00CF16B7" w:rsidP="00CF16B7">
      <w:pPr>
        <w:spacing w:after="0"/>
        <w:jc w:val="both"/>
        <w:rPr>
          <w:rFonts w:ascii="Arial" w:hAnsi="Arial" w:cs="Arial"/>
          <w:sz w:val="20"/>
          <w:szCs w:val="20"/>
        </w:rPr>
      </w:pPr>
      <w:r>
        <w:rPr>
          <w:rFonts w:ascii="Arial" w:hAnsi="Arial" w:cs="Arial"/>
          <w:sz w:val="20"/>
          <w:szCs w:val="20"/>
        </w:rPr>
        <w:t>4.1 – A entrega será por conta da empresa registrada, sem nenhum cus</w:t>
      </w:r>
      <w:r w:rsidR="009F0A6C">
        <w:rPr>
          <w:rFonts w:ascii="Arial" w:hAnsi="Arial" w:cs="Arial"/>
          <w:sz w:val="20"/>
          <w:szCs w:val="20"/>
        </w:rPr>
        <w:t>to ao município dentro de até 05 (cinco</w:t>
      </w:r>
      <w:r>
        <w:rPr>
          <w:rFonts w:ascii="Arial" w:hAnsi="Arial" w:cs="Arial"/>
          <w:sz w:val="20"/>
          <w:szCs w:val="20"/>
        </w:rPr>
        <w:t>) dias úteis a contar do recebimento Ordem de Fornecimento no endereço da secretária municipal de Imbé de Minas, ou outro endereço descrito na Ordem de Fornecimento.</w:t>
      </w:r>
    </w:p>
    <w:p w14:paraId="31EAFF24" w14:textId="77777777" w:rsidR="00CF16B7" w:rsidRDefault="00CF16B7" w:rsidP="00CF16B7">
      <w:pPr>
        <w:spacing w:after="0"/>
        <w:jc w:val="both"/>
        <w:rPr>
          <w:rFonts w:ascii="Arial" w:hAnsi="Arial" w:cs="Arial"/>
          <w:sz w:val="20"/>
          <w:szCs w:val="20"/>
        </w:rPr>
      </w:pPr>
      <w:r>
        <w:rPr>
          <w:rFonts w:ascii="Arial" w:hAnsi="Arial" w:cs="Arial"/>
          <w:sz w:val="20"/>
          <w:szCs w:val="20"/>
        </w:rPr>
        <w:t>4.2 - A CONTRATADA se obriga a cumprir todas as condições e prazos fixados pelo município, assim como observar, atender, respeitar, cumprir e fazer cumprir a legislação aplicável e a favorecer e garantir a qualidade do objeto.</w:t>
      </w:r>
    </w:p>
    <w:p w14:paraId="1F4AC419" w14:textId="77777777" w:rsidR="00CF16B7" w:rsidRDefault="00CF16B7" w:rsidP="00CF16B7">
      <w:pPr>
        <w:spacing w:after="0"/>
        <w:jc w:val="both"/>
        <w:rPr>
          <w:rFonts w:ascii="Arial" w:hAnsi="Arial" w:cs="Arial"/>
          <w:sz w:val="20"/>
          <w:szCs w:val="20"/>
        </w:rPr>
      </w:pPr>
      <w:r>
        <w:rPr>
          <w:rFonts w:ascii="Arial" w:hAnsi="Arial" w:cs="Arial"/>
          <w:sz w:val="20"/>
          <w:szCs w:val="20"/>
        </w:rPr>
        <w:t>4.3 – O CONTRATANTE não aceitará, sob nenhum pretexto, a transferência de qualquer responsabilidade da licitante para outras entidades, sejam fabricantes, técnicos, subcontratados, etc.</w:t>
      </w:r>
    </w:p>
    <w:p w14:paraId="1251B985"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4.4 – O presente instrumento de contrato, bem como os direitos e obrigações dele decorrentes, não poderá ser subcontratado, cedido ou transferido, total ou parcialmente, nem ser executado </w:t>
      </w:r>
      <w:r>
        <w:rPr>
          <w:rFonts w:ascii="Arial" w:hAnsi="Arial" w:cs="Arial"/>
          <w:sz w:val="20"/>
          <w:szCs w:val="20"/>
        </w:rPr>
        <w:lastRenderedPageBreak/>
        <w:t>em associação com terceiros, sem autorização prévia do município por escrito, sob pena de aplicação de sanção, inclusive rescisão contratual.</w:t>
      </w:r>
    </w:p>
    <w:p w14:paraId="6446CCE6" w14:textId="77777777" w:rsidR="00CF16B7" w:rsidRDefault="00CF16B7" w:rsidP="00CF16B7">
      <w:pPr>
        <w:spacing w:after="0"/>
        <w:jc w:val="both"/>
        <w:rPr>
          <w:rFonts w:ascii="Arial" w:hAnsi="Arial" w:cs="Arial"/>
          <w:sz w:val="20"/>
          <w:szCs w:val="20"/>
        </w:rPr>
      </w:pPr>
    </w:p>
    <w:p w14:paraId="0B2F8C7E"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CLAUSULA QUINTA – DO VALOR E PAGAMENTO.</w:t>
      </w:r>
    </w:p>
    <w:p w14:paraId="3A2D77B2" w14:textId="77777777" w:rsidR="00CF16B7" w:rsidRDefault="00CF16B7" w:rsidP="00CF16B7">
      <w:pPr>
        <w:spacing w:after="0"/>
        <w:jc w:val="both"/>
        <w:rPr>
          <w:rFonts w:ascii="Arial" w:hAnsi="Arial" w:cs="Arial"/>
          <w:sz w:val="20"/>
          <w:szCs w:val="20"/>
        </w:rPr>
      </w:pPr>
      <w:r>
        <w:rPr>
          <w:rFonts w:ascii="Arial" w:hAnsi="Arial" w:cs="Arial"/>
          <w:sz w:val="20"/>
          <w:szCs w:val="20"/>
        </w:rPr>
        <w:t>5.1 – As faturas serão emitidas em reais.</w:t>
      </w:r>
    </w:p>
    <w:p w14:paraId="7D55AACC"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5.2 - O presente contrato terá o valor global de R$ ________________________. </w:t>
      </w:r>
    </w:p>
    <w:p w14:paraId="5A864AB8" w14:textId="77777777" w:rsidR="00CF16B7" w:rsidRDefault="00CF16B7" w:rsidP="00CF16B7">
      <w:pPr>
        <w:spacing w:after="0"/>
        <w:jc w:val="both"/>
        <w:rPr>
          <w:rFonts w:ascii="Arial" w:hAnsi="Arial" w:cs="Arial"/>
          <w:sz w:val="20"/>
          <w:szCs w:val="20"/>
        </w:rPr>
      </w:pPr>
      <w:r>
        <w:rPr>
          <w:rFonts w:ascii="Arial" w:hAnsi="Arial" w:cs="Arial"/>
          <w:sz w:val="20"/>
          <w:szCs w:val="20"/>
        </w:rPr>
        <w:t>5.3 – O pagamento será efetuado pela Prefeitura Municipal de acordo com a efetiva execução por parte da contratada, em conferência com as suas eventuais solicitações, após o cumprimento das obrigações contábeis e financeiras de praxe, até o dia 30 do mês subsequente ao vencido.</w:t>
      </w:r>
    </w:p>
    <w:p w14:paraId="6CED635C" w14:textId="77777777" w:rsidR="00CF16B7" w:rsidRDefault="00CF16B7" w:rsidP="00CF16B7">
      <w:pPr>
        <w:spacing w:after="0"/>
        <w:jc w:val="both"/>
        <w:rPr>
          <w:rFonts w:ascii="Arial" w:hAnsi="Arial" w:cs="Arial"/>
          <w:sz w:val="20"/>
          <w:szCs w:val="20"/>
        </w:rPr>
      </w:pPr>
      <w:r>
        <w:rPr>
          <w:rFonts w:ascii="Arial" w:hAnsi="Arial" w:cs="Arial"/>
          <w:sz w:val="20"/>
          <w:szCs w:val="20"/>
        </w:rPr>
        <w:t>5.4 - Como condição de pagamento, a CONTRATADA deverá manter-se durante a execução do contrato ou ata de registro de preços todas as condições de habilitação apresentadas no certame.</w:t>
      </w:r>
    </w:p>
    <w:p w14:paraId="6A09BD8D" w14:textId="77777777" w:rsidR="00CF16B7" w:rsidRDefault="00CF16B7" w:rsidP="00CF16B7">
      <w:pPr>
        <w:spacing w:after="0"/>
        <w:jc w:val="both"/>
        <w:rPr>
          <w:rFonts w:ascii="Arial" w:hAnsi="Arial" w:cs="Arial"/>
          <w:sz w:val="20"/>
          <w:szCs w:val="20"/>
        </w:rPr>
      </w:pPr>
      <w:r>
        <w:rPr>
          <w:rFonts w:ascii="Arial" w:hAnsi="Arial" w:cs="Arial"/>
          <w:sz w:val="20"/>
          <w:szCs w:val="20"/>
        </w:rPr>
        <w:t>5.5 - Os pagamentos à CONTRATADA somente serão realizados mediante a efetiva execução dos serviços nas condições estabelecidas, que será comprovado por meio de atestado de recebimento a ser expedido pela Secretaria Solicitante.</w:t>
      </w:r>
    </w:p>
    <w:p w14:paraId="12B9B141" w14:textId="77777777" w:rsidR="00CF16B7" w:rsidRDefault="00CF16B7" w:rsidP="00CF16B7">
      <w:pPr>
        <w:spacing w:after="0"/>
        <w:jc w:val="both"/>
        <w:rPr>
          <w:rFonts w:ascii="Arial" w:hAnsi="Arial" w:cs="Arial"/>
          <w:sz w:val="20"/>
          <w:szCs w:val="20"/>
        </w:rPr>
      </w:pPr>
      <w:r>
        <w:rPr>
          <w:rFonts w:ascii="Arial" w:hAnsi="Arial" w:cs="Arial"/>
          <w:sz w:val="20"/>
          <w:szCs w:val="20"/>
        </w:rPr>
        <w:t>5.6 - A nota fiscal/fatura deverá ser emitida pela CONTRATADA em inteira conformidade com as exigências legais e contratuais, especialmente as de natureza fiscal.</w:t>
      </w:r>
    </w:p>
    <w:p w14:paraId="78D1B4B8" w14:textId="77777777" w:rsidR="00CF16B7" w:rsidRDefault="00CF16B7" w:rsidP="00CF16B7">
      <w:pPr>
        <w:spacing w:after="0"/>
        <w:jc w:val="both"/>
        <w:rPr>
          <w:rFonts w:ascii="Arial" w:hAnsi="Arial" w:cs="Arial"/>
          <w:sz w:val="20"/>
          <w:szCs w:val="20"/>
        </w:rPr>
      </w:pPr>
      <w:r>
        <w:rPr>
          <w:rFonts w:ascii="Arial" w:hAnsi="Arial" w:cs="Arial"/>
          <w:sz w:val="20"/>
          <w:szCs w:val="20"/>
        </w:rPr>
        <w:t>5.7 - Identificando qualquer divergência na nota fiscal/fatura, deverá devolvê-la à licitante para que sejam feitas as correções necessárias, sendo que o prazo estipulado no subitem 5.3 será contado somente a partir da reapresentação do documento, desde que devidamente sanado o vício.</w:t>
      </w:r>
    </w:p>
    <w:p w14:paraId="200EFA32" w14:textId="77777777" w:rsidR="00CF16B7" w:rsidRDefault="00CF16B7" w:rsidP="00CF16B7">
      <w:pPr>
        <w:spacing w:after="0"/>
        <w:jc w:val="both"/>
        <w:rPr>
          <w:rFonts w:ascii="Arial" w:hAnsi="Arial" w:cs="Arial"/>
          <w:sz w:val="20"/>
          <w:szCs w:val="20"/>
        </w:rPr>
      </w:pPr>
      <w:r>
        <w:rPr>
          <w:rFonts w:ascii="Arial" w:hAnsi="Arial" w:cs="Arial"/>
          <w:sz w:val="20"/>
          <w:szCs w:val="20"/>
        </w:rPr>
        <w:t>5.8 - O pagamento devido pelo CONTRATANTE será efetuado por meio de depósito em conta bancária a ser informada pela CONTRATADA ou, eventualmente, por outra forma que vier a ser convencionada entre as partes.</w:t>
      </w:r>
    </w:p>
    <w:p w14:paraId="79A113AC" w14:textId="77777777" w:rsidR="00CF16B7" w:rsidRDefault="00CF16B7" w:rsidP="00CF16B7">
      <w:pPr>
        <w:spacing w:after="0"/>
        <w:jc w:val="both"/>
        <w:rPr>
          <w:rFonts w:ascii="Arial" w:hAnsi="Arial" w:cs="Arial"/>
          <w:sz w:val="20"/>
          <w:szCs w:val="20"/>
        </w:rPr>
      </w:pPr>
      <w:r>
        <w:rPr>
          <w:rFonts w:ascii="Arial" w:hAnsi="Arial" w:cs="Arial"/>
          <w:sz w:val="20"/>
          <w:szCs w:val="20"/>
        </w:rPr>
        <w:t>5.9 - Nenhum pagamento será efetuado enquanto estiver pendente de liquidação qualquer obrigação por parte da licitante sem que isso gere direito a alteração de preços, correção monetária, compensação financeira ou paralisação da execução do objeto do contrato, ata de registro de preços ou equivalente.</w:t>
      </w:r>
    </w:p>
    <w:p w14:paraId="337CA093" w14:textId="77777777" w:rsidR="00CF16B7" w:rsidRDefault="00CF16B7" w:rsidP="00CF16B7">
      <w:pPr>
        <w:spacing w:after="0"/>
        <w:jc w:val="both"/>
        <w:rPr>
          <w:rFonts w:ascii="Arial" w:hAnsi="Arial" w:cs="Arial"/>
          <w:sz w:val="20"/>
          <w:szCs w:val="20"/>
        </w:rPr>
      </w:pPr>
      <w:r>
        <w:rPr>
          <w:rFonts w:ascii="Arial" w:hAnsi="Arial" w:cs="Arial"/>
          <w:sz w:val="20"/>
          <w:szCs w:val="20"/>
        </w:rPr>
        <w:t>5.10 - Uma vez paga a importância discriminada na nota fiscal/fatura, a CONTRATADA dará ao município plena, geral e irretratável quitação dos valores nela discriminados, para nada mais vir a reclamar ou exigir a qualquer título, tempo ou forma.</w:t>
      </w:r>
    </w:p>
    <w:p w14:paraId="4F29013E" w14:textId="77777777" w:rsidR="00CF16B7" w:rsidRDefault="00CF16B7" w:rsidP="00CF16B7">
      <w:pPr>
        <w:spacing w:after="0"/>
        <w:jc w:val="both"/>
        <w:rPr>
          <w:rFonts w:ascii="Arial" w:hAnsi="Arial" w:cs="Arial"/>
          <w:sz w:val="20"/>
          <w:szCs w:val="20"/>
        </w:rPr>
      </w:pPr>
    </w:p>
    <w:p w14:paraId="73217931"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CLÁUSULA SEXTA – DOS RECURSOS FINANCEIROS</w:t>
      </w:r>
    </w:p>
    <w:p w14:paraId="66334C8D"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6.1 – Os recursos financeiros para o pagamento desta despesa correrá por conta das seguintes dotações orçamentárias: </w:t>
      </w:r>
    </w:p>
    <w:p w14:paraId="5711242F" w14:textId="1EF5E01D" w:rsidR="00CF16B7" w:rsidRDefault="00C35C52" w:rsidP="00CF16B7">
      <w:pPr>
        <w:spacing w:after="0"/>
        <w:jc w:val="both"/>
        <w:rPr>
          <w:rFonts w:ascii="Arial" w:hAnsi="Arial" w:cs="Arial"/>
          <w:b/>
          <w:bCs/>
          <w:sz w:val="20"/>
          <w:szCs w:val="20"/>
        </w:rPr>
      </w:pPr>
      <w:r>
        <w:rPr>
          <w:rFonts w:ascii="Arial" w:hAnsi="Arial" w:cs="Arial"/>
          <w:sz w:val="20"/>
          <w:szCs w:val="20"/>
        </w:rPr>
        <w:t xml:space="preserve">02.0201.04.122.0001.2.158.339030 ficha 10, 02.0204.123.361.0003.2.019.339030. </w:t>
      </w:r>
      <w:proofErr w:type="gramStart"/>
      <w:r>
        <w:rPr>
          <w:rFonts w:ascii="Arial" w:hAnsi="Arial" w:cs="Arial"/>
          <w:sz w:val="20"/>
          <w:szCs w:val="20"/>
        </w:rPr>
        <w:t>ficha</w:t>
      </w:r>
      <w:proofErr w:type="gramEnd"/>
      <w:r>
        <w:rPr>
          <w:rFonts w:ascii="Arial" w:hAnsi="Arial" w:cs="Arial"/>
          <w:sz w:val="20"/>
          <w:szCs w:val="20"/>
        </w:rPr>
        <w:t xml:space="preserve"> 72, 02.0204.123.361.0003.2.019.339030. </w:t>
      </w:r>
      <w:proofErr w:type="gramStart"/>
      <w:r>
        <w:rPr>
          <w:rFonts w:ascii="Arial" w:hAnsi="Arial" w:cs="Arial"/>
          <w:sz w:val="20"/>
          <w:szCs w:val="20"/>
        </w:rPr>
        <w:t>ficha</w:t>
      </w:r>
      <w:proofErr w:type="gramEnd"/>
      <w:r>
        <w:rPr>
          <w:rFonts w:ascii="Arial" w:hAnsi="Arial" w:cs="Arial"/>
          <w:sz w:val="20"/>
          <w:szCs w:val="20"/>
        </w:rPr>
        <w:t xml:space="preserve"> 87, 02.0204.123.361.0003.2.019.339030. </w:t>
      </w:r>
      <w:proofErr w:type="gramStart"/>
      <w:r>
        <w:rPr>
          <w:rFonts w:ascii="Arial" w:hAnsi="Arial" w:cs="Arial"/>
          <w:sz w:val="20"/>
          <w:szCs w:val="20"/>
        </w:rPr>
        <w:t>ficha</w:t>
      </w:r>
      <w:proofErr w:type="gramEnd"/>
      <w:r>
        <w:rPr>
          <w:rFonts w:ascii="Arial" w:hAnsi="Arial" w:cs="Arial"/>
          <w:sz w:val="20"/>
          <w:szCs w:val="20"/>
        </w:rPr>
        <w:t xml:space="preserve"> 104, 02.0204.123.361.0003.2.019.339030. </w:t>
      </w:r>
      <w:proofErr w:type="gramStart"/>
      <w:r>
        <w:rPr>
          <w:rFonts w:ascii="Arial" w:hAnsi="Arial" w:cs="Arial"/>
          <w:sz w:val="20"/>
          <w:szCs w:val="20"/>
        </w:rPr>
        <w:t>ficha</w:t>
      </w:r>
      <w:proofErr w:type="gramEnd"/>
      <w:r>
        <w:rPr>
          <w:rFonts w:ascii="Arial" w:hAnsi="Arial" w:cs="Arial"/>
          <w:sz w:val="20"/>
          <w:szCs w:val="20"/>
        </w:rPr>
        <w:t xml:space="preserve"> 105, 02.0204.123.361.0003.2.019.339030. ficha 106, 02.0204.12.361.0003.2.020.339030- ficha 108, 02.0204.12.361.0003.2.020.339030- ficha 115, 02.0204.12.361.0003.2.020.339030- ficha 116, 02.0204.12.361.0003.2.020.339030- ficha 117,</w:t>
      </w:r>
      <w:r w:rsidRPr="00F72D8F">
        <w:rPr>
          <w:rFonts w:ascii="Arial" w:hAnsi="Arial" w:cs="Arial"/>
          <w:sz w:val="20"/>
          <w:szCs w:val="20"/>
        </w:rPr>
        <w:t xml:space="preserve"> </w:t>
      </w:r>
      <w:r>
        <w:rPr>
          <w:rFonts w:ascii="Arial" w:hAnsi="Arial" w:cs="Arial"/>
          <w:sz w:val="20"/>
          <w:szCs w:val="20"/>
        </w:rPr>
        <w:t>02.0204.12.361.0003.2.020.339030- ficha 118, 02.0204.12.361.0003.2.020.339030- ficha 135, 02.0204.12.361.0003.2.020.339030- ficha 136, 02.0204.12.364.0003.2.179.339030 ficha 141, 02.0206.10.301.007.2.186.339030 ficha 199,02.0206.10.301.007.2.187.339030 ficha 263,02.0207.08.243.0012.2.105 ficha 339030 ficha 306, 02.0207.08.244.0012.2.110.339030 ficha 319,</w:t>
      </w:r>
      <w:r w:rsidRPr="00AD7914">
        <w:rPr>
          <w:rFonts w:ascii="Arial" w:hAnsi="Arial" w:cs="Arial"/>
          <w:sz w:val="20"/>
          <w:szCs w:val="20"/>
        </w:rPr>
        <w:t xml:space="preserve"> </w:t>
      </w:r>
      <w:r>
        <w:rPr>
          <w:rFonts w:ascii="Arial" w:hAnsi="Arial" w:cs="Arial"/>
          <w:sz w:val="20"/>
          <w:szCs w:val="20"/>
        </w:rPr>
        <w:t>02.0207.08.244.0012.2.110.339030 ficha 327, 02.0207.08.244.0012.2.110.339030 ficha 351, 02.0208.04.122.001.2.085.339030 ficha 376, 02.0208.04.122.001.2.085.339030 ficha 377, 02.0208.04.122.001.2.085.339030 ficha 378, 02.0208.04.122.001.2.085.339030 ficha 379, 02.0208.04.122.001.2.085.339030 ficha 405, 02.0208.26.782.001.2.142.339030 ficha 435, 02.0209.20.122.0001.2.094.339030 ficha 448</w:t>
      </w:r>
    </w:p>
    <w:p w14:paraId="47A60D4B"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CLÁUSULA SÉTIMA – DAS ALTERAÇÕES, ACRÉSCIMOS OU SUPRESSÕES.</w:t>
      </w:r>
    </w:p>
    <w:p w14:paraId="4858D781" w14:textId="77777777" w:rsidR="00CF16B7" w:rsidRDefault="00CF16B7" w:rsidP="00CF16B7">
      <w:pPr>
        <w:spacing w:after="0"/>
        <w:jc w:val="both"/>
        <w:rPr>
          <w:rFonts w:ascii="Arial" w:hAnsi="Arial" w:cs="Arial"/>
          <w:sz w:val="20"/>
          <w:szCs w:val="20"/>
        </w:rPr>
      </w:pPr>
      <w:r>
        <w:rPr>
          <w:rFonts w:ascii="Arial" w:hAnsi="Arial" w:cs="Arial"/>
          <w:sz w:val="20"/>
          <w:szCs w:val="20"/>
        </w:rPr>
        <w:lastRenderedPageBreak/>
        <w:t>7.1 – Este contrato poderá ser alterado com as devidas justificativas unilateralmente pela administração ou por comum acordo entre as partes nas hipóteses previstas no art. 65 da Lei Federal nº 8.666/93;</w:t>
      </w:r>
    </w:p>
    <w:p w14:paraId="135040DD" w14:textId="77777777" w:rsidR="00CF16B7" w:rsidRDefault="00CF16B7" w:rsidP="00CF16B7">
      <w:pPr>
        <w:spacing w:after="0"/>
        <w:jc w:val="both"/>
        <w:rPr>
          <w:rFonts w:ascii="Arial" w:hAnsi="Arial" w:cs="Arial"/>
          <w:sz w:val="20"/>
          <w:szCs w:val="20"/>
        </w:rPr>
      </w:pPr>
      <w:r>
        <w:rPr>
          <w:rFonts w:ascii="Arial" w:hAnsi="Arial" w:cs="Arial"/>
          <w:sz w:val="20"/>
          <w:szCs w:val="20"/>
        </w:rPr>
        <w:t>7.2 – A CONTRATADA fica obrigada a aceitar na mesma condição deste, os acréscimos ou supressões que se fizerem necessários para o serviço até o limite de 25% (vinte e cinco por cento) conforme preceitua o § 1º do art. 65 da Lei Federal nº 8.666/93;</w:t>
      </w:r>
    </w:p>
    <w:p w14:paraId="08D51F54" w14:textId="77777777" w:rsidR="00CF16B7" w:rsidRDefault="00CF16B7" w:rsidP="00CF16B7">
      <w:pPr>
        <w:pStyle w:val="Normal1"/>
        <w:spacing w:line="276" w:lineRule="auto"/>
        <w:jc w:val="both"/>
        <w:rPr>
          <w:rFonts w:ascii="Arial" w:hAnsi="Arial" w:cs="Arial"/>
          <w:sz w:val="20"/>
          <w:szCs w:val="20"/>
        </w:rPr>
      </w:pPr>
    </w:p>
    <w:p w14:paraId="731F801A" w14:textId="77777777"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CLAUSLA OITAVA – DO REEQUILÍBRIO ECONÔMICO FINANCEIRO.</w:t>
      </w:r>
    </w:p>
    <w:p w14:paraId="1A825431" w14:textId="77777777" w:rsidR="00CF16B7" w:rsidRDefault="00CF16B7" w:rsidP="00CF16B7">
      <w:pPr>
        <w:spacing w:after="0"/>
        <w:jc w:val="both"/>
        <w:rPr>
          <w:rFonts w:ascii="Arial" w:hAnsi="Arial" w:cs="Arial"/>
          <w:sz w:val="20"/>
          <w:szCs w:val="20"/>
        </w:rPr>
      </w:pPr>
      <w:r>
        <w:rPr>
          <w:rFonts w:ascii="Arial" w:hAnsi="Arial" w:cs="Arial"/>
          <w:sz w:val="20"/>
          <w:szCs w:val="20"/>
        </w:rPr>
        <w:t>8.1 - O Município e a CONTRATADA poderão restabelecer o equilíbrio econômico / financeiro da contratação, nos termos do artigo 65, inciso II, letra “d”, da Lei nº 8.666/93, por repactuação precedida de cálculo e demonstração analítica devidamente fundamentada do aumento ou diminuição dos custos, obedecidos os critérios estabelecidos em planilha de formação de preços e tendo como limite a média dos preços encontrados no mercado em geral.</w:t>
      </w:r>
    </w:p>
    <w:p w14:paraId="14E4A143" w14:textId="77777777" w:rsidR="00CF16B7" w:rsidRDefault="00CF16B7" w:rsidP="00CF16B7">
      <w:pPr>
        <w:spacing w:after="0"/>
        <w:jc w:val="both"/>
        <w:rPr>
          <w:rFonts w:ascii="Arial" w:hAnsi="Arial" w:cs="Arial"/>
          <w:sz w:val="20"/>
          <w:szCs w:val="20"/>
        </w:rPr>
      </w:pPr>
      <w:r>
        <w:rPr>
          <w:rFonts w:ascii="Arial" w:hAnsi="Arial" w:cs="Arial"/>
          <w:sz w:val="20"/>
          <w:szCs w:val="20"/>
        </w:rPr>
        <w:t>8.2 – Os preços registrados poderão ser revistos para manter o equilíbrio econômico-financeiro do compromisso com base na variação trimestral do INPC (FGV). Entretanto, esta variação será calculada apenas depois da assinatura desta ata.</w:t>
      </w:r>
    </w:p>
    <w:p w14:paraId="220B496E" w14:textId="77777777" w:rsidR="00CF16B7" w:rsidRDefault="00CF16B7" w:rsidP="00CF16B7">
      <w:pPr>
        <w:spacing w:after="0"/>
        <w:jc w:val="both"/>
        <w:rPr>
          <w:rFonts w:ascii="Arial" w:hAnsi="Arial" w:cs="Arial"/>
          <w:sz w:val="20"/>
          <w:szCs w:val="20"/>
        </w:rPr>
      </w:pPr>
      <w:r>
        <w:rPr>
          <w:rFonts w:ascii="Arial" w:hAnsi="Arial" w:cs="Arial"/>
          <w:sz w:val="20"/>
          <w:szCs w:val="20"/>
        </w:rPr>
        <w:t>8.3 – Quando não for possível o reequilíbrio do contrato através do índice descrito no item anterior, comprovação de percas será efetuada mediante apresentação de Nota Fiscal de entrada à época da licitação e Nota Fiscal à época do pedido, apurando-se o percentual variado.</w:t>
      </w:r>
    </w:p>
    <w:p w14:paraId="260CBC62" w14:textId="77777777" w:rsidR="00CF16B7" w:rsidRDefault="00CF16B7" w:rsidP="00CF16B7">
      <w:pPr>
        <w:spacing w:after="0"/>
        <w:jc w:val="both"/>
        <w:rPr>
          <w:rFonts w:ascii="Arial" w:hAnsi="Arial" w:cs="Arial"/>
          <w:b/>
          <w:sz w:val="20"/>
          <w:szCs w:val="20"/>
        </w:rPr>
      </w:pPr>
    </w:p>
    <w:p w14:paraId="51A3B0A6" w14:textId="77777777"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CLAUSULA NONA – DA AGREGAÇÃO AO PROCESSO LICITATÓRIO.</w:t>
      </w:r>
    </w:p>
    <w:p w14:paraId="0FBCC13A" w14:textId="77777777" w:rsidR="00CF16B7" w:rsidRDefault="00CF16B7" w:rsidP="00CF16B7">
      <w:pPr>
        <w:spacing w:after="0"/>
        <w:jc w:val="both"/>
        <w:rPr>
          <w:rFonts w:ascii="Arial" w:hAnsi="Arial" w:cs="Arial"/>
          <w:sz w:val="20"/>
          <w:szCs w:val="20"/>
        </w:rPr>
      </w:pPr>
      <w:r>
        <w:rPr>
          <w:rFonts w:ascii="Arial" w:hAnsi="Arial" w:cs="Arial"/>
          <w:sz w:val="20"/>
          <w:szCs w:val="20"/>
        </w:rPr>
        <w:t>9.1 – Independente de transcrição, fica fazendo integrante deste contrato, como se nele estivesse transcrito todo o processo licitatório com a respectiva ata de registro de preços que lhe deu causa.</w:t>
      </w:r>
    </w:p>
    <w:p w14:paraId="574D7748" w14:textId="77777777" w:rsidR="00CF16B7" w:rsidRDefault="00CF16B7" w:rsidP="00CF16B7">
      <w:pPr>
        <w:spacing w:after="0"/>
        <w:jc w:val="both"/>
        <w:rPr>
          <w:rFonts w:ascii="Arial" w:hAnsi="Arial" w:cs="Arial"/>
          <w:sz w:val="20"/>
          <w:szCs w:val="20"/>
        </w:rPr>
      </w:pPr>
      <w:r>
        <w:rPr>
          <w:rFonts w:ascii="Arial" w:hAnsi="Arial" w:cs="Arial"/>
          <w:sz w:val="20"/>
          <w:szCs w:val="20"/>
        </w:rPr>
        <w:t>9.2 – A CONTRATADA se compromete a manter junto ao município todas as condições de habilitação apresentadas, na forma do Inciso XIII do art. 55 da Lei Federal nº 8.666/93;</w:t>
      </w:r>
    </w:p>
    <w:p w14:paraId="51E5DB40" w14:textId="77777777" w:rsidR="00CF16B7" w:rsidRDefault="00CF16B7" w:rsidP="00CF16B7">
      <w:pPr>
        <w:spacing w:after="0"/>
        <w:jc w:val="both"/>
        <w:rPr>
          <w:rFonts w:ascii="Arial" w:hAnsi="Arial" w:cs="Arial"/>
          <w:sz w:val="20"/>
          <w:szCs w:val="20"/>
        </w:rPr>
      </w:pPr>
    </w:p>
    <w:p w14:paraId="7A18F4C6"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CLÁUSULA DÉCIMA – DA EXECUÇÃO DO CONTRATO.</w:t>
      </w:r>
    </w:p>
    <w:p w14:paraId="2A73378F"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10.1 – O contrato deverá ser fielmente executado pelas partes pactuadas nas hipóteses previstas pelos artigos </w:t>
      </w:r>
      <w:smartTag w:uri="urn:schemas-microsoft-com:office:smarttags" w:element="metricconverter">
        <w:smartTagPr>
          <w:attr w:name="ProductID" w:val="66 a"/>
        </w:smartTagPr>
        <w:r>
          <w:rPr>
            <w:rFonts w:ascii="Arial" w:hAnsi="Arial" w:cs="Arial"/>
            <w:sz w:val="20"/>
            <w:szCs w:val="20"/>
          </w:rPr>
          <w:t>66 a</w:t>
        </w:r>
      </w:smartTag>
      <w:r>
        <w:rPr>
          <w:rFonts w:ascii="Arial" w:hAnsi="Arial" w:cs="Arial"/>
          <w:sz w:val="20"/>
          <w:szCs w:val="20"/>
        </w:rPr>
        <w:t xml:space="preserve"> 76 da Lei Federal nº 8.666/93;</w:t>
      </w:r>
    </w:p>
    <w:p w14:paraId="21272485" w14:textId="77777777" w:rsidR="00CF16B7" w:rsidRDefault="00CF16B7" w:rsidP="00CF16B7">
      <w:pPr>
        <w:spacing w:after="0"/>
        <w:jc w:val="both"/>
        <w:rPr>
          <w:rFonts w:ascii="Arial" w:hAnsi="Arial" w:cs="Arial"/>
          <w:sz w:val="20"/>
          <w:szCs w:val="20"/>
        </w:rPr>
      </w:pPr>
      <w:r>
        <w:rPr>
          <w:rFonts w:ascii="Arial" w:hAnsi="Arial" w:cs="Arial"/>
          <w:sz w:val="20"/>
          <w:szCs w:val="20"/>
        </w:rPr>
        <w:t>10.2 – A CONTRATADA se obriga a reparar ou corrigir, às suas expensas, no todo ou em parte, o objeto do contrato em que se verifiquem vícios, defeitos ou incorreções resultantes da execução ou de empregados.</w:t>
      </w:r>
    </w:p>
    <w:p w14:paraId="75B0C54D" w14:textId="77777777" w:rsidR="00CF16B7" w:rsidRDefault="00CF16B7" w:rsidP="00CF16B7">
      <w:pPr>
        <w:spacing w:after="0"/>
        <w:jc w:val="both"/>
        <w:rPr>
          <w:rFonts w:ascii="Arial" w:hAnsi="Arial" w:cs="Arial"/>
          <w:sz w:val="20"/>
          <w:szCs w:val="20"/>
        </w:rPr>
      </w:pPr>
      <w:r>
        <w:rPr>
          <w:rFonts w:ascii="Arial" w:hAnsi="Arial" w:cs="Arial"/>
          <w:sz w:val="20"/>
          <w:szCs w:val="20"/>
        </w:rPr>
        <w:t xml:space="preserve">10.3 – O município poderá a qualquer tempo promover análises nos serviços devendo a </w:t>
      </w:r>
      <w:r>
        <w:rPr>
          <w:rFonts w:ascii="Arial" w:hAnsi="Arial" w:cs="Arial"/>
          <w:bCs/>
          <w:sz w:val="20"/>
          <w:szCs w:val="20"/>
        </w:rPr>
        <w:t>CONTRATADA</w:t>
      </w:r>
      <w:r>
        <w:rPr>
          <w:rFonts w:ascii="Arial" w:hAnsi="Arial" w:cs="Arial"/>
          <w:sz w:val="20"/>
          <w:szCs w:val="20"/>
        </w:rPr>
        <w:t xml:space="preserve"> favorecer tal analise sob pena de lhe ser aplicada às penalidades previstas pela Lei Federal nº 8.666/93;</w:t>
      </w:r>
    </w:p>
    <w:p w14:paraId="198E03A6" w14:textId="77777777" w:rsidR="00CF16B7" w:rsidRDefault="00CF16B7" w:rsidP="00CF16B7">
      <w:pPr>
        <w:spacing w:after="0"/>
        <w:jc w:val="both"/>
        <w:rPr>
          <w:rFonts w:ascii="Arial" w:hAnsi="Arial" w:cs="Arial"/>
          <w:sz w:val="20"/>
          <w:szCs w:val="20"/>
        </w:rPr>
      </w:pPr>
      <w:r>
        <w:rPr>
          <w:rFonts w:ascii="Arial" w:hAnsi="Arial" w:cs="Arial"/>
          <w:sz w:val="20"/>
          <w:szCs w:val="20"/>
        </w:rPr>
        <w:t>10.4 – Sobre os preços ora contratados estão contabilizados todos os encargos trabalhistas, previdenciários, fiscais e comerciais, na forma prevista pelo art. 71 da Lei Federal nº 8.666/93.</w:t>
      </w:r>
    </w:p>
    <w:p w14:paraId="782EC7B3" w14:textId="77777777" w:rsidR="00CF16B7" w:rsidRDefault="00CF16B7" w:rsidP="00CF16B7">
      <w:pPr>
        <w:spacing w:after="0"/>
        <w:jc w:val="both"/>
        <w:rPr>
          <w:rFonts w:ascii="Arial" w:hAnsi="Arial" w:cs="Arial"/>
          <w:iCs/>
          <w:sz w:val="20"/>
          <w:szCs w:val="20"/>
        </w:rPr>
      </w:pPr>
    </w:p>
    <w:p w14:paraId="35B01A69"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CLÁUSULA ONZE – DAS SANÇÕES E INEXECUÇÃO.</w:t>
      </w:r>
    </w:p>
    <w:p w14:paraId="3FF1F5B4" w14:textId="77777777" w:rsidR="00CF16B7" w:rsidRDefault="00CF16B7" w:rsidP="00CF16B7">
      <w:pPr>
        <w:spacing w:after="0"/>
        <w:jc w:val="both"/>
        <w:rPr>
          <w:rFonts w:ascii="Arial" w:hAnsi="Arial" w:cs="Arial"/>
          <w:sz w:val="20"/>
          <w:szCs w:val="20"/>
        </w:rPr>
      </w:pPr>
      <w:r>
        <w:rPr>
          <w:rFonts w:ascii="Arial" w:hAnsi="Arial" w:cs="Arial"/>
          <w:sz w:val="20"/>
          <w:szCs w:val="20"/>
        </w:rPr>
        <w:t>11.1 – O descumprimento das obrigações assumidas caracterizará a inadimplência da CONTRATADA, sujeitando-a as penalidades de advertência, multa de até 50% (cinquenta) por cento do valor global deste instrumento, suspensão no direito de licitar e contratar com o município, bem como à declaração de inidoneidade, conforme previstos na Lei Federal nº 8.666/93, salvo a superveniência comprovada de motivo de força maior desde que aceito pela administração;</w:t>
      </w:r>
    </w:p>
    <w:p w14:paraId="406BBFC6" w14:textId="77777777" w:rsidR="00CF16B7" w:rsidRDefault="00CF16B7" w:rsidP="00CF16B7">
      <w:pPr>
        <w:spacing w:after="0"/>
        <w:jc w:val="both"/>
        <w:rPr>
          <w:rFonts w:ascii="Arial" w:hAnsi="Arial" w:cs="Arial"/>
          <w:sz w:val="20"/>
          <w:szCs w:val="20"/>
        </w:rPr>
      </w:pPr>
      <w:r>
        <w:rPr>
          <w:rFonts w:ascii="Arial" w:hAnsi="Arial" w:cs="Arial"/>
          <w:sz w:val="20"/>
          <w:szCs w:val="20"/>
        </w:rPr>
        <w:t>11.2 – O atraso injustificado da CONTRATADA, para executar os serviços ora contratados, sujeitá-la-á à multa de mora no valor de 0,3% (zero vírgula três por cento) por dia excedente, sobre o valor global do contrato;</w:t>
      </w:r>
    </w:p>
    <w:p w14:paraId="00A8F06A" w14:textId="77777777" w:rsidR="00CF16B7" w:rsidRDefault="00CF16B7" w:rsidP="00CF16B7">
      <w:pPr>
        <w:spacing w:after="0"/>
        <w:jc w:val="both"/>
        <w:rPr>
          <w:rFonts w:ascii="Arial" w:hAnsi="Arial" w:cs="Arial"/>
          <w:sz w:val="20"/>
          <w:szCs w:val="20"/>
        </w:rPr>
      </w:pPr>
      <w:r>
        <w:rPr>
          <w:rFonts w:ascii="Arial" w:hAnsi="Arial" w:cs="Arial"/>
          <w:sz w:val="20"/>
          <w:szCs w:val="20"/>
        </w:rPr>
        <w:lastRenderedPageBreak/>
        <w:t>11.3 – Na hipótese da CONTRATADA descumprir as obrigações assumidas neste contrato, no todo ou em parte, ficará sujeita ainda, a juízo do CONTRATANTE, às sanções previstas nos art. 86 e 87 da Lei Federal nº 8.666/93;</w:t>
      </w:r>
    </w:p>
    <w:p w14:paraId="6C1BD20B" w14:textId="77777777" w:rsidR="00CF16B7" w:rsidRDefault="00CF16B7" w:rsidP="00CF16B7">
      <w:pPr>
        <w:spacing w:after="0"/>
        <w:jc w:val="both"/>
        <w:rPr>
          <w:rFonts w:ascii="Arial" w:hAnsi="Arial" w:cs="Arial"/>
          <w:sz w:val="20"/>
          <w:szCs w:val="20"/>
        </w:rPr>
      </w:pPr>
      <w:r>
        <w:rPr>
          <w:rFonts w:ascii="Arial" w:hAnsi="Arial" w:cs="Arial"/>
          <w:sz w:val="20"/>
          <w:szCs w:val="20"/>
        </w:rPr>
        <w:t>11.4 – A inexecução total ou parcial de uma das cláusulas do contrato poderá ensejar sua rescisão pela administração, com as consequências previstas nos art. 77 e 80 da Lei Federal nº 8.666/93, sem prejuízo da aplicação das penalidades previstas no art. 87 da mesma lei;</w:t>
      </w:r>
    </w:p>
    <w:p w14:paraId="0255F167" w14:textId="77777777" w:rsidR="00CF16B7" w:rsidRDefault="00CF16B7" w:rsidP="00CF16B7">
      <w:pPr>
        <w:spacing w:after="0"/>
        <w:jc w:val="both"/>
        <w:rPr>
          <w:rFonts w:ascii="Arial" w:hAnsi="Arial" w:cs="Arial"/>
          <w:sz w:val="20"/>
          <w:szCs w:val="20"/>
        </w:rPr>
      </w:pPr>
      <w:r>
        <w:rPr>
          <w:rFonts w:ascii="Arial" w:hAnsi="Arial" w:cs="Arial"/>
          <w:sz w:val="20"/>
          <w:szCs w:val="20"/>
        </w:rPr>
        <w:t>11.5 – O atraso injustificado na execução do contrato (art. 86 da Lei Federal nº 8.666/93) acarretará em penalidades para a CONTRATADA.</w:t>
      </w:r>
    </w:p>
    <w:p w14:paraId="361AAFBF" w14:textId="77777777" w:rsidR="00CF16B7" w:rsidRDefault="00CF16B7" w:rsidP="00CF16B7">
      <w:pPr>
        <w:spacing w:after="0"/>
        <w:jc w:val="both"/>
        <w:rPr>
          <w:rFonts w:ascii="Arial" w:hAnsi="Arial" w:cs="Arial"/>
          <w:sz w:val="20"/>
          <w:szCs w:val="20"/>
        </w:rPr>
      </w:pPr>
    </w:p>
    <w:p w14:paraId="38D4F620" w14:textId="77777777" w:rsidR="00CF16B7" w:rsidRDefault="00CF16B7" w:rsidP="00CF16B7">
      <w:pPr>
        <w:pBdr>
          <w:top w:val="double" w:sz="6" w:space="1" w:color="auto"/>
          <w:bottom w:val="double" w:sz="6" w:space="1" w:color="auto"/>
        </w:pBdr>
        <w:spacing w:after="0"/>
        <w:jc w:val="center"/>
        <w:rPr>
          <w:rFonts w:ascii="Arial" w:hAnsi="Arial" w:cs="Arial"/>
          <w:b/>
          <w:bCs/>
          <w:sz w:val="20"/>
          <w:szCs w:val="20"/>
        </w:rPr>
      </w:pPr>
      <w:r>
        <w:rPr>
          <w:rFonts w:ascii="Arial" w:hAnsi="Arial" w:cs="Arial"/>
          <w:b/>
          <w:bCs/>
          <w:sz w:val="20"/>
          <w:szCs w:val="20"/>
        </w:rPr>
        <w:t>CLÁUSULA DOZE – DA RESCISÃO CONTRATUAL.</w:t>
      </w:r>
    </w:p>
    <w:p w14:paraId="5CF2FBE5" w14:textId="77777777" w:rsidR="00CF16B7" w:rsidRDefault="00CF16B7" w:rsidP="00CF16B7">
      <w:pPr>
        <w:spacing w:after="0"/>
        <w:jc w:val="both"/>
        <w:rPr>
          <w:rFonts w:ascii="Arial" w:hAnsi="Arial" w:cs="Arial"/>
          <w:sz w:val="20"/>
          <w:szCs w:val="20"/>
        </w:rPr>
      </w:pPr>
      <w:r>
        <w:rPr>
          <w:rFonts w:ascii="Arial" w:hAnsi="Arial" w:cs="Arial"/>
          <w:sz w:val="20"/>
          <w:szCs w:val="20"/>
        </w:rPr>
        <w:t>12.1 – A rescisão contratual poderá ser:</w:t>
      </w:r>
    </w:p>
    <w:p w14:paraId="70B66AF6" w14:textId="77777777" w:rsidR="00CF16B7" w:rsidRDefault="00CF16B7" w:rsidP="00CF16B7">
      <w:pPr>
        <w:spacing w:after="0"/>
        <w:jc w:val="both"/>
        <w:rPr>
          <w:rFonts w:ascii="Arial" w:hAnsi="Arial" w:cs="Arial"/>
          <w:sz w:val="20"/>
          <w:szCs w:val="20"/>
        </w:rPr>
      </w:pPr>
      <w:r>
        <w:rPr>
          <w:rFonts w:ascii="Arial" w:hAnsi="Arial" w:cs="Arial"/>
          <w:sz w:val="20"/>
          <w:szCs w:val="20"/>
        </w:rPr>
        <w:t>12.1.1 – Determinada por ato unilateral e devidamente fundamentado pela administração, nos casos enumerados nos incisos I a XII e XVII do art. 78 da Lei Federal nº 8.666/93;</w:t>
      </w:r>
    </w:p>
    <w:p w14:paraId="2132595A" w14:textId="77777777" w:rsidR="00CF16B7" w:rsidRDefault="00CF16B7" w:rsidP="00CF16B7">
      <w:pPr>
        <w:spacing w:after="0"/>
        <w:jc w:val="both"/>
        <w:rPr>
          <w:rFonts w:ascii="Arial" w:hAnsi="Arial" w:cs="Arial"/>
          <w:sz w:val="20"/>
          <w:szCs w:val="20"/>
        </w:rPr>
      </w:pPr>
      <w:r>
        <w:rPr>
          <w:rFonts w:ascii="Arial" w:hAnsi="Arial" w:cs="Arial"/>
          <w:sz w:val="20"/>
          <w:szCs w:val="20"/>
        </w:rPr>
        <w:t>12.1.2 – Amigável, por acordo entre as partes, mediante autorização escrita e fundamentada pela autoridade competente, desde que haja conveniência para administração;</w:t>
      </w:r>
    </w:p>
    <w:p w14:paraId="239AA072" w14:textId="77777777" w:rsidR="00CF16B7" w:rsidRDefault="00CF16B7" w:rsidP="00CF16B7">
      <w:pPr>
        <w:spacing w:after="0"/>
        <w:jc w:val="both"/>
        <w:rPr>
          <w:rFonts w:ascii="Arial" w:hAnsi="Arial" w:cs="Arial"/>
          <w:sz w:val="20"/>
          <w:szCs w:val="20"/>
        </w:rPr>
      </w:pPr>
      <w:r>
        <w:rPr>
          <w:rFonts w:ascii="Arial" w:hAnsi="Arial" w:cs="Arial"/>
          <w:sz w:val="20"/>
          <w:szCs w:val="20"/>
        </w:rPr>
        <w:t>12.2 – A inexecução total ou parcial do contrato enseja a sua rescisão pela administração, com as consequências previstas no item 11.4 deste contrato;</w:t>
      </w:r>
    </w:p>
    <w:p w14:paraId="7E0A0B94" w14:textId="77777777" w:rsidR="00CF16B7" w:rsidRDefault="00CF16B7" w:rsidP="00CF16B7">
      <w:pPr>
        <w:spacing w:after="0"/>
        <w:jc w:val="both"/>
        <w:rPr>
          <w:rFonts w:ascii="Arial" w:hAnsi="Arial" w:cs="Arial"/>
          <w:sz w:val="20"/>
          <w:szCs w:val="20"/>
        </w:rPr>
      </w:pPr>
      <w:r>
        <w:rPr>
          <w:rFonts w:ascii="Arial" w:hAnsi="Arial" w:cs="Arial"/>
          <w:sz w:val="20"/>
          <w:szCs w:val="20"/>
        </w:rPr>
        <w:t>12.3 – Constituem motivos para rescisão, o previsto no art. 78 da Lei Federal nº 8.666/93;</w:t>
      </w:r>
    </w:p>
    <w:p w14:paraId="626B289F" w14:textId="77777777" w:rsidR="00CF16B7" w:rsidRDefault="00CF16B7" w:rsidP="00CF16B7">
      <w:pPr>
        <w:spacing w:after="0"/>
        <w:jc w:val="both"/>
        <w:rPr>
          <w:rFonts w:ascii="Arial" w:hAnsi="Arial" w:cs="Arial"/>
          <w:sz w:val="20"/>
          <w:szCs w:val="20"/>
        </w:rPr>
      </w:pPr>
      <w:r>
        <w:rPr>
          <w:rFonts w:ascii="Arial" w:hAnsi="Arial" w:cs="Arial"/>
          <w:sz w:val="20"/>
          <w:szCs w:val="20"/>
        </w:rPr>
        <w:t>12.4 – Em caso de rescisão prevista nos incisos XII a XVI do art. 78 da Lei Federal nº 8.666/93, sem que haja culpa da CONTRATADA, será esta ressarcida dos prejuízos regulamentares comprovados, quando os houver sofrido;</w:t>
      </w:r>
    </w:p>
    <w:p w14:paraId="44023F57" w14:textId="77777777" w:rsidR="00CF16B7" w:rsidRDefault="00CF16B7" w:rsidP="00CF16B7">
      <w:pPr>
        <w:spacing w:after="0"/>
        <w:jc w:val="both"/>
        <w:rPr>
          <w:rFonts w:ascii="Arial" w:hAnsi="Arial" w:cs="Arial"/>
          <w:sz w:val="20"/>
          <w:szCs w:val="20"/>
        </w:rPr>
      </w:pPr>
      <w:r>
        <w:rPr>
          <w:rFonts w:ascii="Arial" w:hAnsi="Arial" w:cs="Arial"/>
          <w:sz w:val="20"/>
          <w:szCs w:val="20"/>
        </w:rPr>
        <w:t>12.5 – A rescisão contratual pelos motivos previstos no inciso I do art. 78 acarretará todas as consequências previstas no art. 80 da Lei Federal nº 8.666/93.</w:t>
      </w:r>
    </w:p>
    <w:p w14:paraId="2544D5CF" w14:textId="77777777" w:rsidR="00CF16B7" w:rsidRDefault="00CF16B7" w:rsidP="00CF16B7">
      <w:pPr>
        <w:spacing w:after="0"/>
        <w:jc w:val="both"/>
        <w:rPr>
          <w:rFonts w:ascii="Arial" w:hAnsi="Arial" w:cs="Arial"/>
          <w:sz w:val="20"/>
          <w:szCs w:val="20"/>
        </w:rPr>
      </w:pPr>
    </w:p>
    <w:p w14:paraId="5CCB1A93" w14:textId="77777777" w:rsidR="00CF16B7" w:rsidRDefault="00CF16B7" w:rsidP="00CF16B7">
      <w:pPr>
        <w:pBdr>
          <w:top w:val="double" w:sz="6" w:space="1" w:color="auto"/>
          <w:bottom w:val="double" w:sz="6" w:space="1" w:color="auto"/>
        </w:pBdr>
        <w:spacing w:after="0"/>
        <w:jc w:val="center"/>
        <w:rPr>
          <w:rFonts w:ascii="Arial" w:hAnsi="Arial" w:cs="Arial"/>
          <w:sz w:val="20"/>
          <w:szCs w:val="20"/>
        </w:rPr>
      </w:pPr>
      <w:r>
        <w:rPr>
          <w:rFonts w:ascii="Arial" w:hAnsi="Arial" w:cs="Arial"/>
          <w:b/>
          <w:bCs/>
          <w:sz w:val="20"/>
          <w:szCs w:val="20"/>
        </w:rPr>
        <w:t>CLAUSULA TREZE – DA PUBLICIDADE.</w:t>
      </w:r>
    </w:p>
    <w:p w14:paraId="76C751F7" w14:textId="77777777" w:rsidR="00CF16B7" w:rsidRDefault="00CF16B7" w:rsidP="00CF16B7">
      <w:pPr>
        <w:spacing w:after="0"/>
        <w:jc w:val="both"/>
        <w:rPr>
          <w:rFonts w:ascii="Arial" w:hAnsi="Arial" w:cs="Arial"/>
          <w:sz w:val="20"/>
          <w:szCs w:val="20"/>
        </w:rPr>
      </w:pPr>
      <w:r>
        <w:rPr>
          <w:rFonts w:ascii="Arial" w:hAnsi="Arial" w:cs="Arial"/>
          <w:sz w:val="20"/>
          <w:szCs w:val="20"/>
        </w:rPr>
        <w:t>13.1 – Extrato do presente instrumento deverá ser publicado no lugar de costume da Prefeitura Municipal, como condição indispensável para sua eficácia.</w:t>
      </w:r>
    </w:p>
    <w:p w14:paraId="57A06565" w14:textId="77777777" w:rsidR="00CF16B7" w:rsidRDefault="00CF16B7" w:rsidP="00CF16B7">
      <w:pPr>
        <w:spacing w:after="0"/>
        <w:jc w:val="both"/>
        <w:rPr>
          <w:rFonts w:ascii="Arial" w:hAnsi="Arial" w:cs="Arial"/>
          <w:b/>
          <w:sz w:val="20"/>
          <w:szCs w:val="20"/>
        </w:rPr>
      </w:pPr>
    </w:p>
    <w:p w14:paraId="3F5EA67D" w14:textId="77777777" w:rsidR="00CF16B7" w:rsidRDefault="00CF16B7" w:rsidP="00CF16B7">
      <w:pPr>
        <w:pBdr>
          <w:top w:val="double" w:sz="6" w:space="1" w:color="auto"/>
          <w:bottom w:val="double" w:sz="6" w:space="1" w:color="auto"/>
        </w:pBdr>
        <w:spacing w:after="0"/>
        <w:jc w:val="center"/>
        <w:rPr>
          <w:rFonts w:ascii="Arial" w:hAnsi="Arial" w:cs="Arial"/>
          <w:b/>
          <w:sz w:val="20"/>
          <w:szCs w:val="20"/>
        </w:rPr>
      </w:pPr>
      <w:r>
        <w:rPr>
          <w:rFonts w:ascii="Arial" w:hAnsi="Arial" w:cs="Arial"/>
          <w:b/>
          <w:sz w:val="20"/>
          <w:szCs w:val="20"/>
        </w:rPr>
        <w:t>CLÁUSULA QUATORZE – DO FORO.</w:t>
      </w:r>
    </w:p>
    <w:p w14:paraId="2D25D83C" w14:textId="77777777" w:rsidR="00CF16B7" w:rsidRDefault="00CF16B7" w:rsidP="00CF16B7">
      <w:pPr>
        <w:spacing w:after="0"/>
        <w:jc w:val="both"/>
        <w:rPr>
          <w:rFonts w:ascii="Arial" w:hAnsi="Arial" w:cs="Arial"/>
          <w:sz w:val="20"/>
          <w:szCs w:val="20"/>
        </w:rPr>
      </w:pPr>
      <w:r>
        <w:rPr>
          <w:rFonts w:ascii="Arial" w:hAnsi="Arial" w:cs="Arial"/>
          <w:sz w:val="20"/>
          <w:szCs w:val="20"/>
        </w:rPr>
        <w:t>14.1 – Fica eleito o Foro da Comarca de Caratinga – MG, como competente para conhecer e dirimir quaisquer dúvidas ou questões resultantes deste contrato, em prejuízo a qualquer outro, por mais especial ou privilegiado que seja ou se torne.</w:t>
      </w:r>
    </w:p>
    <w:p w14:paraId="1FE552EF" w14:textId="77777777" w:rsidR="00CF16B7" w:rsidRDefault="00CF16B7" w:rsidP="00CF16B7">
      <w:pPr>
        <w:spacing w:after="0"/>
        <w:jc w:val="both"/>
        <w:rPr>
          <w:rFonts w:ascii="Arial" w:hAnsi="Arial" w:cs="Arial"/>
          <w:sz w:val="20"/>
          <w:szCs w:val="20"/>
        </w:rPr>
      </w:pPr>
      <w:r>
        <w:rPr>
          <w:rFonts w:ascii="Arial" w:hAnsi="Arial" w:cs="Arial"/>
          <w:sz w:val="20"/>
          <w:szCs w:val="20"/>
        </w:rPr>
        <w:tab/>
      </w:r>
      <w:r>
        <w:rPr>
          <w:rFonts w:ascii="Arial" w:hAnsi="Arial" w:cs="Arial"/>
          <w:sz w:val="20"/>
          <w:szCs w:val="20"/>
        </w:rPr>
        <w:tab/>
        <w:t>E, por estarem justos e contratados, firmam o presente instrumento em duas vias de igual teor e forma, para que produza seus legais e jurídicos efeitos, prometendo-se por si ou seus sucessores ao fiel cumprimento do que neste instrumento está pactuado.</w:t>
      </w:r>
    </w:p>
    <w:p w14:paraId="3BAB6C32" w14:textId="77777777" w:rsidR="00CF16B7" w:rsidRDefault="00CF16B7" w:rsidP="00CF16B7">
      <w:pPr>
        <w:spacing w:after="0"/>
        <w:jc w:val="both"/>
        <w:rPr>
          <w:rFonts w:ascii="Arial" w:hAnsi="Arial" w:cs="Arial"/>
          <w:sz w:val="20"/>
          <w:szCs w:val="20"/>
        </w:rPr>
      </w:pPr>
    </w:p>
    <w:p w14:paraId="3A629E0B" w14:textId="1191AD8C" w:rsidR="00CF16B7" w:rsidRDefault="00CF16B7" w:rsidP="00CF16B7">
      <w:pPr>
        <w:spacing w:after="0"/>
        <w:jc w:val="center"/>
        <w:rPr>
          <w:rFonts w:ascii="Arial" w:hAnsi="Arial" w:cs="Arial"/>
          <w:sz w:val="20"/>
          <w:szCs w:val="20"/>
        </w:rPr>
      </w:pPr>
      <w:r>
        <w:rPr>
          <w:rFonts w:ascii="Arial" w:hAnsi="Arial" w:cs="Arial"/>
          <w:sz w:val="20"/>
          <w:szCs w:val="20"/>
        </w:rPr>
        <w:t xml:space="preserve">Imbé de Minas – MG _______ de _________________ </w:t>
      </w:r>
      <w:proofErr w:type="spellStart"/>
      <w:r>
        <w:rPr>
          <w:rFonts w:ascii="Arial" w:hAnsi="Arial" w:cs="Arial"/>
          <w:sz w:val="20"/>
          <w:szCs w:val="20"/>
        </w:rPr>
        <w:t>de</w:t>
      </w:r>
      <w:proofErr w:type="spellEnd"/>
      <w:r>
        <w:rPr>
          <w:rFonts w:ascii="Arial" w:hAnsi="Arial" w:cs="Arial"/>
          <w:sz w:val="20"/>
          <w:szCs w:val="20"/>
        </w:rPr>
        <w:t xml:space="preserve"> 202</w:t>
      </w:r>
      <w:r w:rsidR="00615051">
        <w:rPr>
          <w:rFonts w:ascii="Arial" w:hAnsi="Arial" w:cs="Arial"/>
          <w:sz w:val="20"/>
          <w:szCs w:val="20"/>
        </w:rPr>
        <w:t>2</w:t>
      </w:r>
      <w:r>
        <w:rPr>
          <w:rFonts w:ascii="Arial" w:hAnsi="Arial" w:cs="Arial"/>
          <w:sz w:val="20"/>
          <w:szCs w:val="20"/>
        </w:rPr>
        <w:t>.</w:t>
      </w:r>
    </w:p>
    <w:p w14:paraId="7455EAB4" w14:textId="77777777" w:rsidR="00CF16B7" w:rsidRDefault="00CF16B7" w:rsidP="00CF16B7">
      <w:pPr>
        <w:spacing w:after="0"/>
        <w:jc w:val="center"/>
        <w:rPr>
          <w:rFonts w:ascii="Arial" w:hAnsi="Arial" w:cs="Arial"/>
          <w:sz w:val="20"/>
          <w:szCs w:val="20"/>
        </w:rPr>
      </w:pPr>
    </w:p>
    <w:p w14:paraId="1F19EC03" w14:textId="77777777" w:rsidR="00CF16B7" w:rsidRDefault="00CF16B7" w:rsidP="00CF16B7">
      <w:pPr>
        <w:spacing w:after="0"/>
        <w:jc w:val="center"/>
        <w:rPr>
          <w:rFonts w:ascii="Arial" w:hAnsi="Arial" w:cs="Arial"/>
          <w:sz w:val="20"/>
          <w:szCs w:val="20"/>
        </w:rPr>
      </w:pPr>
      <w:r>
        <w:rPr>
          <w:rFonts w:ascii="Arial" w:hAnsi="Arial" w:cs="Arial"/>
          <w:sz w:val="20"/>
          <w:szCs w:val="20"/>
        </w:rPr>
        <w:t>__________________________________________</w:t>
      </w:r>
    </w:p>
    <w:p w14:paraId="407FE2DE" w14:textId="77777777" w:rsidR="00CF16B7" w:rsidRDefault="00CF16B7" w:rsidP="00CF16B7">
      <w:pPr>
        <w:spacing w:after="0"/>
        <w:jc w:val="center"/>
        <w:rPr>
          <w:rFonts w:ascii="Arial" w:hAnsi="Arial" w:cs="Arial"/>
          <w:sz w:val="20"/>
          <w:szCs w:val="20"/>
        </w:rPr>
      </w:pPr>
    </w:p>
    <w:p w14:paraId="052F25D6" w14:textId="77777777" w:rsidR="00CF16B7" w:rsidRDefault="00CF16B7" w:rsidP="00CF16B7">
      <w:pPr>
        <w:spacing w:after="0"/>
        <w:jc w:val="center"/>
        <w:rPr>
          <w:rFonts w:ascii="Arial" w:hAnsi="Arial" w:cs="Arial"/>
          <w:sz w:val="20"/>
          <w:szCs w:val="20"/>
        </w:rPr>
      </w:pPr>
      <w:r>
        <w:rPr>
          <w:rFonts w:ascii="Arial" w:hAnsi="Arial" w:cs="Arial"/>
          <w:sz w:val="20"/>
          <w:szCs w:val="20"/>
        </w:rPr>
        <w:t>CONTRATANTE</w:t>
      </w:r>
    </w:p>
    <w:p w14:paraId="7CCB2548" w14:textId="77777777" w:rsidR="00CF16B7" w:rsidRDefault="00CF16B7" w:rsidP="00CF16B7">
      <w:pPr>
        <w:spacing w:after="0"/>
        <w:jc w:val="center"/>
        <w:rPr>
          <w:rFonts w:ascii="Arial" w:hAnsi="Arial" w:cs="Arial"/>
          <w:sz w:val="20"/>
          <w:szCs w:val="20"/>
        </w:rPr>
      </w:pPr>
      <w:r>
        <w:rPr>
          <w:rFonts w:ascii="Arial" w:hAnsi="Arial" w:cs="Arial"/>
          <w:sz w:val="20"/>
          <w:szCs w:val="20"/>
        </w:rPr>
        <w:t>__________________________________</w:t>
      </w:r>
    </w:p>
    <w:p w14:paraId="1862313F" w14:textId="77777777" w:rsidR="00CF16B7" w:rsidRDefault="00CF16B7" w:rsidP="00CF16B7">
      <w:pPr>
        <w:spacing w:after="0"/>
        <w:jc w:val="center"/>
        <w:rPr>
          <w:rFonts w:ascii="Arial" w:hAnsi="Arial" w:cs="Arial"/>
          <w:sz w:val="20"/>
          <w:szCs w:val="20"/>
        </w:rPr>
      </w:pPr>
      <w:r>
        <w:rPr>
          <w:rFonts w:ascii="Arial" w:hAnsi="Arial" w:cs="Arial"/>
          <w:sz w:val="20"/>
          <w:szCs w:val="20"/>
        </w:rPr>
        <w:t>CONTRATADA</w:t>
      </w:r>
    </w:p>
    <w:p w14:paraId="0A07FB8E" w14:textId="77777777" w:rsidR="00CF16B7" w:rsidRDefault="00CF16B7" w:rsidP="00CF16B7">
      <w:pPr>
        <w:spacing w:after="0"/>
        <w:rPr>
          <w:rFonts w:ascii="Arial" w:hAnsi="Arial" w:cs="Arial"/>
          <w:sz w:val="20"/>
          <w:szCs w:val="20"/>
        </w:rPr>
      </w:pPr>
      <w:r>
        <w:rPr>
          <w:rFonts w:ascii="Arial" w:hAnsi="Arial" w:cs="Arial"/>
          <w:sz w:val="20"/>
          <w:szCs w:val="20"/>
        </w:rPr>
        <w:t>1ª Testemunha: ________________________________, ID__________________</w:t>
      </w:r>
    </w:p>
    <w:p w14:paraId="6F4A3CDE" w14:textId="77777777" w:rsidR="00CF16B7" w:rsidRDefault="00CF16B7" w:rsidP="00CF16B7">
      <w:pPr>
        <w:tabs>
          <w:tab w:val="left" w:pos="7738"/>
        </w:tabs>
        <w:spacing w:after="0"/>
        <w:rPr>
          <w:rFonts w:ascii="Arial" w:hAnsi="Arial" w:cs="Arial"/>
          <w:sz w:val="20"/>
          <w:szCs w:val="20"/>
        </w:rPr>
      </w:pPr>
      <w:r>
        <w:rPr>
          <w:rFonts w:ascii="Arial" w:hAnsi="Arial" w:cs="Arial"/>
          <w:sz w:val="20"/>
          <w:szCs w:val="20"/>
        </w:rPr>
        <w:tab/>
      </w:r>
    </w:p>
    <w:p w14:paraId="0E0DF907" w14:textId="77777777" w:rsidR="00CF16B7" w:rsidRDefault="00CF16B7" w:rsidP="00CF16B7">
      <w:pPr>
        <w:spacing w:after="0"/>
        <w:rPr>
          <w:rFonts w:ascii="Arial" w:hAnsi="Arial" w:cs="Arial"/>
          <w:sz w:val="20"/>
          <w:szCs w:val="20"/>
        </w:rPr>
      </w:pPr>
      <w:r>
        <w:rPr>
          <w:rFonts w:ascii="Arial" w:hAnsi="Arial" w:cs="Arial"/>
          <w:sz w:val="20"/>
          <w:szCs w:val="20"/>
        </w:rPr>
        <w:t>2ª Testemunha: ________________________________, ID __________________</w:t>
      </w:r>
    </w:p>
    <w:p w14:paraId="49173611" w14:textId="77777777" w:rsidR="00CF16B7" w:rsidRDefault="00CF16B7" w:rsidP="00CF16B7">
      <w:pPr>
        <w:spacing w:after="0"/>
        <w:rPr>
          <w:rFonts w:ascii="Arial" w:hAnsi="Arial" w:cs="Arial"/>
          <w:b/>
          <w:sz w:val="20"/>
          <w:szCs w:val="20"/>
        </w:rPr>
      </w:pPr>
    </w:p>
    <w:p w14:paraId="1A8210AE" w14:textId="77777777" w:rsidR="00CF16B7" w:rsidRDefault="00CF16B7" w:rsidP="00CF16B7">
      <w:pPr>
        <w:spacing w:after="0"/>
        <w:rPr>
          <w:rFonts w:ascii="Arial" w:hAnsi="Arial" w:cs="Arial"/>
          <w:b/>
          <w:sz w:val="20"/>
          <w:szCs w:val="20"/>
        </w:rPr>
      </w:pPr>
    </w:p>
    <w:p w14:paraId="0AC6A946" w14:textId="77777777" w:rsidR="00CF16B7" w:rsidRDefault="00CF16B7" w:rsidP="00CF16B7">
      <w:pPr>
        <w:spacing w:after="0"/>
        <w:rPr>
          <w:rFonts w:ascii="Arial" w:hAnsi="Arial" w:cs="Arial"/>
          <w:b/>
          <w:sz w:val="20"/>
          <w:szCs w:val="20"/>
        </w:rPr>
      </w:pPr>
    </w:p>
    <w:p w14:paraId="02588F8A" w14:textId="77777777" w:rsidR="00CF16B7" w:rsidRDefault="00CF16B7" w:rsidP="00CF16B7">
      <w:pPr>
        <w:spacing w:after="0"/>
        <w:rPr>
          <w:rFonts w:ascii="Arial" w:hAnsi="Arial" w:cs="Arial"/>
          <w:b/>
          <w:sz w:val="20"/>
          <w:szCs w:val="20"/>
        </w:rPr>
      </w:pPr>
    </w:p>
    <w:p w14:paraId="1A8761F3" w14:textId="77777777" w:rsidR="00CF16B7" w:rsidRDefault="00CF16B7" w:rsidP="00CF16B7">
      <w:pPr>
        <w:spacing w:after="0"/>
        <w:rPr>
          <w:rFonts w:ascii="Arial" w:hAnsi="Arial" w:cs="Arial"/>
          <w:b/>
          <w:sz w:val="20"/>
          <w:szCs w:val="20"/>
        </w:rPr>
      </w:pPr>
    </w:p>
    <w:p w14:paraId="56C55F53" w14:textId="77777777" w:rsidR="00CF16B7" w:rsidRDefault="00CF16B7" w:rsidP="00CF16B7">
      <w:pPr>
        <w:spacing w:after="0"/>
        <w:rPr>
          <w:rFonts w:ascii="Arial" w:hAnsi="Arial" w:cs="Arial"/>
          <w:b/>
          <w:sz w:val="20"/>
          <w:szCs w:val="20"/>
        </w:rPr>
      </w:pPr>
    </w:p>
    <w:p w14:paraId="6CE6DEE6" w14:textId="1CBB89A9" w:rsidR="00CF16B7" w:rsidRDefault="00CF16B7" w:rsidP="00CF16B7">
      <w:pPr>
        <w:spacing w:after="0"/>
        <w:rPr>
          <w:rFonts w:ascii="Arial" w:hAnsi="Arial" w:cs="Arial"/>
          <w:b/>
          <w:sz w:val="20"/>
          <w:szCs w:val="20"/>
        </w:rPr>
      </w:pPr>
    </w:p>
    <w:p w14:paraId="619CDBE7" w14:textId="59AD2002" w:rsidR="00615051" w:rsidRDefault="00615051" w:rsidP="00CF16B7">
      <w:pPr>
        <w:spacing w:after="0"/>
        <w:rPr>
          <w:rFonts w:ascii="Arial" w:hAnsi="Arial" w:cs="Arial"/>
          <w:b/>
          <w:sz w:val="20"/>
          <w:szCs w:val="20"/>
        </w:rPr>
      </w:pPr>
    </w:p>
    <w:p w14:paraId="61B1C690" w14:textId="7C1B7A58" w:rsidR="00615051" w:rsidRDefault="00615051" w:rsidP="00CF16B7">
      <w:pPr>
        <w:spacing w:after="0"/>
        <w:rPr>
          <w:rFonts w:ascii="Arial" w:hAnsi="Arial" w:cs="Arial"/>
          <w:b/>
          <w:sz w:val="20"/>
          <w:szCs w:val="20"/>
        </w:rPr>
      </w:pPr>
    </w:p>
    <w:p w14:paraId="453181B9" w14:textId="174A6483" w:rsidR="00615051" w:rsidRDefault="00615051" w:rsidP="00CF16B7">
      <w:pPr>
        <w:spacing w:after="0"/>
        <w:rPr>
          <w:rFonts w:ascii="Arial" w:hAnsi="Arial" w:cs="Arial"/>
          <w:b/>
          <w:sz w:val="20"/>
          <w:szCs w:val="20"/>
        </w:rPr>
      </w:pPr>
    </w:p>
    <w:p w14:paraId="1BFEA1F3" w14:textId="1297AF23" w:rsidR="00615051" w:rsidRDefault="00615051" w:rsidP="00CF16B7">
      <w:pPr>
        <w:spacing w:after="0"/>
        <w:rPr>
          <w:rFonts w:ascii="Arial" w:hAnsi="Arial" w:cs="Arial"/>
          <w:b/>
          <w:sz w:val="20"/>
          <w:szCs w:val="20"/>
        </w:rPr>
      </w:pPr>
    </w:p>
    <w:p w14:paraId="60268C9B" w14:textId="41ED0DAB" w:rsidR="00615051" w:rsidRDefault="00615051" w:rsidP="00CF16B7">
      <w:pPr>
        <w:spacing w:after="0"/>
        <w:rPr>
          <w:rFonts w:ascii="Arial" w:hAnsi="Arial" w:cs="Arial"/>
          <w:b/>
          <w:sz w:val="20"/>
          <w:szCs w:val="20"/>
        </w:rPr>
      </w:pPr>
    </w:p>
    <w:p w14:paraId="3E324086" w14:textId="77777777" w:rsidR="00615051" w:rsidRDefault="00615051" w:rsidP="00CF16B7">
      <w:pPr>
        <w:spacing w:after="0"/>
        <w:rPr>
          <w:rFonts w:ascii="Arial" w:hAnsi="Arial" w:cs="Arial"/>
          <w:b/>
          <w:sz w:val="20"/>
          <w:szCs w:val="20"/>
        </w:rPr>
      </w:pPr>
    </w:p>
    <w:p w14:paraId="7001FF09" w14:textId="77777777" w:rsidR="00CF16B7" w:rsidRDefault="00CF16B7" w:rsidP="00CF16B7">
      <w:pPr>
        <w:spacing w:after="0"/>
        <w:rPr>
          <w:rFonts w:ascii="Arial" w:hAnsi="Arial" w:cs="Arial"/>
          <w:b/>
          <w:sz w:val="20"/>
          <w:szCs w:val="20"/>
        </w:rPr>
      </w:pPr>
    </w:p>
    <w:p w14:paraId="17A1E240" w14:textId="77777777" w:rsidR="00CF16B7" w:rsidRDefault="00CF16B7" w:rsidP="00CF16B7">
      <w:pPr>
        <w:pBdr>
          <w:top w:val="double" w:sz="4" w:space="1" w:color="auto"/>
        </w:pBdr>
        <w:spacing w:after="0"/>
        <w:jc w:val="center"/>
        <w:rPr>
          <w:rFonts w:ascii="Arial" w:hAnsi="Arial" w:cs="Arial"/>
          <w:b/>
          <w:sz w:val="20"/>
          <w:szCs w:val="20"/>
        </w:rPr>
      </w:pPr>
      <w:r>
        <w:rPr>
          <w:rFonts w:ascii="Arial" w:hAnsi="Arial" w:cs="Arial"/>
          <w:b/>
          <w:sz w:val="20"/>
          <w:szCs w:val="20"/>
        </w:rPr>
        <w:t xml:space="preserve">ANEXO VIII </w:t>
      </w:r>
    </w:p>
    <w:p w14:paraId="38716CF8" w14:textId="77777777" w:rsidR="00CF16B7" w:rsidRDefault="00CF16B7" w:rsidP="00CF16B7">
      <w:pPr>
        <w:pBdr>
          <w:bottom w:val="double" w:sz="4" w:space="1" w:color="auto"/>
        </w:pBdr>
        <w:spacing w:after="0"/>
        <w:jc w:val="center"/>
        <w:rPr>
          <w:rFonts w:ascii="Arial" w:hAnsi="Arial" w:cs="Arial"/>
          <w:b/>
          <w:sz w:val="20"/>
          <w:szCs w:val="20"/>
        </w:rPr>
      </w:pPr>
      <w:r>
        <w:rPr>
          <w:rFonts w:ascii="Arial" w:hAnsi="Arial" w:cs="Arial"/>
          <w:b/>
          <w:sz w:val="20"/>
          <w:szCs w:val="20"/>
        </w:rPr>
        <w:t>DECLARAÇÃO DE CUMPRIMENTO À HABILITAÇÃO</w:t>
      </w:r>
    </w:p>
    <w:p w14:paraId="726E3703" w14:textId="77777777" w:rsidR="00CF16B7" w:rsidRDefault="00CF16B7" w:rsidP="00CF16B7">
      <w:pPr>
        <w:spacing w:after="0"/>
        <w:rPr>
          <w:rFonts w:ascii="Arial" w:hAnsi="Arial" w:cs="Arial"/>
          <w:b/>
          <w:sz w:val="20"/>
          <w:szCs w:val="20"/>
        </w:rPr>
      </w:pPr>
    </w:p>
    <w:p w14:paraId="094174E4" w14:textId="77777777" w:rsidR="00CF16B7" w:rsidRDefault="00CF16B7" w:rsidP="00CF16B7">
      <w:pPr>
        <w:spacing w:after="0"/>
        <w:jc w:val="both"/>
        <w:rPr>
          <w:rFonts w:ascii="Arial" w:hAnsi="Arial" w:cs="Arial"/>
          <w:sz w:val="20"/>
          <w:szCs w:val="20"/>
        </w:rPr>
      </w:pPr>
      <w:r>
        <w:rPr>
          <w:rFonts w:ascii="Arial" w:hAnsi="Arial" w:cs="Arial"/>
          <w:sz w:val="20"/>
          <w:szCs w:val="20"/>
        </w:rPr>
        <w:t>A prefeitura</w:t>
      </w:r>
    </w:p>
    <w:p w14:paraId="2F2DF99D" w14:textId="77777777" w:rsidR="00CF16B7" w:rsidRDefault="00CF16B7" w:rsidP="00CF16B7">
      <w:pPr>
        <w:spacing w:after="0"/>
        <w:jc w:val="both"/>
        <w:rPr>
          <w:rFonts w:ascii="Arial" w:hAnsi="Arial" w:cs="Arial"/>
          <w:b/>
          <w:sz w:val="20"/>
          <w:szCs w:val="20"/>
        </w:rPr>
      </w:pPr>
    </w:p>
    <w:p w14:paraId="11CDCB03" w14:textId="77777777" w:rsidR="00CF16B7" w:rsidRDefault="00CF16B7" w:rsidP="00CF16B7">
      <w:pPr>
        <w:spacing w:after="0"/>
        <w:jc w:val="both"/>
        <w:rPr>
          <w:rFonts w:ascii="Arial" w:hAnsi="Arial" w:cs="Arial"/>
          <w:sz w:val="20"/>
          <w:szCs w:val="20"/>
        </w:rPr>
      </w:pPr>
      <w:r>
        <w:rPr>
          <w:rFonts w:ascii="Arial" w:hAnsi="Arial" w:cs="Arial"/>
          <w:b/>
          <w:sz w:val="20"/>
          <w:szCs w:val="20"/>
        </w:rPr>
        <w:t>A/C</w:t>
      </w:r>
      <w:r>
        <w:rPr>
          <w:rFonts w:ascii="Arial" w:hAnsi="Arial" w:cs="Arial"/>
          <w:sz w:val="20"/>
          <w:szCs w:val="20"/>
        </w:rPr>
        <w:t xml:space="preserve"> Pregoeiro</w:t>
      </w:r>
      <w:r>
        <w:rPr>
          <w:rFonts w:ascii="Arial" w:hAnsi="Arial" w:cs="Arial"/>
          <w:sz w:val="20"/>
          <w:szCs w:val="20"/>
        </w:rPr>
        <w:tab/>
      </w:r>
    </w:p>
    <w:p w14:paraId="1EF1F6CD" w14:textId="77777777" w:rsidR="00CF16B7" w:rsidRDefault="00CF16B7" w:rsidP="00CF16B7">
      <w:pPr>
        <w:spacing w:after="0"/>
        <w:jc w:val="both"/>
        <w:rPr>
          <w:rFonts w:ascii="Arial" w:hAnsi="Arial" w:cs="Arial"/>
          <w:b/>
          <w:sz w:val="20"/>
          <w:szCs w:val="20"/>
        </w:rPr>
      </w:pPr>
    </w:p>
    <w:p w14:paraId="4395DF9A" w14:textId="4729575C" w:rsidR="00CF16B7" w:rsidRDefault="00CF16B7" w:rsidP="00CF16B7">
      <w:pPr>
        <w:spacing w:after="0"/>
        <w:jc w:val="both"/>
        <w:rPr>
          <w:rFonts w:ascii="Arial" w:hAnsi="Arial" w:cs="Arial"/>
          <w:sz w:val="20"/>
          <w:szCs w:val="20"/>
        </w:rPr>
      </w:pPr>
      <w:r>
        <w:rPr>
          <w:rFonts w:ascii="Arial" w:hAnsi="Arial" w:cs="Arial"/>
          <w:b/>
          <w:sz w:val="20"/>
          <w:szCs w:val="20"/>
        </w:rPr>
        <w:t>Referência:</w:t>
      </w:r>
      <w:r>
        <w:rPr>
          <w:rFonts w:ascii="Arial" w:hAnsi="Arial" w:cs="Arial"/>
          <w:sz w:val="20"/>
          <w:szCs w:val="20"/>
        </w:rPr>
        <w:t xml:space="preserve"> Pregão Presencial nº 00</w:t>
      </w:r>
      <w:r w:rsidR="009F0A6C">
        <w:rPr>
          <w:rFonts w:ascii="Arial" w:hAnsi="Arial" w:cs="Arial"/>
          <w:sz w:val="20"/>
          <w:szCs w:val="20"/>
        </w:rPr>
        <w:t>34</w:t>
      </w:r>
      <w:r>
        <w:rPr>
          <w:rFonts w:ascii="Arial" w:hAnsi="Arial" w:cs="Arial"/>
          <w:sz w:val="20"/>
          <w:szCs w:val="20"/>
        </w:rPr>
        <w:t>/202</w:t>
      </w:r>
      <w:r w:rsidR="00615051">
        <w:rPr>
          <w:rFonts w:ascii="Arial" w:hAnsi="Arial" w:cs="Arial"/>
          <w:sz w:val="20"/>
          <w:szCs w:val="20"/>
        </w:rPr>
        <w:t>2</w:t>
      </w:r>
    </w:p>
    <w:p w14:paraId="67AFFB92" w14:textId="77777777" w:rsidR="00CF16B7" w:rsidRDefault="00CF16B7" w:rsidP="00CF16B7">
      <w:pPr>
        <w:spacing w:after="0"/>
        <w:jc w:val="both"/>
        <w:rPr>
          <w:rFonts w:ascii="Arial" w:hAnsi="Arial" w:cs="Arial"/>
          <w:sz w:val="20"/>
          <w:szCs w:val="20"/>
        </w:rPr>
      </w:pPr>
    </w:p>
    <w:p w14:paraId="65530E11" w14:textId="77777777" w:rsidR="00CF16B7" w:rsidRDefault="00CF16B7" w:rsidP="00CF16B7">
      <w:pPr>
        <w:spacing w:after="0"/>
        <w:jc w:val="both"/>
        <w:rPr>
          <w:rFonts w:ascii="Arial" w:hAnsi="Arial" w:cs="Arial"/>
          <w:sz w:val="20"/>
          <w:szCs w:val="20"/>
        </w:rPr>
      </w:pPr>
      <w:r>
        <w:rPr>
          <w:rFonts w:ascii="Arial" w:hAnsi="Arial" w:cs="Arial"/>
          <w:sz w:val="20"/>
          <w:szCs w:val="20"/>
        </w:rPr>
        <w:tab/>
        <w:t>Prezado senhor,</w:t>
      </w:r>
    </w:p>
    <w:p w14:paraId="3E4F8FF2" w14:textId="77777777" w:rsidR="00CF16B7" w:rsidRDefault="00CF16B7" w:rsidP="00CF16B7">
      <w:pPr>
        <w:spacing w:after="0"/>
        <w:rPr>
          <w:rFonts w:ascii="Arial" w:hAnsi="Arial" w:cs="Arial"/>
          <w:b/>
          <w:sz w:val="20"/>
          <w:szCs w:val="20"/>
        </w:rPr>
      </w:pPr>
    </w:p>
    <w:p w14:paraId="0D5214BA" w14:textId="77777777" w:rsidR="00CF16B7" w:rsidRDefault="00CF16B7" w:rsidP="00CF16B7">
      <w:pPr>
        <w:spacing w:after="0"/>
        <w:jc w:val="both"/>
        <w:rPr>
          <w:rFonts w:ascii="Arial" w:hAnsi="Arial" w:cs="Arial"/>
          <w:sz w:val="20"/>
          <w:szCs w:val="20"/>
        </w:rPr>
      </w:pPr>
      <w:r>
        <w:rPr>
          <w:rFonts w:ascii="Arial" w:hAnsi="Arial" w:cs="Arial"/>
          <w:sz w:val="20"/>
          <w:szCs w:val="20"/>
        </w:rPr>
        <w:tab/>
        <w:t>A empresa ___________________________________________________, devidamente inscrita no CNPJ n.º _____________________________, neste ato, por seu representante legal abaixo assinado, em atendimento ao disposto no referido Pregão Presencial, declara, nos termos do artigo 4°, inciso VII da Lei Federal n º 10.520/02, que cumpre plenamente os requisitos de habilitação exigidos no pregão supramencionado, ciente de que declaração falsa é crime legalmente previsto no Código de Processo Civil Brasileiro.</w:t>
      </w:r>
    </w:p>
    <w:p w14:paraId="20F1E6EF" w14:textId="77777777" w:rsidR="00CF16B7" w:rsidRDefault="00CF16B7" w:rsidP="00CF16B7">
      <w:pPr>
        <w:spacing w:after="0"/>
        <w:jc w:val="center"/>
        <w:rPr>
          <w:rFonts w:ascii="Arial" w:hAnsi="Arial" w:cs="Arial"/>
          <w:sz w:val="20"/>
          <w:szCs w:val="20"/>
        </w:rPr>
      </w:pPr>
    </w:p>
    <w:p w14:paraId="7B351D9C" w14:textId="64DD88AA" w:rsidR="00CF16B7" w:rsidRDefault="00CF16B7" w:rsidP="00CF16B7">
      <w:pPr>
        <w:spacing w:after="0"/>
        <w:rPr>
          <w:rFonts w:ascii="Arial" w:hAnsi="Arial" w:cs="Arial"/>
          <w:sz w:val="20"/>
          <w:szCs w:val="20"/>
        </w:rPr>
      </w:pPr>
      <w:r>
        <w:rPr>
          <w:rFonts w:ascii="Arial" w:hAnsi="Arial" w:cs="Arial"/>
          <w:sz w:val="20"/>
          <w:szCs w:val="20"/>
        </w:rPr>
        <w:tab/>
        <w:t xml:space="preserve">Local/Data: ______________________ _______ de _________________ </w:t>
      </w:r>
      <w:proofErr w:type="spellStart"/>
      <w:r>
        <w:rPr>
          <w:rFonts w:ascii="Arial" w:hAnsi="Arial" w:cs="Arial"/>
          <w:sz w:val="20"/>
          <w:szCs w:val="20"/>
        </w:rPr>
        <w:t>de</w:t>
      </w:r>
      <w:proofErr w:type="spellEnd"/>
      <w:r>
        <w:rPr>
          <w:rFonts w:ascii="Arial" w:hAnsi="Arial" w:cs="Arial"/>
          <w:sz w:val="20"/>
          <w:szCs w:val="20"/>
        </w:rPr>
        <w:t xml:space="preserve"> 202</w:t>
      </w:r>
      <w:r w:rsidR="00615051">
        <w:rPr>
          <w:rFonts w:ascii="Arial" w:hAnsi="Arial" w:cs="Arial"/>
          <w:sz w:val="20"/>
          <w:szCs w:val="20"/>
        </w:rPr>
        <w:t>2</w:t>
      </w:r>
      <w:r>
        <w:rPr>
          <w:rFonts w:ascii="Arial" w:hAnsi="Arial" w:cs="Arial"/>
          <w:sz w:val="20"/>
          <w:szCs w:val="20"/>
        </w:rPr>
        <w:t>.</w:t>
      </w:r>
    </w:p>
    <w:p w14:paraId="3FBDF21E" w14:textId="77777777" w:rsidR="00CF16B7" w:rsidRDefault="00CF16B7" w:rsidP="00CF16B7">
      <w:pPr>
        <w:spacing w:after="0"/>
        <w:jc w:val="center"/>
        <w:rPr>
          <w:rFonts w:ascii="Arial" w:hAnsi="Arial" w:cs="Arial"/>
          <w:sz w:val="20"/>
          <w:szCs w:val="20"/>
        </w:rPr>
      </w:pPr>
    </w:p>
    <w:p w14:paraId="74FE39E5" w14:textId="77777777" w:rsidR="00CF16B7" w:rsidRDefault="00CF16B7" w:rsidP="00CF16B7">
      <w:pPr>
        <w:spacing w:after="0"/>
        <w:jc w:val="center"/>
        <w:rPr>
          <w:rFonts w:ascii="Arial" w:hAnsi="Arial" w:cs="Arial"/>
          <w:sz w:val="20"/>
          <w:szCs w:val="20"/>
        </w:rPr>
      </w:pPr>
    </w:p>
    <w:p w14:paraId="57FFED97" w14:textId="77777777" w:rsidR="00CF16B7" w:rsidRDefault="00CF16B7" w:rsidP="00CF16B7">
      <w:pPr>
        <w:spacing w:after="0"/>
        <w:rPr>
          <w:rFonts w:ascii="Arial" w:hAnsi="Arial" w:cs="Arial"/>
          <w:sz w:val="20"/>
          <w:szCs w:val="20"/>
        </w:rPr>
      </w:pPr>
      <w:r>
        <w:rPr>
          <w:rFonts w:ascii="Arial" w:hAnsi="Arial" w:cs="Arial"/>
          <w:sz w:val="20"/>
          <w:szCs w:val="20"/>
        </w:rPr>
        <w:tab/>
      </w:r>
      <w:r>
        <w:rPr>
          <w:rFonts w:ascii="Arial" w:hAnsi="Arial" w:cs="Arial"/>
          <w:sz w:val="20"/>
          <w:szCs w:val="20"/>
        </w:rPr>
        <w:tab/>
        <w:t>Atenciosamente,</w:t>
      </w:r>
    </w:p>
    <w:p w14:paraId="104AAD2C" w14:textId="77777777" w:rsidR="00CF16B7" w:rsidRDefault="00CF16B7" w:rsidP="00CF16B7">
      <w:pPr>
        <w:spacing w:after="0"/>
        <w:rPr>
          <w:rFonts w:ascii="Arial" w:hAnsi="Arial" w:cs="Arial"/>
          <w:sz w:val="20"/>
          <w:szCs w:val="20"/>
        </w:rPr>
      </w:pPr>
    </w:p>
    <w:p w14:paraId="1BE2395E" w14:textId="77777777" w:rsidR="00CF16B7" w:rsidRDefault="00CF16B7" w:rsidP="00CF16B7">
      <w:pPr>
        <w:spacing w:after="0"/>
        <w:jc w:val="center"/>
        <w:rPr>
          <w:rFonts w:ascii="Arial" w:hAnsi="Arial" w:cs="Arial"/>
          <w:sz w:val="20"/>
          <w:szCs w:val="20"/>
        </w:rPr>
      </w:pPr>
    </w:p>
    <w:p w14:paraId="50BF9075" w14:textId="77777777" w:rsidR="00CF16B7" w:rsidRDefault="00CF16B7" w:rsidP="00CF16B7">
      <w:pPr>
        <w:spacing w:after="0"/>
        <w:jc w:val="center"/>
        <w:rPr>
          <w:rFonts w:ascii="Arial" w:hAnsi="Arial" w:cs="Arial"/>
          <w:sz w:val="20"/>
          <w:szCs w:val="20"/>
        </w:rPr>
      </w:pPr>
      <w:r>
        <w:rPr>
          <w:rFonts w:ascii="Arial" w:hAnsi="Arial" w:cs="Arial"/>
          <w:sz w:val="20"/>
          <w:szCs w:val="20"/>
        </w:rPr>
        <w:t>__________________________________</w:t>
      </w:r>
    </w:p>
    <w:p w14:paraId="6015B304" w14:textId="77777777" w:rsidR="00CF16B7" w:rsidRDefault="00CF16B7" w:rsidP="00CF16B7">
      <w:pPr>
        <w:spacing w:after="0"/>
        <w:jc w:val="center"/>
        <w:rPr>
          <w:rFonts w:ascii="Arial" w:hAnsi="Arial" w:cs="Arial"/>
          <w:sz w:val="20"/>
          <w:szCs w:val="20"/>
        </w:rPr>
      </w:pPr>
      <w:r>
        <w:rPr>
          <w:rFonts w:ascii="Arial" w:hAnsi="Arial" w:cs="Arial"/>
          <w:sz w:val="20"/>
          <w:szCs w:val="20"/>
        </w:rPr>
        <w:t>Assinatura do Representante Legal</w:t>
      </w:r>
    </w:p>
    <w:p w14:paraId="3B818A7A" w14:textId="77777777" w:rsidR="00CF16B7" w:rsidRDefault="00CF16B7" w:rsidP="00CF16B7">
      <w:pPr>
        <w:spacing w:after="0"/>
        <w:jc w:val="center"/>
        <w:rPr>
          <w:rFonts w:ascii="Arial" w:hAnsi="Arial" w:cs="Arial"/>
          <w:sz w:val="20"/>
          <w:szCs w:val="20"/>
        </w:rPr>
      </w:pPr>
    </w:p>
    <w:p w14:paraId="73AA44FB" w14:textId="77777777" w:rsidR="00CF16B7" w:rsidRDefault="00CF16B7" w:rsidP="00CF16B7"/>
    <w:p w14:paraId="027D3D45" w14:textId="77777777" w:rsidR="00720EA2" w:rsidRDefault="00720EA2" w:rsidP="00CF16B7"/>
    <w:p w14:paraId="2C4D8FE7" w14:textId="77777777" w:rsidR="00C35C52" w:rsidRDefault="00C35C52" w:rsidP="00CF16B7"/>
    <w:p w14:paraId="36965268" w14:textId="77777777" w:rsidR="00C35C52" w:rsidRDefault="00C35C52" w:rsidP="00CF16B7"/>
    <w:p w14:paraId="3FE4302E" w14:textId="77777777" w:rsidR="00C35C52" w:rsidRDefault="00C35C52" w:rsidP="00CF16B7"/>
    <w:p w14:paraId="30192ABB" w14:textId="77777777" w:rsidR="00C35C52" w:rsidRDefault="00C35C52" w:rsidP="00CF16B7"/>
    <w:p w14:paraId="50890F7D" w14:textId="77777777" w:rsidR="00C35C52" w:rsidRDefault="00C35C52" w:rsidP="00CF16B7"/>
    <w:p w14:paraId="0C4CEDEE" w14:textId="77777777" w:rsidR="00C35C52" w:rsidRDefault="00C35C52" w:rsidP="00CF16B7"/>
    <w:p w14:paraId="2F5080E1" w14:textId="77777777" w:rsidR="00C35C52" w:rsidRDefault="00C35C52" w:rsidP="00C35C52"/>
    <w:p w14:paraId="3E6CF7CD" w14:textId="77777777" w:rsidR="00C35C52" w:rsidRDefault="00C35C52" w:rsidP="00C35C52">
      <w:r>
        <w:lastRenderedPageBreak/>
        <w:t>_____________________________________________________________________________</w:t>
      </w:r>
    </w:p>
    <w:p w14:paraId="756B58EC" w14:textId="77777777" w:rsidR="00C35C52" w:rsidRDefault="00C35C52" w:rsidP="00C35C52">
      <w:pPr>
        <w:spacing w:before="8" w:line="278" w:lineRule="auto"/>
        <w:ind w:left="2924" w:hanging="2905"/>
        <w:jc w:val="both"/>
        <w:rPr>
          <w:rFonts w:ascii="Arial" w:hAnsi="Arial"/>
          <w:b/>
          <w:sz w:val="20"/>
        </w:rPr>
      </w:pPr>
      <w:r>
        <w:rPr>
          <w:rFonts w:ascii="Arial" w:hAnsi="Arial"/>
          <w:b/>
          <w:sz w:val="20"/>
        </w:rPr>
        <w:t>ANEXO</w:t>
      </w:r>
      <w:r>
        <w:rPr>
          <w:rFonts w:ascii="Arial" w:hAnsi="Arial"/>
          <w:b/>
          <w:spacing w:val="-1"/>
          <w:sz w:val="20"/>
        </w:rPr>
        <w:t xml:space="preserve"> </w:t>
      </w:r>
      <w:r>
        <w:rPr>
          <w:rFonts w:ascii="Arial" w:hAnsi="Arial"/>
          <w:b/>
          <w:sz w:val="20"/>
        </w:rPr>
        <w:t>IX</w:t>
      </w:r>
      <w:r>
        <w:rPr>
          <w:rFonts w:ascii="Arial" w:hAnsi="Arial"/>
          <w:b/>
          <w:spacing w:val="-2"/>
          <w:sz w:val="20"/>
        </w:rPr>
        <w:t xml:space="preserve"> </w:t>
      </w:r>
      <w:r>
        <w:rPr>
          <w:rFonts w:ascii="Arial" w:hAnsi="Arial"/>
          <w:b/>
          <w:sz w:val="20"/>
        </w:rPr>
        <w:t>–</w:t>
      </w:r>
      <w:r>
        <w:rPr>
          <w:rFonts w:ascii="Arial" w:hAnsi="Arial"/>
          <w:b/>
          <w:spacing w:val="-4"/>
          <w:sz w:val="20"/>
        </w:rPr>
        <w:t xml:space="preserve"> </w:t>
      </w:r>
      <w:r>
        <w:rPr>
          <w:rFonts w:ascii="Arial" w:hAnsi="Arial"/>
          <w:b/>
          <w:sz w:val="20"/>
        </w:rPr>
        <w:t>MODELO</w:t>
      </w:r>
      <w:r>
        <w:rPr>
          <w:rFonts w:ascii="Arial" w:hAnsi="Arial"/>
          <w:b/>
          <w:spacing w:val="-4"/>
          <w:sz w:val="20"/>
        </w:rPr>
        <w:t xml:space="preserve"> </w:t>
      </w:r>
      <w:r>
        <w:rPr>
          <w:rFonts w:ascii="Arial" w:hAnsi="Arial"/>
          <w:b/>
          <w:sz w:val="20"/>
        </w:rPr>
        <w:t>DE</w:t>
      </w:r>
      <w:r>
        <w:rPr>
          <w:rFonts w:ascii="Arial" w:hAnsi="Arial"/>
          <w:b/>
          <w:spacing w:val="-3"/>
          <w:sz w:val="20"/>
        </w:rPr>
        <w:t xml:space="preserve"> </w:t>
      </w:r>
      <w:r>
        <w:rPr>
          <w:rFonts w:ascii="Arial" w:hAnsi="Arial"/>
          <w:b/>
          <w:sz w:val="20"/>
        </w:rPr>
        <w:t>DECLARAÇÃO</w:t>
      </w:r>
      <w:r>
        <w:rPr>
          <w:rFonts w:ascii="Arial" w:hAnsi="Arial"/>
          <w:b/>
          <w:spacing w:val="2"/>
          <w:sz w:val="20"/>
        </w:rPr>
        <w:t xml:space="preserve"> </w:t>
      </w:r>
      <w:r>
        <w:rPr>
          <w:rFonts w:ascii="Arial" w:hAnsi="Arial"/>
          <w:b/>
          <w:sz w:val="20"/>
        </w:rPr>
        <w:t>DE</w:t>
      </w:r>
      <w:r>
        <w:rPr>
          <w:rFonts w:ascii="Arial" w:hAnsi="Arial"/>
          <w:b/>
          <w:spacing w:val="-5"/>
          <w:sz w:val="20"/>
        </w:rPr>
        <w:t xml:space="preserve"> </w:t>
      </w:r>
      <w:r>
        <w:rPr>
          <w:rFonts w:ascii="Arial" w:hAnsi="Arial"/>
          <w:b/>
          <w:sz w:val="20"/>
        </w:rPr>
        <w:t>ENQUADRAMENTO</w:t>
      </w:r>
      <w:r>
        <w:rPr>
          <w:rFonts w:ascii="Arial" w:hAnsi="Arial"/>
          <w:b/>
          <w:spacing w:val="-3"/>
          <w:sz w:val="20"/>
        </w:rPr>
        <w:t xml:space="preserve"> </w:t>
      </w:r>
      <w:r>
        <w:rPr>
          <w:rFonts w:ascii="Arial" w:hAnsi="Arial"/>
          <w:b/>
          <w:sz w:val="20"/>
        </w:rPr>
        <w:t>COMO</w:t>
      </w:r>
      <w:r>
        <w:rPr>
          <w:rFonts w:ascii="Arial" w:hAnsi="Arial"/>
          <w:b/>
          <w:spacing w:val="-5"/>
          <w:sz w:val="20"/>
        </w:rPr>
        <w:t xml:space="preserve"> </w:t>
      </w:r>
      <w:r>
        <w:rPr>
          <w:rFonts w:ascii="Arial" w:hAnsi="Arial"/>
          <w:b/>
          <w:sz w:val="20"/>
        </w:rPr>
        <w:t>MICROEMPRESA</w:t>
      </w:r>
      <w:r>
        <w:rPr>
          <w:rFonts w:ascii="Arial" w:hAnsi="Arial"/>
          <w:b/>
          <w:spacing w:val="-8"/>
          <w:sz w:val="20"/>
        </w:rPr>
        <w:t xml:space="preserve"> </w:t>
      </w:r>
      <w:r>
        <w:rPr>
          <w:rFonts w:ascii="Arial" w:hAnsi="Arial"/>
          <w:b/>
          <w:sz w:val="20"/>
        </w:rPr>
        <w:t>OU</w:t>
      </w:r>
      <w:r>
        <w:rPr>
          <w:rFonts w:ascii="Arial" w:hAnsi="Arial"/>
          <w:b/>
          <w:spacing w:val="-52"/>
          <w:sz w:val="20"/>
        </w:rPr>
        <w:t xml:space="preserve">   </w:t>
      </w:r>
      <w:r>
        <w:rPr>
          <w:rFonts w:ascii="Arial" w:hAnsi="Arial"/>
          <w:b/>
          <w:sz w:val="20"/>
        </w:rPr>
        <w:t>EMPRESA</w:t>
      </w:r>
      <w:r>
        <w:rPr>
          <w:rFonts w:ascii="Arial" w:hAnsi="Arial"/>
          <w:b/>
          <w:spacing w:val="-6"/>
          <w:sz w:val="20"/>
        </w:rPr>
        <w:t xml:space="preserve"> </w:t>
      </w:r>
      <w:r>
        <w:rPr>
          <w:rFonts w:ascii="Arial" w:hAnsi="Arial"/>
          <w:b/>
          <w:sz w:val="20"/>
        </w:rPr>
        <w:t>DEPEQUENO</w:t>
      </w:r>
      <w:r>
        <w:rPr>
          <w:rFonts w:ascii="Arial" w:hAnsi="Arial"/>
          <w:b/>
          <w:spacing w:val="2"/>
          <w:sz w:val="20"/>
        </w:rPr>
        <w:t xml:space="preserve"> </w:t>
      </w:r>
      <w:r>
        <w:rPr>
          <w:rFonts w:ascii="Arial" w:hAnsi="Arial"/>
          <w:b/>
          <w:sz w:val="20"/>
        </w:rPr>
        <w:t>PORTE</w:t>
      </w:r>
    </w:p>
    <w:p w14:paraId="323F53B1" w14:textId="77777777" w:rsidR="00C35C52" w:rsidRDefault="00C35C52" w:rsidP="00C35C52">
      <w:pPr>
        <w:spacing w:before="8" w:line="278" w:lineRule="auto"/>
        <w:ind w:left="2924" w:hanging="2905"/>
        <w:jc w:val="both"/>
        <w:rPr>
          <w:rFonts w:ascii="Arial" w:hAnsi="Arial"/>
          <w:b/>
          <w:sz w:val="20"/>
        </w:rPr>
      </w:pPr>
      <w:r>
        <w:rPr>
          <w:rFonts w:ascii="Arial" w:hAnsi="Arial"/>
          <w:b/>
          <w:sz w:val="20"/>
        </w:rPr>
        <w:t>__________________________________________________________________________</w:t>
      </w:r>
    </w:p>
    <w:p w14:paraId="427A6DD0" w14:textId="77777777" w:rsidR="00C35C52" w:rsidRPr="00C64F8A" w:rsidRDefault="00C35C52" w:rsidP="00C35C52">
      <w:pPr>
        <w:rPr>
          <w:rFonts w:ascii="Arial" w:hAnsi="Arial" w:cs="Arial"/>
          <w:sz w:val="20"/>
          <w:szCs w:val="20"/>
        </w:rPr>
      </w:pPr>
      <w:r w:rsidRPr="00C64F8A">
        <w:rPr>
          <w:rFonts w:ascii="Arial" w:hAnsi="Arial" w:cs="Arial"/>
          <w:sz w:val="20"/>
          <w:szCs w:val="20"/>
        </w:rPr>
        <w:t>À Prefeitura Municipal de Imbé de Minas</w:t>
      </w:r>
    </w:p>
    <w:p w14:paraId="6DD3AD76" w14:textId="77777777" w:rsidR="00C35C52" w:rsidRPr="00C64F8A" w:rsidRDefault="00C35C52" w:rsidP="00C35C52">
      <w:pPr>
        <w:rPr>
          <w:rFonts w:ascii="Arial" w:hAnsi="Arial" w:cs="Arial"/>
          <w:sz w:val="20"/>
          <w:szCs w:val="20"/>
        </w:rPr>
      </w:pPr>
      <w:r w:rsidRPr="00C64F8A">
        <w:rPr>
          <w:rFonts w:ascii="Arial" w:hAnsi="Arial" w:cs="Arial"/>
          <w:sz w:val="20"/>
          <w:szCs w:val="20"/>
        </w:rPr>
        <w:t>A/C Pregoeiro</w:t>
      </w:r>
    </w:p>
    <w:p w14:paraId="6CB26D18" w14:textId="370AD1FA" w:rsidR="00C35C52" w:rsidRPr="00C64F8A" w:rsidRDefault="00C35C52" w:rsidP="00C35C52">
      <w:pPr>
        <w:rPr>
          <w:rFonts w:ascii="Arial" w:hAnsi="Arial" w:cs="Arial"/>
          <w:sz w:val="20"/>
          <w:szCs w:val="20"/>
        </w:rPr>
      </w:pPr>
      <w:r w:rsidRPr="00C64F8A">
        <w:rPr>
          <w:rFonts w:ascii="Arial" w:hAnsi="Arial" w:cs="Arial"/>
          <w:sz w:val="20"/>
          <w:szCs w:val="20"/>
        </w:rPr>
        <w:t>Refe</w:t>
      </w:r>
      <w:r w:rsidR="009F0A6C">
        <w:rPr>
          <w:rFonts w:ascii="Arial" w:hAnsi="Arial" w:cs="Arial"/>
          <w:sz w:val="20"/>
          <w:szCs w:val="20"/>
        </w:rPr>
        <w:t>rência: Pregão Presencial nº 034</w:t>
      </w:r>
      <w:r w:rsidRPr="00C64F8A">
        <w:rPr>
          <w:rFonts w:ascii="Arial" w:hAnsi="Arial" w:cs="Arial"/>
          <w:sz w:val="20"/>
          <w:szCs w:val="20"/>
        </w:rPr>
        <w:t>/2022</w:t>
      </w:r>
    </w:p>
    <w:p w14:paraId="14101AD9" w14:textId="6031052A" w:rsidR="00C35C52" w:rsidRPr="00C64F8A" w:rsidRDefault="00C35C52" w:rsidP="00C35C52">
      <w:pPr>
        <w:jc w:val="both"/>
        <w:rPr>
          <w:rFonts w:ascii="Arial" w:hAnsi="Arial" w:cs="Arial"/>
          <w:sz w:val="20"/>
          <w:szCs w:val="20"/>
        </w:rPr>
      </w:pPr>
      <w:r w:rsidRPr="00C64F8A">
        <w:rPr>
          <w:rFonts w:ascii="Arial" w:hAnsi="Arial" w:cs="Arial"/>
          <w:sz w:val="20"/>
          <w:szCs w:val="20"/>
        </w:rPr>
        <w:t>A empresa</w:t>
      </w:r>
      <w:r>
        <w:rPr>
          <w:rFonts w:ascii="Arial" w:hAnsi="Arial" w:cs="Arial"/>
          <w:sz w:val="20"/>
          <w:szCs w:val="20"/>
        </w:rPr>
        <w:t>________</w:t>
      </w:r>
      <w:r w:rsidRPr="00C64F8A">
        <w:rPr>
          <w:rFonts w:ascii="Arial" w:hAnsi="Arial" w:cs="Arial"/>
          <w:sz w:val="20"/>
          <w:szCs w:val="20"/>
        </w:rPr>
        <w:t xml:space="preserve">, inscrita no CNPJ sob nº </w:t>
      </w:r>
      <w:r>
        <w:rPr>
          <w:rFonts w:ascii="Arial" w:hAnsi="Arial" w:cs="Arial"/>
          <w:sz w:val="20"/>
          <w:szCs w:val="20"/>
        </w:rPr>
        <w:t>______________</w:t>
      </w:r>
      <w:proofErr w:type="gramStart"/>
      <w:r>
        <w:rPr>
          <w:rFonts w:ascii="Arial" w:hAnsi="Arial" w:cs="Arial"/>
          <w:sz w:val="20"/>
          <w:szCs w:val="20"/>
        </w:rPr>
        <w:t>_</w:t>
      </w:r>
      <w:r w:rsidRPr="00C64F8A">
        <w:rPr>
          <w:rFonts w:ascii="Arial" w:hAnsi="Arial" w:cs="Arial"/>
          <w:sz w:val="20"/>
          <w:szCs w:val="20"/>
        </w:rPr>
        <w:t xml:space="preserve"> ,por</w:t>
      </w:r>
      <w:proofErr w:type="gramEnd"/>
      <w:r w:rsidRPr="00C64F8A">
        <w:rPr>
          <w:rFonts w:ascii="Arial" w:hAnsi="Arial" w:cs="Arial"/>
          <w:sz w:val="20"/>
          <w:szCs w:val="20"/>
        </w:rPr>
        <w:tab/>
        <w:t>intermédio</w:t>
      </w:r>
      <w:r w:rsidRPr="00C64F8A">
        <w:rPr>
          <w:rFonts w:ascii="Arial" w:hAnsi="Arial" w:cs="Arial"/>
          <w:sz w:val="20"/>
          <w:szCs w:val="20"/>
        </w:rPr>
        <w:tab/>
        <w:t>de seu representante</w:t>
      </w:r>
      <w:r w:rsidRPr="00C64F8A">
        <w:rPr>
          <w:rFonts w:ascii="Arial" w:hAnsi="Arial" w:cs="Arial"/>
          <w:sz w:val="20"/>
          <w:szCs w:val="20"/>
        </w:rPr>
        <w:tab/>
        <w:t>legal</w:t>
      </w:r>
      <w:r w:rsidRPr="00C64F8A">
        <w:rPr>
          <w:rFonts w:ascii="Arial" w:hAnsi="Arial" w:cs="Arial"/>
          <w:sz w:val="20"/>
          <w:szCs w:val="20"/>
        </w:rPr>
        <w:tab/>
        <w:t xml:space="preserve">Sr.(a)   </w:t>
      </w:r>
      <w:r w:rsidRPr="00C64F8A">
        <w:rPr>
          <w:rFonts w:ascii="Arial" w:hAnsi="Arial" w:cs="Arial"/>
          <w:sz w:val="20"/>
          <w:szCs w:val="20"/>
        </w:rPr>
        <w:tab/>
        <w:t>,</w:t>
      </w:r>
      <w:r w:rsidRPr="00C64F8A">
        <w:rPr>
          <w:rFonts w:ascii="Arial" w:hAnsi="Arial" w:cs="Arial"/>
          <w:sz w:val="20"/>
          <w:szCs w:val="20"/>
        </w:rPr>
        <w:tab/>
        <w:t>portador(a)</w:t>
      </w:r>
      <w:r>
        <w:rPr>
          <w:rFonts w:ascii="Arial" w:hAnsi="Arial" w:cs="Arial"/>
          <w:sz w:val="20"/>
          <w:szCs w:val="20"/>
        </w:rPr>
        <w:tab/>
        <w:t>da</w:t>
      </w:r>
      <w:r>
        <w:rPr>
          <w:rFonts w:ascii="Arial" w:hAnsi="Arial" w:cs="Arial"/>
          <w:sz w:val="20"/>
          <w:szCs w:val="20"/>
        </w:rPr>
        <w:tab/>
        <w:t>Carteira de</w:t>
      </w:r>
      <w:r>
        <w:rPr>
          <w:rFonts w:ascii="Arial" w:hAnsi="Arial" w:cs="Arial"/>
          <w:sz w:val="20"/>
          <w:szCs w:val="20"/>
        </w:rPr>
        <w:tab/>
        <w:t xml:space="preserve">Identidade nº  </w:t>
      </w:r>
      <w:r w:rsidRPr="00C64F8A">
        <w:rPr>
          <w:rFonts w:ascii="Arial" w:hAnsi="Arial" w:cs="Arial"/>
          <w:sz w:val="20"/>
          <w:szCs w:val="20"/>
        </w:rPr>
        <w:t>e CPF n</w:t>
      </w:r>
      <w:r>
        <w:rPr>
          <w:rFonts w:ascii="Arial" w:hAnsi="Arial" w:cs="Arial"/>
          <w:sz w:val="20"/>
          <w:szCs w:val="20"/>
        </w:rPr>
        <w:t>º____________</w:t>
      </w:r>
      <w:r w:rsidRPr="00C64F8A">
        <w:rPr>
          <w:rFonts w:ascii="Arial" w:hAnsi="Arial" w:cs="Arial"/>
          <w:sz w:val="20"/>
          <w:szCs w:val="20"/>
        </w:rPr>
        <w:t>, DECLARA, para fins do disposto na legislação vigente, sob as sanções administrativas cabíveis e sob penas da Lei, que esta empresa, na presente data é considerada:</w:t>
      </w:r>
    </w:p>
    <w:p w14:paraId="48E2A450" w14:textId="77777777" w:rsidR="00C35C52" w:rsidRPr="00C64F8A" w:rsidRDefault="00C35C52" w:rsidP="00C35C52">
      <w:pPr>
        <w:rPr>
          <w:rFonts w:ascii="Arial" w:hAnsi="Arial" w:cs="Arial"/>
          <w:sz w:val="20"/>
          <w:szCs w:val="20"/>
        </w:rPr>
      </w:pPr>
      <w:proofErr w:type="gramStart"/>
      <w:r w:rsidRPr="00C64F8A">
        <w:rPr>
          <w:rFonts w:ascii="Arial" w:hAnsi="Arial" w:cs="Arial"/>
          <w:sz w:val="20"/>
          <w:szCs w:val="20"/>
        </w:rPr>
        <w:t>( )</w:t>
      </w:r>
      <w:proofErr w:type="gramEnd"/>
      <w:r w:rsidRPr="00C64F8A">
        <w:rPr>
          <w:rFonts w:ascii="Arial" w:hAnsi="Arial" w:cs="Arial"/>
          <w:sz w:val="20"/>
          <w:szCs w:val="20"/>
        </w:rPr>
        <w:t xml:space="preserve"> </w:t>
      </w:r>
      <w:r w:rsidRPr="00C35C52">
        <w:rPr>
          <w:rFonts w:ascii="Arial" w:hAnsi="Arial" w:cs="Arial"/>
          <w:b/>
          <w:sz w:val="20"/>
          <w:szCs w:val="20"/>
        </w:rPr>
        <w:t>MICROEMPRESA,</w:t>
      </w:r>
      <w:r w:rsidRPr="00C64F8A">
        <w:rPr>
          <w:rFonts w:ascii="Arial" w:hAnsi="Arial" w:cs="Arial"/>
          <w:sz w:val="20"/>
          <w:szCs w:val="20"/>
        </w:rPr>
        <w:t xml:space="preserve"> conforme Inciso I, art. 3º da Lei Complementar nº 123/2006;</w:t>
      </w:r>
    </w:p>
    <w:p w14:paraId="39C674B8" w14:textId="77777777" w:rsidR="00C35C52" w:rsidRPr="00C64F8A" w:rsidRDefault="00C35C52" w:rsidP="00C35C52">
      <w:pPr>
        <w:rPr>
          <w:rFonts w:ascii="Arial" w:hAnsi="Arial" w:cs="Arial"/>
          <w:sz w:val="20"/>
          <w:szCs w:val="20"/>
        </w:rPr>
      </w:pPr>
      <w:proofErr w:type="gramStart"/>
      <w:r w:rsidRPr="00C64F8A">
        <w:rPr>
          <w:rFonts w:ascii="Arial" w:hAnsi="Arial" w:cs="Arial"/>
          <w:sz w:val="20"/>
          <w:szCs w:val="20"/>
        </w:rPr>
        <w:t>( )</w:t>
      </w:r>
      <w:proofErr w:type="gramEnd"/>
      <w:r w:rsidRPr="00C64F8A">
        <w:rPr>
          <w:rFonts w:ascii="Arial" w:hAnsi="Arial" w:cs="Arial"/>
          <w:sz w:val="20"/>
          <w:szCs w:val="20"/>
        </w:rPr>
        <w:t xml:space="preserve"> </w:t>
      </w:r>
      <w:r w:rsidRPr="00C35C52">
        <w:rPr>
          <w:rFonts w:ascii="Arial" w:hAnsi="Arial" w:cs="Arial"/>
          <w:b/>
          <w:sz w:val="20"/>
          <w:szCs w:val="20"/>
        </w:rPr>
        <w:t>EMPRESA DE PEQUENO PORTE</w:t>
      </w:r>
      <w:r w:rsidRPr="00C64F8A">
        <w:rPr>
          <w:rFonts w:ascii="Arial" w:hAnsi="Arial" w:cs="Arial"/>
          <w:sz w:val="20"/>
          <w:szCs w:val="20"/>
        </w:rPr>
        <w:t>, conforme Inciso II, art. 3º da Lei Complementar nº 123/2006;</w:t>
      </w:r>
    </w:p>
    <w:p w14:paraId="0D7880A7" w14:textId="77777777" w:rsidR="00C35C52" w:rsidRPr="00C64F8A" w:rsidRDefault="00C35C52" w:rsidP="00C35C52">
      <w:pPr>
        <w:rPr>
          <w:rFonts w:ascii="Arial" w:hAnsi="Arial" w:cs="Arial"/>
          <w:sz w:val="20"/>
          <w:szCs w:val="20"/>
        </w:rPr>
      </w:pPr>
      <w:r w:rsidRPr="00C64F8A">
        <w:rPr>
          <w:rFonts w:ascii="Arial" w:hAnsi="Arial" w:cs="Arial"/>
          <w:sz w:val="20"/>
          <w:szCs w:val="20"/>
        </w:rPr>
        <w:t>DECLARA ainda que a empresa está excluída das vedações constantes do parágrafo 4º do artigo 3º da Lei Complementar nº. 123, de 14 de dezembro de 2006, estando, portando apta a gozar dos benefícios legais vigentes.</w:t>
      </w:r>
    </w:p>
    <w:p w14:paraId="62EC36EC" w14:textId="77777777" w:rsidR="00C35C52" w:rsidRPr="00C64F8A" w:rsidRDefault="00C35C52" w:rsidP="00C35C52">
      <w:pPr>
        <w:rPr>
          <w:rFonts w:ascii="Arial" w:hAnsi="Arial" w:cs="Arial"/>
          <w:sz w:val="20"/>
          <w:szCs w:val="20"/>
        </w:rPr>
      </w:pPr>
    </w:p>
    <w:p w14:paraId="1B03D4AD" w14:textId="1304C25C" w:rsidR="00C35C52" w:rsidRPr="00C64F8A" w:rsidRDefault="00C35C52" w:rsidP="00C35C52">
      <w:pPr>
        <w:rPr>
          <w:rFonts w:ascii="Arial" w:hAnsi="Arial" w:cs="Arial"/>
          <w:sz w:val="20"/>
          <w:szCs w:val="20"/>
        </w:rPr>
      </w:pPr>
      <w:r>
        <w:rPr>
          <w:rFonts w:ascii="Arial" w:hAnsi="Arial" w:cs="Arial"/>
          <w:sz w:val="20"/>
          <w:szCs w:val="20"/>
        </w:rPr>
        <w:t xml:space="preserve">Local, data, mês e </w:t>
      </w:r>
      <w:proofErr w:type="gramStart"/>
      <w:r>
        <w:rPr>
          <w:rFonts w:ascii="Arial" w:hAnsi="Arial" w:cs="Arial"/>
          <w:sz w:val="20"/>
          <w:szCs w:val="20"/>
        </w:rPr>
        <w:t>ano.</w:t>
      </w:r>
      <w:r w:rsidRPr="00C64F8A">
        <w:rPr>
          <w:rFonts w:ascii="Arial" w:hAnsi="Arial" w:cs="Arial"/>
          <w:sz w:val="20"/>
          <w:szCs w:val="20"/>
        </w:rPr>
        <w:t>.</w:t>
      </w:r>
      <w:proofErr w:type="gramEnd"/>
    </w:p>
    <w:p w14:paraId="7D02BB9F" w14:textId="77777777" w:rsidR="00C35C52" w:rsidRDefault="00C35C52" w:rsidP="00C35C52">
      <w:pPr>
        <w:pStyle w:val="Corpodetexto"/>
        <w:spacing w:before="2"/>
        <w:jc w:val="center"/>
      </w:pPr>
    </w:p>
    <w:p w14:paraId="6CE4CD9A" w14:textId="77777777" w:rsidR="00C35C52" w:rsidRDefault="00C35C52" w:rsidP="00C35C52">
      <w:pPr>
        <w:pStyle w:val="Corpodetexto"/>
        <w:spacing w:before="2"/>
        <w:jc w:val="center"/>
        <w:rPr>
          <w:sz w:val="10"/>
        </w:rPr>
      </w:pPr>
      <w:r>
        <w:rPr>
          <w:noProof/>
        </w:rPr>
        <mc:AlternateContent>
          <mc:Choice Requires="wps">
            <w:drawing>
              <wp:anchor distT="0" distB="0" distL="0" distR="0" simplePos="0" relativeHeight="251677696" behindDoc="1" locked="0" layoutInCell="1" allowOverlap="1" wp14:anchorId="0DC92D84" wp14:editId="79E3C84A">
                <wp:simplePos x="0" y="0"/>
                <wp:positionH relativeFrom="page">
                  <wp:posOffset>2335530</wp:posOffset>
                </wp:positionH>
                <wp:positionV relativeFrom="paragraph">
                  <wp:posOffset>104140</wp:posOffset>
                </wp:positionV>
                <wp:extent cx="3246755" cy="1270"/>
                <wp:effectExtent l="0" t="0" r="0" b="0"/>
                <wp:wrapTopAndBottom/>
                <wp:docPr id="1" name="Forma livr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46755" cy="1270"/>
                        </a:xfrm>
                        <a:custGeom>
                          <a:avLst/>
                          <a:gdLst>
                            <a:gd name="T0" fmla="+- 0 3678 3678"/>
                            <a:gd name="T1" fmla="*/ T0 w 5113"/>
                            <a:gd name="T2" fmla="+- 0 8790 3678"/>
                            <a:gd name="T3" fmla="*/ T2 w 5113"/>
                          </a:gdLst>
                          <a:ahLst/>
                          <a:cxnLst>
                            <a:cxn ang="0">
                              <a:pos x="T1" y="0"/>
                            </a:cxn>
                            <a:cxn ang="0">
                              <a:pos x="T3" y="0"/>
                            </a:cxn>
                          </a:cxnLst>
                          <a:rect l="0" t="0" r="r" b="b"/>
                          <a:pathLst>
                            <a:path w="5113">
                              <a:moveTo>
                                <a:pt x="0" y="0"/>
                              </a:moveTo>
                              <a:lnTo>
                                <a:pt x="5112"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C2682" id="Forma livre 1" o:spid="_x0000_s1026" style="position:absolute;margin-left:183.9pt;margin-top:8.2pt;width:255.65pt;height:.1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1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IaJCAMAAKcGAAAOAAAAZHJzL2Uyb0RvYy54bWysVduO0zAQfUfiHyw/grq5NL1q09WqaRHS&#10;Aitt+QA3cRoLxw6223RB/DtjO+m2XSEhRB5SOzM+c+aMZ3p7d6w5OlClmRQpjm5CjKjIZcHELsVf&#10;N+vBFCNtiCgIl4Km+JlqfLd4++a2beY0lpXkBVUIQISet02KK2OaeRDovKI10TeyoQKMpVQ1MbBV&#10;u6BQpAX0mgdxGI6DVqqiUTKnWsPXzBvxwuGXJc3Nl7LU1CCeYuBm3Fu599a+g8Utme8UaSqWdzTI&#10;P7CoCRMQ9ASVEUPQXrFXUDXLldSyNDe5rANZliynLgfIJgqvsnmqSENdLiCObk4y6f8Hm38+PCrE&#10;CqgdRoLUUKK1FRtxdlAURVagttFz8HtqHpVNUTcPMv+mwRBcWOxGgw/atp9kAUBkb6QT5Viq2p6E&#10;dNHRaf980p4eDcrh4zBOxpPRCKMcbFE8caUJyLw/m++1+UClwyGHB2185QpYOd2Ljv0GqlzWHIr4&#10;foBCNBxPpu7VVfrkBul6t3cB2oSoRaMoGl47xb2Tw5pOZh7w2m3Yu1ms+AwL+O96hqTqSedH0bGG&#10;FSK2U0KnUyO11WcD3HqBAAGcbIZ/8IXY177+TBdCQQtcX36FEVz+rU+jIcYysyHsErUpdlLYD7U8&#10;0I10JnNVOQjyYuXi3AuOg3BnrLwZTtgAcG38wgW1XM8qK+Sace5Ky4WlMpmNZ04bLTkrrNGy0Wq3&#10;XXKFDsS2tXtsMgB24dYobTKiK+/nTD5nJfeicFEqSopVtzaEcb8GIO5Eh9vZaWPvqWvon7Nwtpqu&#10;pskgicerQRJm2eB+vUwG43U0GWXDbLnMol+Wc5TMK1YUVFja/XCJkr9r3m7M+bFwGi8X6V2osHbP&#10;axWCSxpOJMil//VF6FvX9/pWFs/Qxkr6aQnTHRaVVD8wamFSplh/3xNFMeIfBYyiWZQkdrS6TTKa&#10;xLBR55btuYWIHKBSbDDcfLtcGj+O941iuwoiRa7eQt7D+CiZ7XM3ZzyrbgPT0GXQTW47bs/3zuvl&#10;/2XxGwAA//8DAFBLAwQUAAYACAAAACEADs41y9wAAAAJAQAADwAAAGRycy9kb3ducmV2LnhtbEyP&#10;wW7CMBBE75X4B2uReitOoAokjYMQpaf2Au0HmHgbR8TrKDYh/fsup/Y4O6OZt+V2cp0YcQitJwXp&#10;IgGBVHvTUqPg6/PtaQMiRE1Gd55QwQ8G2Fazh1IXxt/oiOMpNoJLKBRagY2xL6QMtUWnw8L3SOx9&#10;+8HpyHJopBn0jctdJ5dJkkmnW+IFq3vcW6wvp6tTkI+H3C7f6ZAwy2ta7z5WdgxKPc6n3QuIiFP8&#10;C8Mdn9GhYqazv5IJolOwytaMHtnInkFwYLPOUxDn+yEDWZXy/wfVLwAAAP//AwBQSwECLQAUAAYA&#10;CAAAACEAtoM4kv4AAADhAQAAEwAAAAAAAAAAAAAAAAAAAAAAW0NvbnRlbnRfVHlwZXNdLnhtbFBL&#10;AQItABQABgAIAAAAIQA4/SH/1gAAAJQBAAALAAAAAAAAAAAAAAAAAC8BAABfcmVscy8ucmVsc1BL&#10;AQItABQABgAIAAAAIQChLIaJCAMAAKcGAAAOAAAAAAAAAAAAAAAAAC4CAABkcnMvZTJvRG9jLnht&#10;bFBLAQItABQABgAIAAAAIQAOzjXL3AAAAAkBAAAPAAAAAAAAAAAAAAAAAGIFAABkcnMvZG93bnJl&#10;di54bWxQSwUGAAAAAAQABADzAAAAawYAAAAA&#10;" path="m,l5112,e" filled="f" strokeweight=".22136mm">
                <v:path arrowok="t" o:connecttype="custom" o:connectlocs="0,0;3246120,0" o:connectangles="0,0"/>
                <w10:wrap type="topAndBottom" anchorx="page"/>
              </v:shape>
            </w:pict>
          </mc:Fallback>
        </mc:AlternateContent>
      </w:r>
    </w:p>
    <w:p w14:paraId="20B07D1D" w14:textId="77777777" w:rsidR="00C35C52" w:rsidRDefault="00C35C52" w:rsidP="00C35C52">
      <w:pPr>
        <w:pStyle w:val="Corpodetexto"/>
        <w:spacing w:before="7"/>
        <w:ind w:right="370"/>
        <w:jc w:val="center"/>
      </w:pPr>
      <w:r>
        <w:t>Assinatura</w:t>
      </w:r>
      <w:r>
        <w:rPr>
          <w:spacing w:val="-5"/>
        </w:rPr>
        <w:t xml:space="preserve"> </w:t>
      </w:r>
      <w:r>
        <w:t>do</w:t>
      </w:r>
      <w:r>
        <w:rPr>
          <w:spacing w:val="-4"/>
        </w:rPr>
        <w:t xml:space="preserve"> </w:t>
      </w:r>
      <w:r>
        <w:t>representante</w:t>
      </w:r>
      <w:r>
        <w:rPr>
          <w:spacing w:val="-4"/>
        </w:rPr>
        <w:t xml:space="preserve"> </w:t>
      </w:r>
      <w:r>
        <w:t>legal</w:t>
      </w:r>
      <w:r>
        <w:rPr>
          <w:spacing w:val="-5"/>
        </w:rPr>
        <w:t xml:space="preserve"> </w:t>
      </w:r>
      <w:r>
        <w:t>da</w:t>
      </w:r>
      <w:r>
        <w:rPr>
          <w:spacing w:val="-2"/>
        </w:rPr>
        <w:t xml:space="preserve"> </w:t>
      </w:r>
      <w:r>
        <w:t>Licitante</w:t>
      </w:r>
    </w:p>
    <w:p w14:paraId="2DBC983B" w14:textId="77777777" w:rsidR="00C35C52" w:rsidRDefault="00C35C52" w:rsidP="00C35C52">
      <w:pPr>
        <w:pStyle w:val="Corpodetexto"/>
        <w:spacing w:before="1"/>
        <w:jc w:val="center"/>
        <w:rPr>
          <w:sz w:val="26"/>
        </w:rPr>
      </w:pPr>
    </w:p>
    <w:p w14:paraId="3728C8FB" w14:textId="77777777" w:rsidR="00C35C52" w:rsidRDefault="00C35C52" w:rsidP="00C35C52">
      <w:pPr>
        <w:pStyle w:val="Corpodetexto"/>
        <w:jc w:val="center"/>
      </w:pPr>
      <w:r>
        <w:t>OBS.:</w:t>
      </w:r>
      <w:r>
        <w:rPr>
          <w:spacing w:val="18"/>
        </w:rPr>
        <w:t xml:space="preserve"> </w:t>
      </w:r>
      <w:r>
        <w:t>A</w:t>
      </w:r>
      <w:r>
        <w:rPr>
          <w:spacing w:val="19"/>
        </w:rPr>
        <w:t xml:space="preserve"> </w:t>
      </w:r>
      <w:r>
        <w:t>declaração</w:t>
      </w:r>
      <w:r>
        <w:rPr>
          <w:spacing w:val="19"/>
        </w:rPr>
        <w:t xml:space="preserve"> </w:t>
      </w:r>
      <w:r>
        <w:t>acima</w:t>
      </w:r>
      <w:r>
        <w:rPr>
          <w:spacing w:val="16"/>
        </w:rPr>
        <w:t xml:space="preserve"> </w:t>
      </w:r>
      <w:r>
        <w:t>deverá</w:t>
      </w:r>
      <w:r>
        <w:rPr>
          <w:spacing w:val="20"/>
        </w:rPr>
        <w:t xml:space="preserve"> </w:t>
      </w:r>
      <w:r>
        <w:t>ser</w:t>
      </w:r>
      <w:r>
        <w:rPr>
          <w:spacing w:val="18"/>
        </w:rPr>
        <w:t xml:space="preserve"> </w:t>
      </w:r>
      <w:r>
        <w:t>assinalada</w:t>
      </w:r>
      <w:r>
        <w:rPr>
          <w:spacing w:val="18"/>
        </w:rPr>
        <w:t xml:space="preserve"> </w:t>
      </w:r>
      <w:r>
        <w:t>com</w:t>
      </w:r>
      <w:r>
        <w:rPr>
          <w:spacing w:val="22"/>
        </w:rPr>
        <w:t xml:space="preserve"> </w:t>
      </w:r>
      <w:r>
        <w:t>um</w:t>
      </w:r>
      <w:r>
        <w:rPr>
          <w:spacing w:val="21"/>
        </w:rPr>
        <w:t xml:space="preserve"> </w:t>
      </w:r>
      <w:r>
        <w:t>“X”,</w:t>
      </w:r>
      <w:r>
        <w:rPr>
          <w:spacing w:val="18"/>
        </w:rPr>
        <w:t xml:space="preserve"> </w:t>
      </w:r>
      <w:r>
        <w:t>ratificando-se</w:t>
      </w:r>
      <w:r>
        <w:rPr>
          <w:spacing w:val="19"/>
        </w:rPr>
        <w:t xml:space="preserve"> </w:t>
      </w:r>
      <w:r>
        <w:t>a</w:t>
      </w:r>
      <w:r>
        <w:rPr>
          <w:spacing w:val="19"/>
        </w:rPr>
        <w:t xml:space="preserve"> </w:t>
      </w:r>
      <w:r>
        <w:t>condição</w:t>
      </w:r>
      <w:r>
        <w:rPr>
          <w:spacing w:val="16"/>
        </w:rPr>
        <w:t xml:space="preserve"> </w:t>
      </w:r>
      <w:r>
        <w:t>jurídica</w:t>
      </w:r>
      <w:r>
        <w:rPr>
          <w:spacing w:val="19"/>
        </w:rPr>
        <w:t xml:space="preserve"> </w:t>
      </w:r>
      <w:r>
        <w:t>da</w:t>
      </w:r>
      <w:r>
        <w:rPr>
          <w:spacing w:val="-53"/>
        </w:rPr>
        <w:t xml:space="preserve"> </w:t>
      </w:r>
      <w:r>
        <w:t>empresa</w:t>
      </w:r>
      <w:r>
        <w:rPr>
          <w:spacing w:val="-2"/>
        </w:rPr>
        <w:t xml:space="preserve"> </w:t>
      </w:r>
      <w:r>
        <w:t>licitante.</w:t>
      </w:r>
    </w:p>
    <w:p w14:paraId="32B30BD8" w14:textId="77777777" w:rsidR="00C35C52" w:rsidRDefault="00C35C52" w:rsidP="00C35C52">
      <w:pPr>
        <w:pStyle w:val="Ttulo1"/>
        <w:spacing w:before="137"/>
        <w:ind w:left="353"/>
        <w:jc w:val="center"/>
        <w:rPr>
          <w:sz w:val="24"/>
        </w:rPr>
      </w:pPr>
    </w:p>
    <w:p w14:paraId="19DA1BF6" w14:textId="77777777" w:rsidR="00C35C52" w:rsidRDefault="00C35C52" w:rsidP="00C35C52">
      <w:pPr>
        <w:pStyle w:val="Ttulo1"/>
        <w:spacing w:before="137"/>
        <w:ind w:left="353"/>
        <w:jc w:val="center"/>
        <w:rPr>
          <w:sz w:val="24"/>
        </w:rPr>
      </w:pPr>
    </w:p>
    <w:p w14:paraId="5F6F7293" w14:textId="77777777" w:rsidR="00C35C52" w:rsidRDefault="00C35C52" w:rsidP="00C35C52">
      <w:pPr>
        <w:pStyle w:val="Ttulo1"/>
        <w:spacing w:before="137"/>
        <w:ind w:left="353"/>
        <w:jc w:val="center"/>
        <w:rPr>
          <w:sz w:val="24"/>
        </w:rPr>
      </w:pPr>
    </w:p>
    <w:p w14:paraId="518B52CF" w14:textId="77777777" w:rsidR="00C35C52" w:rsidRPr="00C64F8A" w:rsidRDefault="00C35C52" w:rsidP="00C35C52">
      <w:pPr>
        <w:pStyle w:val="Ttulo1"/>
        <w:spacing w:before="137"/>
        <w:ind w:left="353"/>
        <w:jc w:val="center"/>
        <w:rPr>
          <w:sz w:val="24"/>
        </w:rPr>
      </w:pPr>
      <w:r w:rsidRPr="00C64F8A">
        <w:rPr>
          <w:sz w:val="24"/>
        </w:rPr>
        <w:t>(OBS:</w:t>
      </w:r>
      <w:r w:rsidRPr="00C64F8A">
        <w:rPr>
          <w:spacing w:val="-3"/>
          <w:sz w:val="24"/>
        </w:rPr>
        <w:t xml:space="preserve"> </w:t>
      </w:r>
      <w:r w:rsidRPr="00C64F8A">
        <w:rPr>
          <w:sz w:val="24"/>
        </w:rPr>
        <w:t>Vir</w:t>
      </w:r>
      <w:r w:rsidRPr="00C64F8A">
        <w:rPr>
          <w:spacing w:val="-2"/>
          <w:sz w:val="24"/>
        </w:rPr>
        <w:t xml:space="preserve"> </w:t>
      </w:r>
      <w:r w:rsidRPr="00C64F8A">
        <w:rPr>
          <w:sz w:val="24"/>
        </w:rPr>
        <w:t>fora</w:t>
      </w:r>
      <w:r w:rsidRPr="00C64F8A">
        <w:rPr>
          <w:spacing w:val="-4"/>
          <w:sz w:val="24"/>
        </w:rPr>
        <w:t xml:space="preserve"> </w:t>
      </w:r>
      <w:r w:rsidRPr="00C64F8A">
        <w:rPr>
          <w:sz w:val="24"/>
        </w:rPr>
        <w:t>dos</w:t>
      </w:r>
      <w:r w:rsidRPr="00C64F8A">
        <w:rPr>
          <w:spacing w:val="-2"/>
          <w:sz w:val="24"/>
        </w:rPr>
        <w:t xml:space="preserve"> </w:t>
      </w:r>
      <w:r w:rsidRPr="00C64F8A">
        <w:rPr>
          <w:sz w:val="24"/>
        </w:rPr>
        <w:t>envelopes</w:t>
      </w:r>
      <w:r w:rsidRPr="00C64F8A">
        <w:rPr>
          <w:spacing w:val="-5"/>
          <w:sz w:val="24"/>
        </w:rPr>
        <w:t xml:space="preserve"> </w:t>
      </w:r>
      <w:r w:rsidRPr="00C64F8A">
        <w:rPr>
          <w:sz w:val="24"/>
        </w:rPr>
        <w:t>junto</w:t>
      </w:r>
      <w:r w:rsidRPr="00C64F8A">
        <w:rPr>
          <w:spacing w:val="-3"/>
          <w:sz w:val="24"/>
        </w:rPr>
        <w:t xml:space="preserve"> </w:t>
      </w:r>
      <w:r w:rsidRPr="00C64F8A">
        <w:rPr>
          <w:sz w:val="24"/>
        </w:rPr>
        <w:t>com</w:t>
      </w:r>
      <w:r w:rsidRPr="00C64F8A">
        <w:rPr>
          <w:spacing w:val="-2"/>
          <w:sz w:val="24"/>
        </w:rPr>
        <w:t xml:space="preserve"> </w:t>
      </w:r>
      <w:r w:rsidRPr="00C64F8A">
        <w:rPr>
          <w:sz w:val="24"/>
        </w:rPr>
        <w:t>os</w:t>
      </w:r>
      <w:r w:rsidRPr="00C64F8A">
        <w:rPr>
          <w:spacing w:val="-4"/>
          <w:sz w:val="24"/>
        </w:rPr>
        <w:t xml:space="preserve"> </w:t>
      </w:r>
      <w:r w:rsidRPr="00C64F8A">
        <w:rPr>
          <w:sz w:val="24"/>
        </w:rPr>
        <w:t>documentos</w:t>
      </w:r>
      <w:r w:rsidRPr="00C64F8A">
        <w:rPr>
          <w:spacing w:val="-4"/>
          <w:sz w:val="24"/>
        </w:rPr>
        <w:t xml:space="preserve"> </w:t>
      </w:r>
      <w:r w:rsidRPr="00C64F8A">
        <w:rPr>
          <w:sz w:val="24"/>
        </w:rPr>
        <w:t>de</w:t>
      </w:r>
      <w:r w:rsidRPr="00C64F8A">
        <w:rPr>
          <w:spacing w:val="-4"/>
          <w:sz w:val="24"/>
        </w:rPr>
        <w:t xml:space="preserve"> </w:t>
      </w:r>
      <w:r w:rsidRPr="00C64F8A">
        <w:rPr>
          <w:sz w:val="24"/>
        </w:rPr>
        <w:t>credenciamento)</w:t>
      </w:r>
    </w:p>
    <w:p w14:paraId="68F4AE22" w14:textId="77777777" w:rsidR="00C35C52" w:rsidRDefault="00C35C52" w:rsidP="00C35C52">
      <w:pPr>
        <w:jc w:val="both"/>
      </w:pPr>
    </w:p>
    <w:p w14:paraId="7B352E7F" w14:textId="77777777" w:rsidR="00C35C52" w:rsidRDefault="00C35C52" w:rsidP="00CF16B7"/>
    <w:p w14:paraId="01CA7B94" w14:textId="77777777" w:rsidR="00C35C52" w:rsidRDefault="00C35C52" w:rsidP="00CF16B7"/>
    <w:p w14:paraId="4FF38022" w14:textId="77777777" w:rsidR="00C35C52" w:rsidRDefault="00C35C52" w:rsidP="00CF16B7"/>
    <w:p w14:paraId="4B876801" w14:textId="77777777" w:rsidR="00C35C52" w:rsidRDefault="00C35C52" w:rsidP="00CF16B7"/>
    <w:p w14:paraId="09521F6B" w14:textId="77777777" w:rsidR="00C35C52" w:rsidRDefault="00C35C52" w:rsidP="00C35C52">
      <w:pPr>
        <w:pStyle w:val="Corpodetexto"/>
        <w:spacing w:before="6"/>
        <w:jc w:val="center"/>
        <w:rPr>
          <w:rFonts w:ascii="Arial"/>
          <w:b/>
          <w:sz w:val="28"/>
        </w:rPr>
      </w:pPr>
    </w:p>
    <w:p w14:paraId="2E8C03C5" w14:textId="77777777" w:rsidR="00C35C52" w:rsidRDefault="00C35C52" w:rsidP="00C35C52">
      <w:pPr>
        <w:pStyle w:val="Corpodetexto"/>
        <w:spacing w:line="28" w:lineRule="exact"/>
        <w:ind w:left="193"/>
        <w:jc w:val="center"/>
        <w:rPr>
          <w:rFonts w:ascii="Arial"/>
          <w:sz w:val="2"/>
        </w:rPr>
      </w:pPr>
      <w:r>
        <w:rPr>
          <w:rFonts w:ascii="Arial"/>
          <w:noProof/>
          <w:sz w:val="2"/>
        </w:rPr>
        <mc:AlternateContent>
          <mc:Choice Requires="wpg">
            <w:drawing>
              <wp:inline distT="0" distB="0" distL="0" distR="0" wp14:anchorId="1B8C21E2" wp14:editId="69FC911F">
                <wp:extent cx="5798820" cy="18415"/>
                <wp:effectExtent l="0" t="0" r="1905" b="635"/>
                <wp:docPr id="48" name="Grupo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58" name="AutoShape 49"/>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3073DD9" id="Grupo 48"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d2kIAQAAO4MAAAOAAAAZHJzL2Uyb0RvYy54bWykV21vpDYQ/l6p/8HiY6UNmLDZBYWcepfb&#10;qFLannTpD/CCeVEBU5tdNq363zseA+tsjhxK9wOYncfjmWfG5uH2w6muyJFLVYomduiV5xDeJCIt&#10;mzx2/njarbYOUR1rUlaJhsfOM1fOh7sff7jt24j7ohBVyiUBJ42K+jZ2iq5rI9dVScFrpq5Eyxsw&#10;ZkLWrINHmbupZD14ryvX97wbtxcybaVIuFLw770xOnfoP8t40v2eZYp3pIodiK3Dq8TrXl/du1sW&#10;5ZK1RZkMYbB3RFGzsoFFJ1f3rGPkIMtXruoykUKJrLtKRO2KLCsTjjlANtS7yOZBikOLueRRn7cT&#10;TUDtBU/vdpv8dvwiSZnGTgCValgNNXqQh1YQeAZy+jaPAPMg26/tF2kyhOGjSP5UYHYv7fo5N2Cy&#10;738VKfhjh04gOadM1toFpE1OWIPnqQb81JEE/lxvwu3Wh1IlYKPbgK5NjZICCvlqVlJ8HuaF9No3&#10;k/xQz3BZZJbDEIeQdD7QZ+pMpfp/VH4tWMuxQkrTNFC5nqj8GVJHDAkwKr084EYulU2kZdEwBXy/&#10;j8JZKliUHFT3wAVWgR0fVWf6P4UR1jYdWuAJCpDVFWyFn1yi/ZEeb8N+mWDUgtGQFMSQD/tggkBV&#10;Jk/ejJtrCzPjJrAgc27WFsb/djQ3FuSNvDYWbMYT1HjK6w1PoQWbSY0uJdtm2/sm2XQJ29Sme8bP&#10;Erpha54poDOOFhJObcbnfC2knNqcn8OCEyEfG50VY+8np2ZofhgRpl9bHh5WrVD6uNE7AU6iJzoc&#10;KoDSO2UGDPRr8PUiMHCswXjAQXBvewYeNXizyDMQpcHjQfi2Z91+Gk2XpahbDOHLkqRDluYc/26a&#10;dMgT+sEc4t+JfcgUSm7BzSpDWSVogMu3v3QIvP33eg6LWtbpbhiHpI8dc4IWsQPHmf6/Fkf+JBDR&#10;6aYwdmBhWveMqBobabidYKNxvLfozoCm99ZoHO8GNK25FPdq0aQSimPK52gvfKMgAvrOgJdBmEhH&#10;1Ggb73Y20FWmIqNxvF+suBR36W5MBoLVBcQX/lRJ3QDWm06Jqkx3ZVXpCiqZ7z9VkhyZloT4GyJ9&#10;AatwmzdCTxsT0dNBpwzNohULSrx/QuoH3kc/XO1utptVsAvWq3DjbVceDT+GN14QBve7f3Uj0SAq&#10;yjTlzWPZ8FFu0mCZBhmErxGKKDixVdf+Gnv0RfQLkwR92aTYEQVn6edh3LGyMmP3ZcRIMqQ93pEI&#10;0FdGrBhxtRfpMwgXKYzUhk8DGBRC/u2QHmR27Ki/Dkxyh1S/NCC+QhoE0FQdPgTrjVZ+0rbsbQtr&#10;EnAVO50DJ7UefuqMlj+0sswLWIkiF43QwisrtbzB+ExUwwPoPxyhqMZchg8ArdrtZ0SdP1Pu/gMA&#10;AP//AwBQSwMEFAAGAAgAAAAhAB4f8cDbAAAAAwEAAA8AAABkcnMvZG93bnJldi54bWxMj0FrwkAQ&#10;he+F/odlCr3VTSKWGrMREe1JCtVC8TZmxySYnQ3ZNYn/3m0v7WXg8R7vfZMtR9OInjpXW1YQTyIQ&#10;xIXVNZcKvg7blzcQziNrbCyTghs5WOaPDxmm2g78Sf3elyKUsEtRQeV9m0rpiooMuoltiYN3tp1B&#10;H2RXSt3hEMpNI5MoepUGaw4LFba0rqi47K9GwfuAw2oab/rd5by+HQ+zj+9dTEo9P42rBQhPo/8L&#10;ww9+QIc8MJ3slbUTjYLwiP+9wZvH0wTESUEyB5ln8j97fgcAAP//AwBQSwECLQAUAAYACAAAACEA&#10;toM4kv4AAADhAQAAEwAAAAAAAAAAAAAAAAAAAAAAW0NvbnRlbnRfVHlwZXNdLnhtbFBLAQItABQA&#10;BgAIAAAAIQA4/SH/1gAAAJQBAAALAAAAAAAAAAAAAAAAAC8BAABfcmVscy8ucmVsc1BLAQItABQA&#10;BgAIAAAAIQCH6d2kIAQAAO4MAAAOAAAAAAAAAAAAAAAAAC4CAABkcnMvZTJvRG9jLnhtbFBLAQIt&#10;ABQABgAIAAAAIQAeH/HA2wAAAAMBAAAPAAAAAAAAAAAAAAAAAHoGAABkcnMvZG93bnJldi54bWxQ&#10;SwUGAAAAAAQABADzAAAAggcAAAAA&#10;">
                <v:shape id="AutoShape 49"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hatMEA&#10;AADbAAAADwAAAGRycy9kb3ducmV2LnhtbERPz2vCMBS+D/wfwhN2m+mEyahGKZPi8FS7Hbbbo3m2&#10;xealJLHt/OvNQdjx4/u92U2mEwM531pW8LpIQBBXVrdcK/j+yl/eQfiArLGzTAr+yMNuO3vaYKrt&#10;yCcaylCLGMI+RQVNCH0qpa8aMugXtieO3Nk6gyFCV0vtcIzhppPLJFlJgy3HhgZ7+mioupRXo+Bm&#10;i0P3m3his//JczkWF3fMlHqeT9kaRKAp/Isf7k+t4C2OjV/i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YWrTBAAAA2wAAAA8AAAAAAAAAAAAAAAAAmAIAAGRycy9kb3du&#10;cmV2LnhtbFBLBQYAAAAABAAEAPUAAACGAw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4C796360" w14:textId="4DB6356E" w:rsidR="00C35C52" w:rsidRDefault="00C35C52" w:rsidP="00C35C52">
      <w:pPr>
        <w:tabs>
          <w:tab w:val="left" w:pos="4840"/>
        </w:tabs>
        <w:spacing w:before="19" w:after="19" w:line="278" w:lineRule="auto"/>
        <w:ind w:left="1299" w:right="1006" w:hanging="305"/>
        <w:jc w:val="center"/>
        <w:rPr>
          <w:rFonts w:ascii="Arial" w:hAnsi="Arial"/>
          <w:b/>
          <w:sz w:val="20"/>
        </w:rPr>
      </w:pPr>
      <w:r>
        <w:rPr>
          <w:rFonts w:ascii="Arial" w:hAnsi="Arial"/>
          <w:b/>
          <w:sz w:val="20"/>
        </w:rPr>
        <w:t>ANEXO X – ESTIMATIVO UNITÁRIO, GLOBAL E QUANTITATIVO DO CERTAME</w:t>
      </w:r>
      <w:r>
        <w:rPr>
          <w:rFonts w:ascii="Arial" w:hAnsi="Arial"/>
          <w:b/>
          <w:spacing w:val="-53"/>
          <w:sz w:val="20"/>
        </w:rPr>
        <w:t xml:space="preserve"> </w:t>
      </w:r>
      <w:r>
        <w:rPr>
          <w:rFonts w:ascii="Arial" w:hAnsi="Arial"/>
          <w:b/>
          <w:sz w:val="20"/>
        </w:rPr>
        <w:t>PROCESSO</w:t>
      </w:r>
      <w:r>
        <w:rPr>
          <w:rFonts w:ascii="Arial" w:hAnsi="Arial"/>
          <w:b/>
          <w:spacing w:val="-4"/>
          <w:sz w:val="20"/>
        </w:rPr>
        <w:t xml:space="preserve"> </w:t>
      </w:r>
      <w:r>
        <w:rPr>
          <w:rFonts w:ascii="Arial" w:hAnsi="Arial"/>
          <w:b/>
          <w:sz w:val="20"/>
        </w:rPr>
        <w:t>Nº</w:t>
      </w:r>
      <w:r>
        <w:rPr>
          <w:rFonts w:ascii="Arial" w:hAnsi="Arial"/>
          <w:b/>
          <w:spacing w:val="-3"/>
          <w:sz w:val="20"/>
        </w:rPr>
        <w:t xml:space="preserve"> </w:t>
      </w:r>
      <w:r w:rsidR="009F0A6C">
        <w:rPr>
          <w:rFonts w:ascii="Arial" w:hAnsi="Arial"/>
          <w:b/>
          <w:sz w:val="20"/>
        </w:rPr>
        <w:t>095</w:t>
      </w:r>
      <w:r>
        <w:rPr>
          <w:rFonts w:ascii="Arial" w:hAnsi="Arial"/>
          <w:b/>
          <w:sz w:val="20"/>
        </w:rPr>
        <w:t>/2022</w:t>
      </w:r>
      <w:r>
        <w:rPr>
          <w:rFonts w:ascii="Arial" w:hAnsi="Arial"/>
          <w:b/>
          <w:sz w:val="20"/>
        </w:rPr>
        <w:tab/>
        <w:t>PREGÃO PRESENCIAL Nº</w:t>
      </w:r>
      <w:r>
        <w:rPr>
          <w:rFonts w:ascii="Arial" w:hAnsi="Arial"/>
          <w:b/>
          <w:spacing w:val="-3"/>
          <w:sz w:val="20"/>
        </w:rPr>
        <w:t xml:space="preserve"> </w:t>
      </w:r>
      <w:r w:rsidR="009F0A6C">
        <w:rPr>
          <w:rFonts w:ascii="Arial" w:hAnsi="Arial"/>
          <w:b/>
          <w:sz w:val="20"/>
        </w:rPr>
        <w:t>034</w:t>
      </w:r>
      <w:r>
        <w:rPr>
          <w:rFonts w:ascii="Arial" w:hAnsi="Arial"/>
          <w:b/>
          <w:sz w:val="20"/>
        </w:rPr>
        <w:t>/2022</w:t>
      </w:r>
    </w:p>
    <w:p w14:paraId="67E6264D" w14:textId="77777777" w:rsidR="00C35C52" w:rsidRDefault="00C35C52" w:rsidP="00C35C52">
      <w:pPr>
        <w:jc w:val="both"/>
        <w:rPr>
          <w:rFonts w:ascii="Arial"/>
          <w:noProof/>
          <w:sz w:val="2"/>
        </w:rPr>
      </w:pPr>
    </w:p>
    <w:p w14:paraId="03583C4E" w14:textId="77777777" w:rsidR="00C35C52" w:rsidRDefault="00C35C52" w:rsidP="00C35C52">
      <w:pPr>
        <w:jc w:val="both"/>
      </w:pPr>
      <w:r>
        <w:rPr>
          <w:rFonts w:ascii="Arial"/>
          <w:noProof/>
          <w:sz w:val="2"/>
        </w:rPr>
        <mc:AlternateContent>
          <mc:Choice Requires="wpg">
            <w:drawing>
              <wp:inline distT="0" distB="0" distL="0" distR="0" wp14:anchorId="1958510B" wp14:editId="6C29D35B">
                <wp:extent cx="6038850" cy="47625"/>
                <wp:effectExtent l="0" t="0" r="0" b="9525"/>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8850" cy="47625"/>
                          <a:chOff x="0" y="0"/>
                          <a:chExt cx="9132" cy="29"/>
                        </a:xfrm>
                      </wpg:grpSpPr>
                      <wps:wsp>
                        <wps:cNvPr id="60" name="AutoShape 49"/>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A856BDB" id="Grupo 2" o:spid="_x0000_s1026" style="width:475.5pt;height:3.7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Uc4HAQAAOwMAAAOAAAAZHJzL2Uyb0RvYy54bWykV21vnDgQ/n5S/4PFx5M2YMK+gLKprk03&#10;Oil3V6m5H+AF86IC5mx22bTqf7/xGFhnU3Iotx/AMI/HM88M9rM3709VSY5cqkLUW4deeQ7hdSyS&#10;os62zt+Pu8XGIapldcJKUfOt88SV8/723S83XRNxX+SiTLgk4KRWUddsnbxtm8h1VZzziqkr0fAa&#10;jKmQFWvhUWZuIlkH3qvS9T1v5XZCJo0UMVcK3t4Zo3OL/tOUx+1faap4S8qtA7G1eJV43eure3vD&#10;okyyJi/iPgz2higqVtSw6OjqjrWMHGTxwlVVxFIokbZXsahckaZFzDEHyIZ6F9ncS3FoMJcs6rJm&#10;pAmoveDpzW7jP4+fJSmSreM7pGYVlOheHhpBfE1N12QRIO5l86X5LE1+MHwQ8VcFZvfSrp8zAyb7&#10;7g+RgDt2aAVSc0plpV1A0uSEFXgaK8BPLYnh5cq73myWUKgYbMF65S9NheIcyvhiVpx/6ueF9Bri&#10;15P8UM9wWWSWwxD7kHQ+0GXqTKT6f0R+yVnDsT5K09QTuYLwDZO/QeqIIQFGpZcH3MClsom0LBqm&#10;gO+3UThJBYvig2rvucAqsOODak33JzDC2iZ93I+QQVqV8CH86hLtj3R467+WEUYtGA1JTgz58BWM&#10;EKjK6MmbcHNtYSbcBBZkys3Swvg/j2ZlQV7Ja23BJjzBtjbm9Yqn0IJNpEbnkm2z7f2UbDqHbWrT&#10;PeFnDt3U5ptOOJpJOLUZn/I1k3Jqc34OC3aEbGh0lg+9H5/qvvlhRJg+tDzcrBqh9HajvwTYVB5p&#10;v6kASn8pE2CgX4OvZ4GBYw3GDQ6Ce90z8KjB61megSgNHjbC1z3r9tNoOi9F3WIIn5ck7bOEZjG7&#10;8n8E0+cJ/TAL3mcKJbfghsy+rBIUwOXZLx0CZ/9ez2FRw1rdDcOQdFvH7KA5niX6fSWO/FEgotVN&#10;YezAwrjuGVHWNtJwO8IG43Bv0J0BjefWYBzuBjSuORf3YtG4FIpjyudoL3yjHAL6zoDnQZhIB9Rg&#10;G+52NtBVpiKDcbhfrDgXd+luSAaC1QXEA3+spG4A66RToiySXVGWuoJKZvuPpSRHpgUh/vpIn8FK&#10;/MxroacNiejpoFP6ZtGKBQXe95D6gffBDxe71Wa9CHbBchGuvc3Co+GHcOUFYXC3+6E3FRpEeZEk&#10;vH4oaj6ITRrM0yC97DUyEeUmtuoSFBLm9YYkQV3WCXZEzlnyqR+3rCjN2H0eMZIMaQ93JAL0lREr&#10;RlztRfIEwkUKI7ThjwEMciG/OaQDkb111D8HJrlDyt9rEF8hDQJoqhYfguXahwdpW/a2hdUxuNo6&#10;rQM7tR5+bI2SPzSyyHJYiSIXtdDCKy20vMH4TFT9A+g/HKGkxlx6+a81u/2MqPOflNt/AQAA//8D&#10;AFBLAwQUAAYACAAAACEA/1Y3xdsAAAADAQAADwAAAGRycy9kb3ducmV2LnhtbEyPT0vDQBDF74Lf&#10;YRnBm91EiX9iNqUU9VSEtkLpbZpMk9DsbMhuk/TbO3rRy4PHG977TTafbKsG6n3j2EA8i0ARF65s&#10;uDLwtX2/ewblA3KJrWMycCEP8/z6KsO0dCOvadiESkkJ+xQN1CF0qda+qMmin7mOWLKj6y0GsX2l&#10;yx5HKbetvo+iR22xYVmosaNlTcVpc7YGPkYcFw/x27A6HZeX/Tb53K1iMub2Zlq8ggo0hb9j+MEX&#10;dMiF6eDOXHrVGpBHwq9K9pLEYg8GnhLQeab/s+ffAAAA//8DAFBLAQItABQABgAIAAAAIQC2gziS&#10;/gAAAOEBAAATAAAAAAAAAAAAAAAAAAAAAABbQ29udGVudF9UeXBlc10ueG1sUEsBAi0AFAAGAAgA&#10;AAAhADj9If/WAAAAlAEAAAsAAAAAAAAAAAAAAAAALwEAAF9yZWxzLy5yZWxzUEsBAi0AFAAGAAgA&#10;AAAhAIjRRzgcBAAA7AwAAA4AAAAAAAAAAAAAAAAALgIAAGRycy9lMm9Eb2MueG1sUEsBAi0AFAAG&#10;AAgAAAAhAP9WN8XbAAAAAwEAAA8AAAAAAAAAAAAAAAAAdgYAAGRycy9kb3ducmV2LnhtbFBLBQYA&#10;AAAABAAEAPMAAAB+BwAAAAA=&#10;">
                <v:shape id="AutoShape 49"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D78A&#10;AADbAAAADwAAAGRycy9kb3ducmV2LnhtbERPy4rCMBTdC/MP4Q7MTlNdiHSMUkaKMitfC2d3ae60&#10;pc1NSaKtfr1ZCC4P571cD6YVN3K+tqxgOklAEBdW11wqOJ/y8QKED8gaW8uk4E4e1quP0RJTbXs+&#10;0O0YShFD2KeooAqhS6X0RUUG/cR2xJH7t85giNCVUjvsY7hp5SxJ5tJgzbGhwo5+Kiqa49UoeNj9&#10;tv1LPLHZXPJc9vvG/WZKfX0O2TeIQEN4i1/unVYwj+vjl/g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QpwPvwAAANsAAAAPAAAAAAAAAAAAAAAAAJgCAABkcnMvZG93bnJl&#10;di54bWxQSwUGAAAAAAQABAD1AAAAhAM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6B0E3820" w14:textId="77777777" w:rsidR="00C35C52" w:rsidRDefault="00C35C52" w:rsidP="00C35C52">
      <w:pPr>
        <w:spacing w:line="360" w:lineRule="auto"/>
        <w:jc w:val="both"/>
        <w:rPr>
          <w:rFonts w:ascii="Times New Roman" w:hAnsi="Times New Roman"/>
        </w:rPr>
      </w:pPr>
    </w:p>
    <w:p w14:paraId="38149984" w14:textId="67ADC37D" w:rsidR="00C35C52" w:rsidRPr="009F0A6C" w:rsidRDefault="009F0A6C" w:rsidP="009F0A6C">
      <w:pPr>
        <w:jc w:val="center"/>
        <w:rPr>
          <w:sz w:val="40"/>
        </w:rPr>
      </w:pPr>
      <w:r w:rsidRPr="009F0A6C">
        <w:rPr>
          <w:sz w:val="40"/>
        </w:rPr>
        <w:t>ANEXO AO EDITAL</w:t>
      </w:r>
    </w:p>
    <w:p w14:paraId="64751E95" w14:textId="77777777" w:rsidR="0001102C" w:rsidRDefault="0001102C" w:rsidP="00CF16B7"/>
    <w:p w14:paraId="7C232C51" w14:textId="77777777" w:rsidR="0001102C" w:rsidRDefault="0001102C" w:rsidP="00CF16B7"/>
    <w:p w14:paraId="6C6818BB" w14:textId="77777777" w:rsidR="0001102C" w:rsidRDefault="0001102C" w:rsidP="00CF16B7"/>
    <w:p w14:paraId="7089C121" w14:textId="77777777" w:rsidR="0001102C" w:rsidRDefault="0001102C" w:rsidP="00CF16B7"/>
    <w:p w14:paraId="6FC31149" w14:textId="77777777" w:rsidR="0001102C" w:rsidRDefault="0001102C" w:rsidP="00CF16B7"/>
    <w:p w14:paraId="297B18EE" w14:textId="77777777" w:rsidR="0001102C" w:rsidRDefault="0001102C" w:rsidP="00CF16B7"/>
    <w:p w14:paraId="72781C3A" w14:textId="77777777" w:rsidR="0001102C" w:rsidRDefault="0001102C" w:rsidP="00CF16B7"/>
    <w:p w14:paraId="04DFDF00" w14:textId="77777777" w:rsidR="0001102C" w:rsidRDefault="0001102C" w:rsidP="00CF16B7"/>
    <w:p w14:paraId="1B7AB548" w14:textId="77777777" w:rsidR="0001102C" w:rsidRDefault="0001102C" w:rsidP="00CF16B7"/>
    <w:p w14:paraId="4D893A10" w14:textId="77777777" w:rsidR="0001102C" w:rsidRDefault="0001102C" w:rsidP="00CF16B7"/>
    <w:p w14:paraId="2485466A" w14:textId="77777777" w:rsidR="0001102C" w:rsidRDefault="0001102C" w:rsidP="00CF16B7"/>
    <w:p w14:paraId="27EB18BE" w14:textId="77777777" w:rsidR="0001102C" w:rsidRDefault="0001102C" w:rsidP="00CF16B7"/>
    <w:p w14:paraId="0120E866" w14:textId="77777777" w:rsidR="0001102C" w:rsidRDefault="0001102C" w:rsidP="00CF16B7"/>
    <w:p w14:paraId="66804D72" w14:textId="77777777" w:rsidR="0001102C" w:rsidRDefault="0001102C" w:rsidP="00CF16B7"/>
    <w:p w14:paraId="6327F7B0" w14:textId="77777777" w:rsidR="0001102C" w:rsidRDefault="0001102C" w:rsidP="00CF16B7"/>
    <w:p w14:paraId="0F56081C" w14:textId="77777777" w:rsidR="0001102C" w:rsidRDefault="0001102C" w:rsidP="00CF16B7"/>
    <w:p w14:paraId="7281E699" w14:textId="77777777" w:rsidR="0001102C" w:rsidRDefault="0001102C" w:rsidP="00CF16B7"/>
    <w:p w14:paraId="7C785FE8" w14:textId="77777777" w:rsidR="0001102C" w:rsidRDefault="0001102C" w:rsidP="00CF16B7"/>
    <w:p w14:paraId="31044FE0" w14:textId="77777777" w:rsidR="0001102C" w:rsidRDefault="0001102C" w:rsidP="00CF16B7"/>
    <w:p w14:paraId="0D792350" w14:textId="77777777" w:rsidR="0001102C" w:rsidRDefault="0001102C" w:rsidP="00CF16B7"/>
    <w:p w14:paraId="20960653" w14:textId="77777777" w:rsidR="0001102C" w:rsidRPr="00C64F8A" w:rsidRDefault="0001102C" w:rsidP="0001102C">
      <w:pPr>
        <w:pStyle w:val="Corpodetexto"/>
        <w:spacing w:before="6"/>
        <w:jc w:val="center"/>
        <w:rPr>
          <w:rFonts w:ascii="Arial"/>
          <w:b/>
          <w:sz w:val="20"/>
        </w:rPr>
      </w:pPr>
    </w:p>
    <w:p w14:paraId="367D6735" w14:textId="77777777" w:rsidR="0001102C" w:rsidRDefault="0001102C" w:rsidP="0001102C">
      <w:pPr>
        <w:pStyle w:val="Corpodetexto"/>
        <w:spacing w:line="28" w:lineRule="exact"/>
        <w:ind w:left="193"/>
        <w:jc w:val="center"/>
        <w:rPr>
          <w:rFonts w:ascii="Arial"/>
          <w:sz w:val="2"/>
        </w:rPr>
      </w:pPr>
      <w:r>
        <w:rPr>
          <w:rFonts w:ascii="Arial"/>
          <w:noProof/>
          <w:sz w:val="2"/>
        </w:rPr>
        <mc:AlternateContent>
          <mc:Choice Requires="wpg">
            <w:drawing>
              <wp:inline distT="0" distB="0" distL="0" distR="0" wp14:anchorId="19874E2B" wp14:editId="76CE86C8">
                <wp:extent cx="5798820" cy="18415"/>
                <wp:effectExtent l="0" t="0" r="1905" b="635"/>
                <wp:docPr id="8" name="Grupo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18415"/>
                          <a:chOff x="0" y="0"/>
                          <a:chExt cx="9132" cy="29"/>
                        </a:xfrm>
                      </wpg:grpSpPr>
                      <wps:wsp>
                        <wps:cNvPr id="62" name="AutoShape 51"/>
                        <wps:cNvSpPr>
                          <a:spLocks/>
                        </wps:cNvSpPr>
                        <wps:spPr bwMode="auto">
                          <a:xfrm>
                            <a:off x="0" y="0"/>
                            <a:ext cx="9132" cy="29"/>
                          </a:xfrm>
                          <a:custGeom>
                            <a:avLst/>
                            <a:gdLst>
                              <a:gd name="T0" fmla="*/ 9132 w 9132"/>
                              <a:gd name="T1" fmla="*/ 19 h 29"/>
                              <a:gd name="T2" fmla="*/ 0 w 9132"/>
                              <a:gd name="T3" fmla="*/ 19 h 29"/>
                              <a:gd name="T4" fmla="*/ 0 w 9132"/>
                              <a:gd name="T5" fmla="*/ 29 h 29"/>
                              <a:gd name="T6" fmla="*/ 9132 w 9132"/>
                              <a:gd name="T7" fmla="*/ 29 h 29"/>
                              <a:gd name="T8" fmla="*/ 9132 w 9132"/>
                              <a:gd name="T9" fmla="*/ 19 h 29"/>
                              <a:gd name="T10" fmla="*/ 9132 w 9132"/>
                              <a:gd name="T11" fmla="*/ 0 h 29"/>
                              <a:gd name="T12" fmla="*/ 0 w 9132"/>
                              <a:gd name="T13" fmla="*/ 0 h 29"/>
                              <a:gd name="T14" fmla="*/ 0 w 9132"/>
                              <a:gd name="T15" fmla="*/ 10 h 29"/>
                              <a:gd name="T16" fmla="*/ 9132 w 9132"/>
                              <a:gd name="T17" fmla="*/ 10 h 29"/>
                              <a:gd name="T18" fmla="*/ 9132 w 9132"/>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58D375E" id="Grupo 8" o:spid="_x0000_s1026" style="width:456.6pt;height:1.45pt;mso-position-horizontal-relative:char;mso-position-vertical-relative:line"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KJJIQQAAOwMAAAOAAAAZHJzL2Uyb0RvYy54bWykV21vpDYQ/l6p/8HiY6UNeMO+gEJOvctt&#10;VCntnXS5H+AF86ICpja7bFr1v3c8BtbZHAlK9wMY5vF45pmxefbmw6kqyZFLVYg6cuiV5xBexyIp&#10;6ixyvj/uFluHqJbVCStFzSPniSvnw+3PP910TciXIhdlwiUBJ7UKuyZy8rZtQtdVcc4rpq5Ew2sw&#10;pkJWrIVHmbmJZB14r0p36XlrtxMyaaSIuVLw9s4YnVv0n6Y8br+kqeItKSMHYmvxKvG611f39oaF&#10;mWRNXsR9GOwdUVSsqGHR0dUdaxk5yOKFq6qIpVAiba9iUbkiTYuYYw6QDfUusrmX4tBgLlnYZc1I&#10;E1B7wdO73cZ/HL9KUiSRA4WqWQUlupeHRpCtpqZrshAQ97L51nyVJj8YPoj4TwVm99KunzMDJvvu&#10;d5GAO3ZoBVJzSmWlXUDS5IQVeBorwE8tieHlahNst0soVAw2uvXpylQozqGML2bF+ed+XkCvl2bS&#10;MtAzXBaa5TDEPiSdD3SZOhOp/h+R33LWcKyP0jT1RK4hEsPkr5A6YsiKGjoRN3CpbCIti45SAd/v&#10;o3CSChbGB9Xec4FVYMcH1ZruT2CEtU36uB+hAGlVwkb4xSXaH+nwZmqRjTBqwWhAcmLIh10wQoCL&#10;0ZM34ebawky48S3IlJuVhVn+OJq1BXklr40Fm/AEu2XM6xVPgQWbSI3OJdtm2/sh2XQO29Sme8LP&#10;HLpha54poBOOZhJObcanfM2knNqcn8OCEyEbGp3lQ+/Hp7pvfhgRpj9aHh5WjVD6uNE7AU6iR9y+&#10;4AJQeqdMgIF+Db7uT6DXwcCxBuMB96Zn4FGDN7M8A1EaPByEr4eh20+j6bwUdYshfF6StM/SnONv&#10;pkn7PKEfzCH+Rux9plByC25W6csqQQFcfvulQ+Dbv9dzWNiwVnfDMCRd5JgTNI8cOM70+0oc+aNA&#10;RKubwtiBhXHdM6KsbaThdoQNxuHeoDsDGr9bg3G4G9C45lzci0XjUiiOKZ+jvfCNcgjoOwOeB2Ei&#10;HVCDbbjb2UBXmYoMxuF+seJc3KW7IRkIVhcQP/hjJXUDWF86Jcoi2RVlqSuoZLb/VEpyZFoQ4q+P&#10;9BmsxG1eCz1tSERPB53SN4tWLCjw/gno0vc+LoPFbr3dLPydv1oEG2+78GjwMVh7fuDf7f7VjUT9&#10;MC+ShNcPRc0HsUn9eRqkl71GJqLcxFZdLVfYo8+in5kkqMs6wY7IOUs+9+OWFaUZu88jRpIh7eGO&#10;RIC+MmLFiKu9SJ5AuEhhhDb8MYBBLuTfDulAZEeO+uvAJHdI+VsN4iugvg9N1eKDv9po5Sdty962&#10;sDoGV5HTOnBS6+Gn1ij5QyOLLIeVKHJRCy280kLLG4zPRNU/gP7DEUpqzKWX/1qz28+IOv9Juf0P&#10;AAD//wMAUEsDBBQABgAIAAAAIQAeH/HA2wAAAAMBAAAPAAAAZHJzL2Rvd25yZXYueG1sTI9Ba8JA&#10;EIXvhf6HZQq91U0ilhqzERHtSQrVQvE2ZsckmJ0N2TWJ/95tL+1l4PEe732TLUfTiJ46V1tWEE8i&#10;EMSF1TWXCr4O25c3EM4ja2wsk4IbOVjmjw8ZptoO/En93pcilLBLUUHlfZtK6YqKDLqJbYmDd7ad&#10;QR9kV0rd4RDKTSOTKHqVBmsOCxW2tK6ouOyvRsH7gMNqGm/63eW8vh0Ps4/vXUxKPT+NqwUIT6P/&#10;C8MPfkCHPDCd7JW1E42C8Ij/vcGbx9MExElBMgeZZ/I/e34HAAD//wMAUEsBAi0AFAAGAAgAAAAh&#10;ALaDOJL+AAAA4QEAABMAAAAAAAAAAAAAAAAAAAAAAFtDb250ZW50X1R5cGVzXS54bWxQSwECLQAU&#10;AAYACAAAACEAOP0h/9YAAACUAQAACwAAAAAAAAAAAAAAAAAvAQAAX3JlbHMvLnJlbHNQSwECLQAU&#10;AAYACAAAACEAkSyiSSEEAADsDAAADgAAAAAAAAAAAAAAAAAuAgAAZHJzL2Uyb0RvYy54bWxQSwEC&#10;LQAUAAYACAAAACEAHh/xwNsAAAADAQAADwAAAAAAAAAAAAAAAAB7BgAAZHJzL2Rvd25yZXYueG1s&#10;UEsFBgAAAAAEAAQA8wAAAIMHAAAAAA==&#10;">
                <v:shape id="AutoShape 51" o:spid="_x0000_s1027" style="position:absolute;width:9132;height:29;visibility:visible;mso-wrap-style:square;v-text-anchor:top" coordsize="91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yn48QA&#10;AADbAAAADwAAAGRycy9kb3ducmV2LnhtbESPwWrDMBBE74X8g9hAb7WcHEJxLYfQYFJ6ct0c0tti&#10;bW0Ta2UkJXbz9VGh0OMwM2+YfDubQVzJ+d6yglWSgiBurO65VXD8LJ+eQfiArHGwTAp+yMO2WDzk&#10;mGk78Qdd69CKCGGfoYIuhDGT0jcdGfSJHYmj922dwRCla6V2OEW4GeQ6TTfSYM9xocORXjtqzvXF&#10;KLjZ6jB8pZ7Y7E9lKafq7N53Sj0u590LiEBz+A//td+0gs0afr/EHy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cp+PEAAAA2wAAAA8AAAAAAAAAAAAAAAAAmAIAAGRycy9k&#10;b3ducmV2LnhtbFBLBQYAAAAABAAEAPUAAACJAwAAAAA=&#10;" path="m9132,19l,19,,29r9132,l9132,19xm9132,l,,,10r9132,l9132,xe" fillcolor="black" stroked="f">
                  <v:path arrowok="t" o:connecttype="custom" o:connectlocs="9132,19;0,19;0,29;9132,29;9132,19;9132,0;0,0;0,10;9132,10;9132,0" o:connectangles="0,0,0,0,0,0,0,0,0,0"/>
                </v:shape>
                <w10:anchorlock/>
              </v:group>
            </w:pict>
          </mc:Fallback>
        </mc:AlternateContent>
      </w:r>
    </w:p>
    <w:p w14:paraId="03ED39EB" w14:textId="582E8A14" w:rsidR="0001102C" w:rsidRPr="00C64F8A" w:rsidRDefault="0001102C" w:rsidP="0001102C">
      <w:pPr>
        <w:pStyle w:val="Ttulo1"/>
        <w:spacing w:before="19"/>
        <w:ind w:left="360"/>
        <w:jc w:val="center"/>
        <w:rPr>
          <w:sz w:val="24"/>
        </w:rPr>
      </w:pPr>
      <w:r>
        <w:rPr>
          <w:sz w:val="22"/>
        </w:rPr>
        <w:t>ANEXO XI</w:t>
      </w:r>
      <w:r w:rsidRPr="00C64F8A">
        <w:rPr>
          <w:sz w:val="22"/>
        </w:rPr>
        <w:t xml:space="preserve"> – </w:t>
      </w:r>
      <w:r w:rsidRPr="00C64F8A">
        <w:rPr>
          <w:sz w:val="24"/>
        </w:rPr>
        <w:t>JUSTIFICATIVA DE NÃO UTILIZAÇÃO DO PREGÃO NA FORMA ELETRÔNICA</w:t>
      </w:r>
      <w:r w:rsidRPr="00C64F8A">
        <w:rPr>
          <w:spacing w:val="-53"/>
          <w:sz w:val="24"/>
        </w:rPr>
        <w:t xml:space="preserve"> </w:t>
      </w:r>
      <w:r w:rsidRPr="00C64F8A">
        <w:rPr>
          <w:sz w:val="24"/>
        </w:rPr>
        <w:t>PROCEDIMENTO</w:t>
      </w:r>
      <w:r w:rsidRPr="00C64F8A">
        <w:rPr>
          <w:spacing w:val="1"/>
          <w:sz w:val="24"/>
        </w:rPr>
        <w:t xml:space="preserve"> </w:t>
      </w:r>
      <w:r w:rsidRPr="00C64F8A">
        <w:rPr>
          <w:sz w:val="24"/>
        </w:rPr>
        <w:t>ADMINISTRATIVO</w:t>
      </w:r>
      <w:r w:rsidRPr="00C64F8A">
        <w:rPr>
          <w:spacing w:val="-1"/>
          <w:sz w:val="24"/>
        </w:rPr>
        <w:t xml:space="preserve"> </w:t>
      </w:r>
      <w:r w:rsidRPr="00C64F8A">
        <w:rPr>
          <w:sz w:val="24"/>
        </w:rPr>
        <w:t xml:space="preserve">DE COMPRAS </w:t>
      </w:r>
      <w:r w:rsidRPr="00C64F8A">
        <w:rPr>
          <w:sz w:val="22"/>
        </w:rPr>
        <w:t>Nº</w:t>
      </w:r>
      <w:r w:rsidRPr="00C64F8A">
        <w:rPr>
          <w:spacing w:val="2"/>
          <w:sz w:val="22"/>
        </w:rPr>
        <w:t xml:space="preserve"> </w:t>
      </w:r>
      <w:r w:rsidR="009F0A6C">
        <w:rPr>
          <w:sz w:val="24"/>
        </w:rPr>
        <w:t>095</w:t>
      </w:r>
      <w:r>
        <w:rPr>
          <w:sz w:val="24"/>
        </w:rPr>
        <w:t>/2022</w:t>
      </w:r>
    </w:p>
    <w:p w14:paraId="3ED3A1CC" w14:textId="5918E51C" w:rsidR="0001102C" w:rsidRPr="00C64F8A" w:rsidRDefault="0001102C" w:rsidP="0001102C">
      <w:pPr>
        <w:spacing w:before="2"/>
        <w:ind w:right="370"/>
        <w:jc w:val="center"/>
        <w:rPr>
          <w:rFonts w:ascii="Cambria" w:hAnsi="Cambria"/>
          <w:b/>
          <w:bCs/>
          <w:kern w:val="32"/>
          <w:sz w:val="24"/>
          <w:szCs w:val="32"/>
        </w:rPr>
      </w:pPr>
      <w:r w:rsidRPr="00C64F8A">
        <w:rPr>
          <w:rFonts w:ascii="Cambria" w:hAnsi="Cambria"/>
          <w:b/>
          <w:bCs/>
          <w:noProof/>
          <w:kern w:val="32"/>
          <w:sz w:val="24"/>
          <w:szCs w:val="32"/>
        </w:rPr>
        <mc:AlternateContent>
          <mc:Choice Requires="wps">
            <w:drawing>
              <wp:anchor distT="0" distB="0" distL="0" distR="0" simplePos="0" relativeHeight="251679744" behindDoc="1" locked="0" layoutInCell="1" allowOverlap="1" wp14:anchorId="6C15AB94" wp14:editId="16642F99">
                <wp:simplePos x="0" y="0"/>
                <wp:positionH relativeFrom="page">
                  <wp:posOffset>1062355</wp:posOffset>
                </wp:positionH>
                <wp:positionV relativeFrom="paragraph">
                  <wp:posOffset>182880</wp:posOffset>
                </wp:positionV>
                <wp:extent cx="5798820" cy="18415"/>
                <wp:effectExtent l="0" t="0" r="0" b="0"/>
                <wp:wrapTopAndBottom/>
                <wp:docPr id="52" name="Forma livr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18415"/>
                        </a:xfrm>
                        <a:custGeom>
                          <a:avLst/>
                          <a:gdLst>
                            <a:gd name="T0" fmla="+- 0 10805 1673"/>
                            <a:gd name="T1" fmla="*/ T0 w 9132"/>
                            <a:gd name="T2" fmla="+- 0 307 288"/>
                            <a:gd name="T3" fmla="*/ 307 h 29"/>
                            <a:gd name="T4" fmla="+- 0 1673 1673"/>
                            <a:gd name="T5" fmla="*/ T4 w 9132"/>
                            <a:gd name="T6" fmla="+- 0 307 288"/>
                            <a:gd name="T7" fmla="*/ 307 h 29"/>
                            <a:gd name="T8" fmla="+- 0 1673 1673"/>
                            <a:gd name="T9" fmla="*/ T8 w 9132"/>
                            <a:gd name="T10" fmla="+- 0 317 288"/>
                            <a:gd name="T11" fmla="*/ 317 h 29"/>
                            <a:gd name="T12" fmla="+- 0 10805 1673"/>
                            <a:gd name="T13" fmla="*/ T12 w 9132"/>
                            <a:gd name="T14" fmla="+- 0 317 288"/>
                            <a:gd name="T15" fmla="*/ 317 h 29"/>
                            <a:gd name="T16" fmla="+- 0 10805 1673"/>
                            <a:gd name="T17" fmla="*/ T16 w 9132"/>
                            <a:gd name="T18" fmla="+- 0 307 288"/>
                            <a:gd name="T19" fmla="*/ 307 h 29"/>
                            <a:gd name="T20" fmla="+- 0 10805 1673"/>
                            <a:gd name="T21" fmla="*/ T20 w 9132"/>
                            <a:gd name="T22" fmla="+- 0 288 288"/>
                            <a:gd name="T23" fmla="*/ 288 h 29"/>
                            <a:gd name="T24" fmla="+- 0 1673 1673"/>
                            <a:gd name="T25" fmla="*/ T24 w 9132"/>
                            <a:gd name="T26" fmla="+- 0 288 288"/>
                            <a:gd name="T27" fmla="*/ 288 h 29"/>
                            <a:gd name="T28" fmla="+- 0 1673 1673"/>
                            <a:gd name="T29" fmla="*/ T28 w 9132"/>
                            <a:gd name="T30" fmla="+- 0 298 288"/>
                            <a:gd name="T31" fmla="*/ 298 h 29"/>
                            <a:gd name="T32" fmla="+- 0 10805 1673"/>
                            <a:gd name="T33" fmla="*/ T32 w 9132"/>
                            <a:gd name="T34" fmla="+- 0 298 288"/>
                            <a:gd name="T35" fmla="*/ 298 h 29"/>
                            <a:gd name="T36" fmla="+- 0 10805 1673"/>
                            <a:gd name="T37" fmla="*/ T36 w 9132"/>
                            <a:gd name="T38" fmla="+- 0 288 288"/>
                            <a:gd name="T39" fmla="*/ 288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2" h="29">
                              <a:moveTo>
                                <a:pt x="9132" y="19"/>
                              </a:moveTo>
                              <a:lnTo>
                                <a:pt x="0" y="19"/>
                              </a:lnTo>
                              <a:lnTo>
                                <a:pt x="0" y="29"/>
                              </a:lnTo>
                              <a:lnTo>
                                <a:pt x="9132" y="29"/>
                              </a:lnTo>
                              <a:lnTo>
                                <a:pt x="9132" y="19"/>
                              </a:lnTo>
                              <a:close/>
                              <a:moveTo>
                                <a:pt x="9132" y="0"/>
                              </a:moveTo>
                              <a:lnTo>
                                <a:pt x="0" y="0"/>
                              </a:lnTo>
                              <a:lnTo>
                                <a:pt x="0" y="10"/>
                              </a:lnTo>
                              <a:lnTo>
                                <a:pt x="9132" y="10"/>
                              </a:lnTo>
                              <a:lnTo>
                                <a:pt x="9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E74BA6" id="Forma livre 52" o:spid="_x0000_s1026" style="position:absolute;margin-left:83.65pt;margin-top:14.4pt;width:456.6pt;height:1.4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RIcfQQAAMQOAAAOAAAAZHJzL2Uyb0RvYy54bWysV22PozYQ/l6p/8HiY6ssGMgL0WZPvdum&#10;qrS9O+noD3DABFTA1CbJbqv+984YnDVpvBedmg/hxQ/DM/OMmZn7d89NTY5cqkq0G4/eBR7hbSby&#10;qt1vvN/T7WzlEdWzNme1aPnGe+HKe/fw/Xf3p27NQ1GKOueSgJFWrU/dxiv7vlv7vspK3jB1Jzre&#10;wmIhZMN6uJR7P5fsBNab2g+DYOGfhMw7KTKuFNx9HBa9B22/KHjWfyoKxXtSbzzg1ut/qf93+O8/&#10;3LP1XrKurLKRBvsGFg2rWnjp2dQj6xk5yOo/ppoqk0KJor/LROOLoqgyrn0Ab2hw4c2XknVc+wLB&#10;Ud05TOr/M5t9PH6WpMo33jz0SMsa0GiL0SZ1dZScwF0I0alTa0B+6T5LdFJ1TyL7Q8GCP1nBCwUY&#10;sjv9JnKwxA690GF5LmSDT4LD5FlH/+Ucff7ckwxuzpfJahWCSBms0VVM5/hqn63Nw9lB9b9woQ2x&#10;45PqB/FyONOhz0f+Kdgomhp0/HFGAkKDVTAndLGMRrXPOGpwP/gkDciJJDTS/oKOZxCExTIWBUsS&#10;rlaXliIDAksIKUmYXGJigxlYAZ+rpOYGhqRiB6mFAWlbDlJLA3qDFGxPyzsM0lVSiYEhqZWDFJ3G&#10;PaJXQ0XtqCPmWqzoNOpvSGhHPqWhi9o0+C5qduyd1Kaxf4OaHf+ULlzUphI4tKS2Aq4Mw81jq+lM&#10;/NDWIA2dqT9VAfL+Wu6HtgSIuSZoOBXAmWihLUEauvI/nIrgYmYr4GQ2jb+bma1AGro2QTTVIEyu&#10;xiyyBUDMtZjBt+g2OSNbgTRybYJoqoGLmq2Ak9o0/u5NENkSpJFrE0RTERx6RrYEtp5QJPamDLDS&#10;VIbsuR1LA5wRhh1JoKtRJxRWoRREgFKT6roAJgCFdcQBhrAgeDkWpbfBQBTB8K0bStjbaAr6abip&#10;eF+BQ0w1XJeYrxLHzY5w2Ke3kMEdqOG3eQp1TsMho2+xjqmK1qPbXMX00fCJq4PLo7YSerzL7k56&#10;BLq7HTJi6471mBLmlJw2nq7zpNx4wB7vN+LIU6ERPWbGsA4vhs/u4NUrom5tJOx2G2YWzbHT5gbQ&#10;0BEAd7NojgPo/M5bcWduxk5WC8W1y69sL2zrhhcovALMwzZTgzJr5mhjoNgPkTGL5njxxltxl+aM&#10;M0AWBdSN4FlJTACrGVSirvJtVdeooJL73YdakiPDll//RqYTWK33eivwMeMIPg7d6Jgs2JfqFv7v&#10;hIZx8D5MZtvFajmLt/F8liyD1SygyftkEcRJ/Lj9BxOJxuuyynPePlUtN+MEjW9r18fBZhgE9ECh&#10;U3UOG1L79Q1OSnFoc50RJWf5z+N5z6p6OPenjHWQwW1z1IHQLT529cMYsBP5C3T4UgyjFIx+cFIK&#10;+ZdHTjBGbTz154FJ7pH61xbmlITGMaR/ry/i+RJbFGmv7OwV1mZgauP1Hnyu8fRDP8xqh05W+xLe&#10;RHUsWvETTBZFhROA5jewGi9gVNIejGMdzmL2tUa9Dp8P/wIAAP//AwBQSwMEFAAGAAgAAAAhAAZ5&#10;V/bfAAAACgEAAA8AAABkcnMvZG93bnJldi54bWxMj8FOwzAQRO9I/IO1SNyo3Va0UYhTVaAIiVMp&#10;HODmxksS1V5HsdsEvp7tCY6jfZp9U2wm78QZh9gF0jCfKRBIdbAdNRre36q7DERMhqxxgVDDN0bY&#10;lNdXhcltGOkVz/vUCC6hmBsNbUp9LmWsW/QmzkKPxLevMHiTOA6NtIMZudw7uVBqJb3piD+0psfH&#10;Fuvj/uQ1/ITds/tUEck/fVSVHHfH4WWr9e3NtH0AkXBKfzBc9FkdSnY6hBPZKBzn1XrJqIZFxhMu&#10;gMrUPYiDhuV8DbIs5P8J5S8AAAD//wMAUEsBAi0AFAAGAAgAAAAhALaDOJL+AAAA4QEAABMAAAAA&#10;AAAAAAAAAAAAAAAAAFtDb250ZW50X1R5cGVzXS54bWxQSwECLQAUAAYACAAAACEAOP0h/9YAAACU&#10;AQAACwAAAAAAAAAAAAAAAAAvAQAAX3JlbHMvLnJlbHNQSwECLQAUAAYACAAAACEA8GESHH0EAADE&#10;DgAADgAAAAAAAAAAAAAAAAAuAgAAZHJzL2Uyb0RvYy54bWxQSwECLQAUAAYACAAAACEABnlX9t8A&#10;AAAKAQAADwAAAAAAAAAAAAAAAADXBgAAZHJzL2Rvd25yZXYueG1sUEsFBgAAAAAEAAQA8wAAAOMH&#10;AAAAAA==&#10;" path="m9132,19l,19,,29r9132,l9132,19xm9132,l,,,10r9132,l9132,xe" fillcolor="black" stroked="f">
                <v:path arrowok="t" o:connecttype="custom" o:connectlocs="5798820,194945;0,194945;0,201295;5798820,201295;5798820,194945;5798820,182880;0,182880;0,189230;5798820,189230;5798820,182880" o:connectangles="0,0,0,0,0,0,0,0,0,0"/>
                <w10:wrap type="topAndBottom" anchorx="page"/>
              </v:shape>
            </w:pict>
          </mc:Fallback>
        </mc:AlternateContent>
      </w:r>
      <w:r w:rsidRPr="00C64F8A">
        <w:rPr>
          <w:rFonts w:ascii="Cambria" w:hAnsi="Cambria"/>
          <w:b/>
          <w:bCs/>
          <w:kern w:val="32"/>
          <w:sz w:val="24"/>
          <w:szCs w:val="32"/>
        </w:rPr>
        <w:t>MODALIDADE: PREGÃO PRESENCIAL “SRP” Nº 0</w:t>
      </w:r>
      <w:r w:rsidR="009F0A6C">
        <w:rPr>
          <w:rFonts w:ascii="Cambria" w:hAnsi="Cambria"/>
          <w:b/>
          <w:bCs/>
          <w:kern w:val="32"/>
          <w:sz w:val="24"/>
          <w:szCs w:val="32"/>
        </w:rPr>
        <w:t>34</w:t>
      </w:r>
      <w:r>
        <w:rPr>
          <w:rFonts w:ascii="Cambria" w:hAnsi="Cambria"/>
          <w:b/>
          <w:bCs/>
          <w:kern w:val="32"/>
          <w:sz w:val="24"/>
          <w:szCs w:val="32"/>
        </w:rPr>
        <w:t>/2022</w:t>
      </w:r>
    </w:p>
    <w:p w14:paraId="57F2D624" w14:textId="77777777" w:rsidR="0001102C" w:rsidRDefault="0001102C" w:rsidP="0001102C">
      <w:pPr>
        <w:pStyle w:val="Corpodetexto"/>
        <w:spacing w:before="6"/>
        <w:rPr>
          <w:rFonts w:ascii="Arial"/>
          <w:b/>
          <w:sz w:val="12"/>
        </w:rPr>
      </w:pPr>
    </w:p>
    <w:p w14:paraId="1A0E046A" w14:textId="77777777" w:rsidR="0001102C" w:rsidRDefault="0001102C" w:rsidP="0001102C">
      <w:pPr>
        <w:pStyle w:val="Corpodetexto"/>
        <w:spacing w:before="93"/>
        <w:ind w:right="-1"/>
        <w:jc w:val="both"/>
      </w:pPr>
      <w:r w:rsidRPr="00C64F8A">
        <w:rPr>
          <w:rFonts w:ascii="Arial" w:hAnsi="Arial" w:cs="Arial"/>
          <w:sz w:val="20"/>
          <w:szCs w:val="20"/>
        </w:rPr>
        <w:t>Trata-se de justificativa motivada em estrito atendimento jurídico à legislação pátria acerca da não utilização do Pregão na sua forma Eletrônica, optando-se pela forma Presencial, e ainda</w:t>
      </w:r>
      <w:r>
        <w:t>:</w:t>
      </w:r>
    </w:p>
    <w:p w14:paraId="26CC081D" w14:textId="77777777" w:rsidR="0001102C" w:rsidRDefault="0001102C" w:rsidP="0001102C">
      <w:pPr>
        <w:pStyle w:val="Corpodetexto"/>
        <w:tabs>
          <w:tab w:val="left" w:pos="1515"/>
        </w:tabs>
        <w:spacing w:before="7"/>
        <w:ind w:right="-1"/>
      </w:pPr>
      <w:r>
        <w:tab/>
      </w:r>
    </w:p>
    <w:p w14:paraId="7C5FFD73" w14:textId="77777777" w:rsidR="0001102C" w:rsidRDefault="0001102C" w:rsidP="0001102C">
      <w:pPr>
        <w:pStyle w:val="Corpodetexto"/>
        <w:spacing w:line="278" w:lineRule="auto"/>
        <w:ind w:right="-1"/>
        <w:jc w:val="both"/>
      </w:pPr>
      <w:r>
        <w:rPr>
          <w:rFonts w:ascii="Arial" w:hAnsi="Arial"/>
          <w:b/>
        </w:rPr>
        <w:t xml:space="preserve">CONSIDERANDO </w:t>
      </w:r>
      <w:r w:rsidRPr="00C64F8A">
        <w:rPr>
          <w:rFonts w:ascii="Arial" w:hAnsi="Arial" w:cs="Arial"/>
          <w:sz w:val="20"/>
          <w:szCs w:val="20"/>
        </w:rPr>
        <w:t>que a matéria foi regulamentada na união através do Decreto nº 10.024/2019 que estabeleceu a obrigatoriedade da utilização da modalidade de licitação Pregão, nas licitações realizadas com a utilização de recursos repassados voluntariamente pela União;</w:t>
      </w:r>
    </w:p>
    <w:p w14:paraId="098B1878" w14:textId="77777777" w:rsidR="0001102C" w:rsidRDefault="0001102C" w:rsidP="0001102C">
      <w:pPr>
        <w:pStyle w:val="Corpodetexto"/>
        <w:spacing w:before="5"/>
        <w:ind w:right="-1"/>
      </w:pPr>
    </w:p>
    <w:p w14:paraId="38367874" w14:textId="77777777" w:rsidR="0001102C" w:rsidRDefault="0001102C" w:rsidP="0001102C">
      <w:pPr>
        <w:pStyle w:val="Corpodetexto"/>
        <w:ind w:right="-1"/>
        <w:jc w:val="both"/>
      </w:pPr>
      <w:r>
        <w:rPr>
          <w:rFonts w:ascii="Arial" w:hAnsi="Arial"/>
          <w:b/>
        </w:rPr>
        <w:t>CONSIDERANDO</w:t>
      </w:r>
      <w:r>
        <w:rPr>
          <w:rFonts w:ascii="Arial" w:hAnsi="Arial"/>
          <w:b/>
          <w:spacing w:val="1"/>
        </w:rPr>
        <w:t xml:space="preserve"> </w:t>
      </w:r>
      <w:r w:rsidRPr="00C64F8A">
        <w:rPr>
          <w:rFonts w:ascii="Arial" w:hAnsi="Arial" w:cs="Arial"/>
          <w:sz w:val="20"/>
          <w:szCs w:val="20"/>
        </w:rPr>
        <w:t>que o mesmo Decreto estabelece, também, a preferência pela utilização da modalidade Pregão na sua forma Eletrônica, não estabelecendo, contudo, sua obrigatoriedade, frise- se, mas, tão somente, a obrigatoriedade da modalidade Pregão;</w:t>
      </w:r>
    </w:p>
    <w:p w14:paraId="1CB7D136" w14:textId="77777777" w:rsidR="0001102C" w:rsidRDefault="0001102C" w:rsidP="0001102C">
      <w:pPr>
        <w:pStyle w:val="Corpodetexto"/>
        <w:spacing w:before="1"/>
        <w:ind w:right="-1"/>
        <w:rPr>
          <w:sz w:val="23"/>
        </w:rPr>
      </w:pPr>
    </w:p>
    <w:p w14:paraId="52E1BAA4" w14:textId="77777777" w:rsidR="0001102C" w:rsidRDefault="0001102C" w:rsidP="0001102C">
      <w:pPr>
        <w:pStyle w:val="Corpodetexto"/>
        <w:spacing w:before="1" w:line="278" w:lineRule="auto"/>
        <w:ind w:right="-1"/>
        <w:jc w:val="both"/>
      </w:pPr>
      <w:r>
        <w:rPr>
          <w:rFonts w:ascii="Arial" w:hAnsi="Arial"/>
          <w:b/>
        </w:rPr>
        <w:t>CONSIDERANDO</w:t>
      </w:r>
      <w:r>
        <w:t xml:space="preserve">, </w:t>
      </w:r>
      <w:r w:rsidRPr="00C64F8A">
        <w:rPr>
          <w:rFonts w:ascii="Arial" w:hAnsi="Arial" w:cs="Arial"/>
          <w:sz w:val="20"/>
          <w:szCs w:val="20"/>
        </w:rPr>
        <w:t>assim, que o Pregão Eletrônico demanda a necessidade da utilização de uma plataforma de uso e acesso específica, via internet;</w:t>
      </w:r>
    </w:p>
    <w:p w14:paraId="38C1FDFF" w14:textId="77777777" w:rsidR="0001102C" w:rsidRDefault="0001102C" w:rsidP="0001102C">
      <w:pPr>
        <w:pStyle w:val="Corpodetexto"/>
        <w:spacing w:before="5"/>
        <w:ind w:right="-1"/>
      </w:pPr>
    </w:p>
    <w:p w14:paraId="0539E001" w14:textId="77777777" w:rsidR="0001102C" w:rsidRDefault="0001102C" w:rsidP="0001102C">
      <w:pPr>
        <w:pStyle w:val="Corpodetexto"/>
        <w:spacing w:line="278" w:lineRule="auto"/>
        <w:ind w:right="-1"/>
        <w:jc w:val="both"/>
      </w:pPr>
      <w:r>
        <w:rPr>
          <w:rFonts w:ascii="Arial" w:hAnsi="Arial"/>
          <w:b/>
        </w:rPr>
        <w:t>CONSIDERANDO</w:t>
      </w:r>
      <w:r>
        <w:rPr>
          <w:rFonts w:ascii="Arial" w:hAnsi="Arial"/>
          <w:b/>
          <w:spacing w:val="1"/>
        </w:rPr>
        <w:t xml:space="preserve"> </w:t>
      </w:r>
      <w:r w:rsidRPr="00C64F8A">
        <w:rPr>
          <w:rFonts w:ascii="Arial" w:hAnsi="Arial" w:cs="Arial"/>
          <w:sz w:val="20"/>
          <w:szCs w:val="20"/>
        </w:rPr>
        <w:t>que a utilização dessa plataforma de uso e acesso específica necessita de treinamento próprio, e, literalmente, direcionado, a depender da qual se utilize, além da necessidade de uma rede lógica completa e eficiente, bem como maquinário da mesma forma;</w:t>
      </w:r>
    </w:p>
    <w:p w14:paraId="18533AF7" w14:textId="77777777" w:rsidR="0001102C" w:rsidRDefault="0001102C" w:rsidP="0001102C">
      <w:pPr>
        <w:pStyle w:val="Corpodetexto"/>
        <w:spacing w:before="5"/>
        <w:ind w:right="-1"/>
      </w:pPr>
    </w:p>
    <w:p w14:paraId="4C09DCD6" w14:textId="77777777" w:rsidR="0001102C" w:rsidRDefault="0001102C" w:rsidP="0001102C">
      <w:pPr>
        <w:pStyle w:val="Corpodetexto"/>
        <w:spacing w:line="278" w:lineRule="auto"/>
        <w:ind w:right="-1"/>
        <w:jc w:val="both"/>
      </w:pPr>
      <w:r>
        <w:rPr>
          <w:rFonts w:ascii="Arial" w:hAnsi="Arial"/>
          <w:b/>
        </w:rPr>
        <w:t>CONSIDERANDO</w:t>
      </w:r>
      <w:r>
        <w:rPr>
          <w:rFonts w:ascii="Arial" w:hAnsi="Arial"/>
          <w:b/>
          <w:spacing w:val="1"/>
        </w:rPr>
        <w:t xml:space="preserve"> </w:t>
      </w:r>
      <w:r w:rsidRPr="00C64F8A">
        <w:rPr>
          <w:rFonts w:ascii="Arial" w:hAnsi="Arial" w:cs="Arial"/>
          <w:sz w:val="20"/>
          <w:szCs w:val="20"/>
        </w:rPr>
        <w:t>que esta Prefeitura não possui servidor capacitado para tal utilização da plataforma, bem como acesso à respectiva plataforma;</w:t>
      </w:r>
    </w:p>
    <w:p w14:paraId="3169E60B" w14:textId="77777777" w:rsidR="0001102C" w:rsidRDefault="0001102C" w:rsidP="0001102C">
      <w:pPr>
        <w:pStyle w:val="Corpodetexto"/>
        <w:spacing w:before="8"/>
        <w:ind w:right="-1"/>
      </w:pPr>
    </w:p>
    <w:p w14:paraId="46AB07D7" w14:textId="77777777" w:rsidR="0001102C" w:rsidRDefault="0001102C" w:rsidP="0001102C">
      <w:pPr>
        <w:pStyle w:val="Corpodetexto"/>
        <w:ind w:right="-1"/>
        <w:jc w:val="both"/>
      </w:pPr>
      <w:r>
        <w:rPr>
          <w:rFonts w:ascii="Arial" w:hAnsi="Arial"/>
          <w:b/>
        </w:rPr>
        <w:t>CONSIDERANDO</w:t>
      </w:r>
      <w:r>
        <w:t xml:space="preserve">, </w:t>
      </w:r>
      <w:r w:rsidRPr="00C64F8A">
        <w:rPr>
          <w:rFonts w:ascii="Arial" w:hAnsi="Arial" w:cs="Arial"/>
          <w:sz w:val="20"/>
          <w:szCs w:val="20"/>
        </w:rPr>
        <w:t>também, que a rede lógica desta Prefeitura, bem como seu maquinário, não suporta a utilização desta forma de procedimento para Pregão, qual seja a eletrônica, por inconstante e inconsistente a conexão via internet utilizada, bem como o desenvolvimento do maquinário, podendo vir a prejudicar, sobremaneira, o procedimento;</w:t>
      </w:r>
    </w:p>
    <w:p w14:paraId="2A58A6C3" w14:textId="77777777" w:rsidR="0001102C" w:rsidRDefault="0001102C" w:rsidP="0001102C">
      <w:pPr>
        <w:pStyle w:val="Corpodetexto"/>
        <w:ind w:right="-1"/>
        <w:rPr>
          <w:sz w:val="23"/>
        </w:rPr>
      </w:pPr>
    </w:p>
    <w:p w14:paraId="260250A5" w14:textId="77777777" w:rsidR="0001102C" w:rsidRDefault="0001102C" w:rsidP="0001102C">
      <w:pPr>
        <w:pStyle w:val="Corpodetexto"/>
        <w:ind w:right="-1"/>
        <w:jc w:val="both"/>
      </w:pPr>
      <w:r>
        <w:rPr>
          <w:rFonts w:ascii="Arial" w:hAnsi="Arial"/>
          <w:b/>
        </w:rPr>
        <w:t xml:space="preserve">CONSIDERANDO </w:t>
      </w:r>
      <w:r w:rsidRPr="00C64F8A">
        <w:rPr>
          <w:rFonts w:ascii="Arial" w:hAnsi="Arial" w:cs="Arial"/>
          <w:sz w:val="20"/>
          <w:szCs w:val="20"/>
        </w:rPr>
        <w:t>que a utilização do Pregão Presencial, em lugar do Eletrônico, consiste, também, na inviabilidade de se verificar, neste último, para um elevado número de licitantes, antes da fase de lances, a adequação dos serviços propostos ao que foi disposto no edital, conforme exige a Lei n° 10.520/02, em seu art. 4°, inc. VII.</w:t>
      </w:r>
    </w:p>
    <w:p w14:paraId="41DCA08F" w14:textId="77777777" w:rsidR="0001102C" w:rsidRDefault="0001102C" w:rsidP="0001102C">
      <w:pPr>
        <w:pStyle w:val="Corpodetexto"/>
        <w:ind w:right="-1"/>
        <w:rPr>
          <w:sz w:val="23"/>
        </w:rPr>
      </w:pPr>
    </w:p>
    <w:p w14:paraId="480866E4" w14:textId="77777777" w:rsidR="0001102C" w:rsidRDefault="0001102C" w:rsidP="0001102C">
      <w:pPr>
        <w:pStyle w:val="Corpodetexto"/>
        <w:ind w:right="-1"/>
        <w:jc w:val="both"/>
      </w:pPr>
      <w:r>
        <w:rPr>
          <w:rFonts w:ascii="Arial" w:hAnsi="Arial"/>
          <w:b/>
        </w:rPr>
        <w:t>CONSIDERANDO</w:t>
      </w:r>
      <w:r>
        <w:t xml:space="preserve">, </w:t>
      </w:r>
      <w:r w:rsidRPr="00C64F8A">
        <w:rPr>
          <w:rFonts w:ascii="Arial" w:hAnsi="Arial" w:cs="Arial"/>
          <w:sz w:val="20"/>
          <w:szCs w:val="20"/>
        </w:rPr>
        <w:t xml:space="preserve">no mais, que a opção pelo Pregão Presencial decorre da sua prerrogativa de escolha que possui a administração, já que, como dito anteriormente, a Lei não obriga à utilização do Pregão Eletrônico, pois essa é uma alternativa do contratante quando o objeto for </w:t>
      </w:r>
      <w:r w:rsidRPr="00C64F8A">
        <w:rPr>
          <w:rFonts w:ascii="Arial" w:hAnsi="Arial" w:cs="Arial"/>
          <w:sz w:val="20"/>
          <w:szCs w:val="20"/>
        </w:rPr>
        <w:lastRenderedPageBreak/>
        <w:t>comum o bastante para ser completamente definido e encontrado no mercado, de forma simples e objetiva, inviabilizando uma verificação prévia das propostas de grande número de empresas, no Pregão Eletrônico.</w:t>
      </w:r>
    </w:p>
    <w:p w14:paraId="0560039C" w14:textId="77777777" w:rsidR="0001102C" w:rsidRDefault="0001102C" w:rsidP="0001102C">
      <w:pPr>
        <w:pStyle w:val="Corpodetexto"/>
        <w:ind w:right="-1"/>
        <w:rPr>
          <w:sz w:val="23"/>
        </w:rPr>
      </w:pPr>
    </w:p>
    <w:p w14:paraId="4F7735C9" w14:textId="77777777" w:rsidR="0001102C" w:rsidRDefault="0001102C" w:rsidP="0001102C">
      <w:pPr>
        <w:pStyle w:val="Corpodetexto"/>
        <w:ind w:right="-1"/>
        <w:jc w:val="both"/>
      </w:pPr>
      <w:r>
        <w:rPr>
          <w:rFonts w:ascii="Arial" w:hAnsi="Arial"/>
          <w:b/>
        </w:rPr>
        <w:t>CONSIDERANDO</w:t>
      </w:r>
      <w:r>
        <w:t>,</w:t>
      </w:r>
      <w:r>
        <w:rPr>
          <w:spacing w:val="1"/>
        </w:rPr>
        <w:t xml:space="preserve"> </w:t>
      </w:r>
      <w:r w:rsidRPr="00C64F8A">
        <w:rPr>
          <w:rFonts w:ascii="Arial" w:hAnsi="Arial" w:cs="Arial"/>
          <w:sz w:val="20"/>
          <w:szCs w:val="20"/>
        </w:rPr>
        <w:t>ainda, que é sabido, e notório, que a realização do Pregão, na sua forma Eletrônica, tem acarretado alguns sérios problemas para os órgãos públicos de menor porte, a exemplo desta Prefeitura, especialmente no que tange ao cumprimento contratual, por conta, em grande parte, da distância, essa permitida na modalidade Eletrônica, e desinteresse posterior de licitantes, decorrente daquela, quando da adjudicação, vindo a resultar em prejuízo, em diversos aspectos, como econômico, material e temporal, para o órgão, o mesmo não ocorrendo quando do Pregão na sua forma Presencial, que demanda, e demonstra, maior interesse por parte dos participantes, justamente pela necessidade da presença física do licitante, assegurando, geralmente, desta forma, a contratação;</w:t>
      </w:r>
    </w:p>
    <w:p w14:paraId="2B57501D" w14:textId="77777777" w:rsidR="0001102C" w:rsidRDefault="0001102C" w:rsidP="0001102C">
      <w:pPr>
        <w:pStyle w:val="Corpodetexto"/>
        <w:ind w:right="-1"/>
      </w:pPr>
    </w:p>
    <w:p w14:paraId="4FA9382F" w14:textId="77777777" w:rsidR="0001102C" w:rsidRDefault="0001102C" w:rsidP="0001102C">
      <w:pPr>
        <w:pStyle w:val="Corpodetexto"/>
        <w:spacing w:before="2"/>
        <w:ind w:right="-1"/>
        <w:rPr>
          <w:sz w:val="17"/>
        </w:rPr>
      </w:pPr>
    </w:p>
    <w:p w14:paraId="29DD4023" w14:textId="77777777" w:rsidR="0001102C" w:rsidRDefault="0001102C" w:rsidP="0001102C">
      <w:pPr>
        <w:pStyle w:val="Corpodetexto"/>
        <w:spacing w:before="93"/>
        <w:ind w:right="-1"/>
        <w:jc w:val="both"/>
      </w:pPr>
      <w:r>
        <w:rPr>
          <w:rFonts w:ascii="Arial" w:hAnsi="Arial"/>
          <w:b/>
        </w:rPr>
        <w:t>CONSIDERANDO</w:t>
      </w:r>
      <w:r>
        <w:t xml:space="preserve">, </w:t>
      </w:r>
      <w:r w:rsidRPr="00C64F8A">
        <w:rPr>
          <w:rFonts w:ascii="Arial" w:hAnsi="Arial" w:cs="Arial"/>
          <w:sz w:val="20"/>
          <w:szCs w:val="20"/>
        </w:rPr>
        <w:t>por fim, que o Pregão é a forma obrigatória de modalidade de licitação a ser utilizado, previsto no Decreto nº 10.024/2019, o que, efetivamente, aqui ocorre, tendo sido, apenas, optado pela sua forma Presencial, o que, reitere-se, indubitavelmente, é permitido pela mesma legislação pertinente, haja vista que o Decreto predito apenas estabelece a preferência pela forma Eletrônica, e não sua obrigatoriedade, e sendo que o Pregão Presencial, além de mais prático, fácil, simples, direto e acessível, atinge o seu fim, e fim único de toda licitação, qual seja garantir a observância do princípio constitucional da isonomia, permitindo a participação de quaisquer interessados que atendam aos requisitos exigidos, e a selecionar a proposta mais vantajosa para a Administração, mediante sessão pública, por meio de propostas de preços escritas e lances verbais, além de ser eminentemente público e aberto, não resultando, desta forma, em qualquer prejuízo para a Administração, eis porque se justifica a inviabilidade da utilização do pregão na forma eletrônica, optando-se, como aqui se faz, pela utilização do Pregão</w:t>
      </w:r>
      <w:r>
        <w:rPr>
          <w:spacing w:val="-2"/>
        </w:rPr>
        <w:t xml:space="preserve"> </w:t>
      </w:r>
      <w:r>
        <w:t>Presencial.</w:t>
      </w:r>
    </w:p>
    <w:p w14:paraId="27F2491F" w14:textId="77777777" w:rsidR="0001102C" w:rsidRDefault="0001102C" w:rsidP="0001102C">
      <w:pPr>
        <w:pStyle w:val="Corpodetexto"/>
        <w:spacing w:before="4"/>
        <w:rPr>
          <w:sz w:val="23"/>
        </w:rPr>
      </w:pPr>
    </w:p>
    <w:p w14:paraId="14EBEBE7" w14:textId="374226AB" w:rsidR="0001102C" w:rsidRDefault="0001102C" w:rsidP="0001102C">
      <w:pPr>
        <w:pStyle w:val="Corpodetexto"/>
        <w:ind w:left="222"/>
        <w:jc w:val="both"/>
      </w:pPr>
      <w:r>
        <w:t>Imbé de Minas</w:t>
      </w:r>
      <w:r>
        <w:rPr>
          <w:spacing w:val="-5"/>
        </w:rPr>
        <w:t xml:space="preserve"> </w:t>
      </w:r>
      <w:r>
        <w:t>–</w:t>
      </w:r>
      <w:r>
        <w:rPr>
          <w:spacing w:val="-2"/>
        </w:rPr>
        <w:t xml:space="preserve"> </w:t>
      </w:r>
      <w:r>
        <w:t>MG</w:t>
      </w:r>
      <w:r>
        <w:rPr>
          <w:spacing w:val="-3"/>
        </w:rPr>
        <w:t xml:space="preserve"> </w:t>
      </w:r>
      <w:r w:rsidR="009F0A6C">
        <w:t>01</w:t>
      </w:r>
      <w:r>
        <w:rPr>
          <w:spacing w:val="-2"/>
        </w:rPr>
        <w:t xml:space="preserve"> </w:t>
      </w:r>
      <w:r>
        <w:t>de</w:t>
      </w:r>
      <w:r>
        <w:rPr>
          <w:spacing w:val="-2"/>
        </w:rPr>
        <w:t xml:space="preserve"> </w:t>
      </w:r>
      <w:r w:rsidR="009F0A6C">
        <w:rPr>
          <w:spacing w:val="-2"/>
        </w:rPr>
        <w:t>julho</w:t>
      </w:r>
      <w:bookmarkStart w:id="7" w:name="_GoBack"/>
      <w:bookmarkEnd w:id="7"/>
      <w:r>
        <w:rPr>
          <w:spacing w:val="-4"/>
        </w:rPr>
        <w:t xml:space="preserve"> </w:t>
      </w:r>
      <w:r>
        <w:t>de</w:t>
      </w:r>
      <w:r>
        <w:rPr>
          <w:spacing w:val="-3"/>
        </w:rPr>
        <w:t xml:space="preserve"> </w:t>
      </w:r>
      <w:r>
        <w:t>2022.</w:t>
      </w:r>
    </w:p>
    <w:p w14:paraId="39C5B4E4" w14:textId="77777777" w:rsidR="0001102C" w:rsidRDefault="0001102C" w:rsidP="0001102C">
      <w:pPr>
        <w:pStyle w:val="Corpodetexto"/>
      </w:pPr>
      <w:r>
        <w:rPr>
          <w:noProof/>
        </w:rPr>
        <mc:AlternateContent>
          <mc:Choice Requires="wps">
            <w:drawing>
              <wp:anchor distT="0" distB="0" distL="0" distR="0" simplePos="0" relativeHeight="251680768" behindDoc="1" locked="0" layoutInCell="1" allowOverlap="1" wp14:anchorId="1C82CA8A" wp14:editId="60A0CE52">
                <wp:simplePos x="0" y="0"/>
                <wp:positionH relativeFrom="page">
                  <wp:posOffset>2972435</wp:posOffset>
                </wp:positionH>
                <wp:positionV relativeFrom="paragraph">
                  <wp:posOffset>226695</wp:posOffset>
                </wp:positionV>
                <wp:extent cx="1975485" cy="1270"/>
                <wp:effectExtent l="0" t="0" r="0" b="0"/>
                <wp:wrapTopAndBottom/>
                <wp:docPr id="55" name="Forma livr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681 4681"/>
                            <a:gd name="T1" fmla="*/ T0 w 3111"/>
                            <a:gd name="T2" fmla="+- 0 7792 4681"/>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0007A1" id="Forma livre 55" o:spid="_x0000_s1026" style="position:absolute;margin-left:234.05pt;margin-top:17.85pt;width:155.55pt;height:.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w2ABwMAAKkGAAAOAAAAZHJzL2Uyb0RvYy54bWysVdtu2zAMfR+wfxD0uCH1pc4VdYoiToYB&#10;3Vag2QcothwbkyVPUuK0w/59FG2nSboBwzA/KJRIkYeHInNze6gE2XNtSiVjGlz5lHCZqqyU25h+&#10;Xa8GE0qMZTJjQkke0ydu6O387Zubpp7xUBVKZFwTcCLNrKljWlhbzzzPpAWvmLlSNZegzJWumIWt&#10;3nqZZg14r4QX+v7Ia5TOaq1SbgycJq2SztF/nvPUfslzwy0RMQVsFleN68at3vyGzbaa1UWZdjDY&#10;P6CoWCkh6NFVwiwjO12+clWVqVZG5fYqVZWn8rxMOeYA2QT+RTaPBas55gLkmPpIk/l/btPP+wdN&#10;yiymwyElklVQo5Vjm4hyrzmBU6Coqc0MLB/rB+2SNPW9Sr8ZUHhnGrcxYEM2zSeVgSe2swppOeS6&#10;cjchYXJA9p+O7PODJSkcBtPxMJoAihR0QTjG4nhs1t9Nd8Z+4Ar9sP29sW3tMpCQ+ayDv4Y655WA&#10;Mr4fEJ9Eo0mAS1fro1nQm73zyNonDbkOguDSKOyN0Nd4PA1/6+u6N3O+whNfgH/bI2RFDzo9yA41&#10;SIS5XvGRp1oZx88asPUEgQcwchn+wRZiX9q2d7oQGprg8vlrSuD5b9psa2YdMhfCiaSJKVLhDiq1&#10;52uFKntROQjyohXy1Aqvn6Jq1XDDBYBn0woY1GE9qaxUq1IILK2QDsp4OpoiN0aJMnNKh8bo7WYh&#10;NNkz19j4uWTA2ZlZrY1NmClaO1S1OWu1kxlGKTjLlp1sWSlaGRwJJB1eZ8eNe6fY0j+m/nQ5WU6i&#10;QRSOloPIT5LB3WoRDUarYDxMrpPFIgl+OsxBNCvKLOPSwe7HSxD9Xft2g64dDMcBc5beGQsr/F6z&#10;4J3DQJIgl/63LULfum2vb1T2BG2sVTsvYb6DUCj9TEkDszKm5vuOaU6J+ChhGE2DKHLDFTfRcBzC&#10;Rp9qNqcaJlNwFVNL4eU7cWHbgbyrdbktIFKA9ZbqDsZHXro+xznTouo2MA8xg252u4F7ukerl3+Y&#10;+S8AAAD//wMAUEsDBBQABgAIAAAAIQDWaIa24QAAAAkBAAAPAAAAZHJzL2Rvd25yZXYueG1sTI9N&#10;T8JAEIbvJv6HzZh4k22r0g+7JQRiNMYQQL0v3aFt6M7W7lLqv3c5wXFmnrzzvPls1C0bsLeNIQHh&#10;JACGVBrVUCXg++v1IQFmnSQlW0Mo4A8tzIrbm1xmypxog8PWVcyHkM2kgNq5LuPcljVqaSemQ/K3&#10;vem1dH7sK656efLhuuVREEy5lg35D7XscFFjedgetYDVp00/liv7uw730fuQDOHbcvEjxP3dOH8B&#10;5nB0FxjO+l4dCu+0M0dSlrUCnqZJ6FEBj88xMA/EcRoB250XKfAi59cNin8AAAD//wMAUEsBAi0A&#10;FAAGAAgAAAAhALaDOJL+AAAA4QEAABMAAAAAAAAAAAAAAAAAAAAAAFtDb250ZW50X1R5cGVzXS54&#10;bWxQSwECLQAUAAYACAAAACEAOP0h/9YAAACUAQAACwAAAAAAAAAAAAAAAAAvAQAAX3JlbHMvLnJl&#10;bHNQSwECLQAUAAYACAAAACEAQlcNgAcDAACpBgAADgAAAAAAAAAAAAAAAAAuAgAAZHJzL2Uyb0Rv&#10;Yy54bWxQSwECLQAUAAYACAAAACEA1miGtuEAAAAJAQAADwAAAAAAAAAAAAAAAABhBQAAZHJzL2Rv&#10;d25yZXYueG1sUEsFBgAAAAAEAAQA8wAAAG8GAAAAAA==&#10;" path="m,l3111,e" filled="f" strokeweight=".22136mm">
                <v:path arrowok="t" o:connecttype="custom" o:connectlocs="0,0;1975485,0" o:connectangles="0,0"/>
                <w10:wrap type="topAndBottom" anchorx="page"/>
              </v:shape>
            </w:pict>
          </mc:Fallback>
        </mc:AlternateContent>
      </w:r>
    </w:p>
    <w:p w14:paraId="70B95C9A" w14:textId="77777777" w:rsidR="0001102C" w:rsidRDefault="0001102C" w:rsidP="0001102C">
      <w:pPr>
        <w:pStyle w:val="Corpodetexto"/>
        <w:jc w:val="center"/>
      </w:pPr>
      <w:r>
        <w:t>DAVI TEIXEIRA MARQUES</w:t>
      </w:r>
    </w:p>
    <w:p w14:paraId="12226E9E" w14:textId="77777777" w:rsidR="0001102C" w:rsidRDefault="0001102C" w:rsidP="0001102C">
      <w:pPr>
        <w:pStyle w:val="Corpodetexto"/>
        <w:jc w:val="center"/>
      </w:pPr>
      <w:r>
        <w:t>PREGOEIRO</w:t>
      </w:r>
    </w:p>
    <w:p w14:paraId="4DFA61D0" w14:textId="77777777" w:rsidR="0001102C" w:rsidRDefault="0001102C" w:rsidP="0001102C">
      <w:pPr>
        <w:pStyle w:val="Corpodetexto"/>
      </w:pPr>
    </w:p>
    <w:p w14:paraId="727F8173" w14:textId="77777777" w:rsidR="0001102C" w:rsidRPr="00CF16B7" w:rsidRDefault="0001102C" w:rsidP="00CF16B7"/>
    <w:sectPr w:rsidR="0001102C" w:rsidRPr="00CF16B7" w:rsidSect="00811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badi MT Condensed Light">
    <w:altName w:val="Arial Narrow"/>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StarSymbol">
    <w:altName w:val="Arial Unicode M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59E2C80A"/>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26D2C35"/>
    <w:multiLevelType w:val="hybridMultilevel"/>
    <w:tmpl w:val="B6742AB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7B56E3"/>
    <w:multiLevelType w:val="hybridMultilevel"/>
    <w:tmpl w:val="B3C62A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32718A6"/>
    <w:multiLevelType w:val="hybridMultilevel"/>
    <w:tmpl w:val="792E57F0"/>
    <w:lvl w:ilvl="0" w:tplc="017E79A6">
      <w:start w:val="2"/>
      <w:numFmt w:val="lowerLetter"/>
      <w:lvlText w:val="%1)"/>
      <w:lvlJc w:val="left"/>
      <w:pPr>
        <w:tabs>
          <w:tab w:val="num" w:pos="720"/>
        </w:tabs>
        <w:ind w:left="720" w:hanging="360"/>
      </w:pPr>
      <w:rPr>
        <w:rFonts w:ascii="Times New Roman" w:eastAsia="Times New Roman" w:hAnsi="Times New Roman" w:cs="Times New Roman"/>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08473602"/>
    <w:multiLevelType w:val="hybridMultilevel"/>
    <w:tmpl w:val="72A218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FC4091D"/>
    <w:multiLevelType w:val="multilevel"/>
    <w:tmpl w:val="E3D02716"/>
    <w:lvl w:ilvl="0">
      <w:start w:val="1"/>
      <w:numFmt w:val="decimal"/>
      <w:lvlText w:val="%1"/>
      <w:lvlJc w:val="left"/>
      <w:pPr>
        <w:ind w:left="222" w:hanging="360"/>
      </w:pPr>
      <w:rPr>
        <w:rFonts w:hint="default"/>
        <w:lang w:val="pt-PT" w:eastAsia="en-US" w:bidi="ar-SA"/>
      </w:rPr>
    </w:lvl>
    <w:lvl w:ilvl="1">
      <w:start w:val="1"/>
      <w:numFmt w:val="decimal"/>
      <w:lvlText w:val="%1.%2"/>
      <w:lvlJc w:val="left"/>
      <w:pPr>
        <w:ind w:left="222" w:hanging="360"/>
      </w:pPr>
      <w:rPr>
        <w:rFonts w:ascii="Arial MT" w:eastAsia="Arial MT" w:hAnsi="Arial MT" w:cs="Arial MT" w:hint="default"/>
        <w:spacing w:val="-1"/>
        <w:w w:val="99"/>
        <w:sz w:val="20"/>
        <w:szCs w:val="20"/>
        <w:lang w:val="pt-PT" w:eastAsia="en-US" w:bidi="ar-SA"/>
      </w:rPr>
    </w:lvl>
    <w:lvl w:ilvl="2">
      <w:numFmt w:val="bullet"/>
      <w:lvlText w:val="•"/>
      <w:lvlJc w:val="left"/>
      <w:pPr>
        <w:ind w:left="2081" w:hanging="360"/>
      </w:pPr>
      <w:rPr>
        <w:rFonts w:hint="default"/>
        <w:lang w:val="pt-PT" w:eastAsia="en-US" w:bidi="ar-SA"/>
      </w:rPr>
    </w:lvl>
    <w:lvl w:ilvl="3">
      <w:numFmt w:val="bullet"/>
      <w:lvlText w:val="•"/>
      <w:lvlJc w:val="left"/>
      <w:pPr>
        <w:ind w:left="3011" w:hanging="360"/>
      </w:pPr>
      <w:rPr>
        <w:rFonts w:hint="default"/>
        <w:lang w:val="pt-PT" w:eastAsia="en-US" w:bidi="ar-SA"/>
      </w:rPr>
    </w:lvl>
    <w:lvl w:ilvl="4">
      <w:numFmt w:val="bullet"/>
      <w:lvlText w:val="•"/>
      <w:lvlJc w:val="left"/>
      <w:pPr>
        <w:ind w:left="3942" w:hanging="360"/>
      </w:pPr>
      <w:rPr>
        <w:rFonts w:hint="default"/>
        <w:lang w:val="pt-PT" w:eastAsia="en-US" w:bidi="ar-SA"/>
      </w:rPr>
    </w:lvl>
    <w:lvl w:ilvl="5">
      <w:numFmt w:val="bullet"/>
      <w:lvlText w:val="•"/>
      <w:lvlJc w:val="left"/>
      <w:pPr>
        <w:ind w:left="4873" w:hanging="360"/>
      </w:pPr>
      <w:rPr>
        <w:rFonts w:hint="default"/>
        <w:lang w:val="pt-PT" w:eastAsia="en-US" w:bidi="ar-SA"/>
      </w:rPr>
    </w:lvl>
    <w:lvl w:ilvl="6">
      <w:numFmt w:val="bullet"/>
      <w:lvlText w:val="•"/>
      <w:lvlJc w:val="left"/>
      <w:pPr>
        <w:ind w:left="5803" w:hanging="360"/>
      </w:pPr>
      <w:rPr>
        <w:rFonts w:hint="default"/>
        <w:lang w:val="pt-PT" w:eastAsia="en-US" w:bidi="ar-SA"/>
      </w:rPr>
    </w:lvl>
    <w:lvl w:ilvl="7">
      <w:numFmt w:val="bullet"/>
      <w:lvlText w:val="•"/>
      <w:lvlJc w:val="left"/>
      <w:pPr>
        <w:ind w:left="6734" w:hanging="360"/>
      </w:pPr>
      <w:rPr>
        <w:rFonts w:hint="default"/>
        <w:lang w:val="pt-PT" w:eastAsia="en-US" w:bidi="ar-SA"/>
      </w:rPr>
    </w:lvl>
    <w:lvl w:ilvl="8">
      <w:numFmt w:val="bullet"/>
      <w:lvlText w:val="•"/>
      <w:lvlJc w:val="left"/>
      <w:pPr>
        <w:ind w:left="7665" w:hanging="360"/>
      </w:pPr>
      <w:rPr>
        <w:rFonts w:hint="default"/>
        <w:lang w:val="pt-PT" w:eastAsia="en-US" w:bidi="ar-SA"/>
      </w:rPr>
    </w:lvl>
  </w:abstractNum>
  <w:abstractNum w:abstractNumId="6">
    <w:nsid w:val="12A02761"/>
    <w:multiLevelType w:val="hybridMultilevel"/>
    <w:tmpl w:val="AC40949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nsid w:val="13805A42"/>
    <w:multiLevelType w:val="hybridMultilevel"/>
    <w:tmpl w:val="43D23448"/>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8">
    <w:nsid w:val="13F83676"/>
    <w:multiLevelType w:val="hybridMultilevel"/>
    <w:tmpl w:val="85A82060"/>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9">
    <w:nsid w:val="20C55956"/>
    <w:multiLevelType w:val="hybridMultilevel"/>
    <w:tmpl w:val="A308FBA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nsid w:val="211F4EC5"/>
    <w:multiLevelType w:val="multilevel"/>
    <w:tmpl w:val="9634D4B0"/>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28741C8"/>
    <w:multiLevelType w:val="hybridMultilevel"/>
    <w:tmpl w:val="B6742AB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58A295E"/>
    <w:multiLevelType w:val="multilevel"/>
    <w:tmpl w:val="E1BED3AC"/>
    <w:lvl w:ilvl="0">
      <w:start w:val="5"/>
      <w:numFmt w:val="decimal"/>
      <w:lvlText w:val="%1"/>
      <w:lvlJc w:val="left"/>
      <w:pPr>
        <w:ind w:left="222" w:hanging="358"/>
      </w:pPr>
      <w:rPr>
        <w:rFonts w:hint="default"/>
        <w:lang w:val="pt-PT" w:eastAsia="en-US" w:bidi="ar-SA"/>
      </w:rPr>
    </w:lvl>
    <w:lvl w:ilvl="1">
      <w:start w:val="5"/>
      <w:numFmt w:val="decimal"/>
      <w:lvlText w:val="%1.%2"/>
      <w:lvlJc w:val="left"/>
      <w:pPr>
        <w:ind w:left="222" w:hanging="358"/>
      </w:pPr>
      <w:rPr>
        <w:rFonts w:ascii="Arial MT" w:eastAsia="Arial MT" w:hAnsi="Arial MT" w:cs="Arial MT" w:hint="default"/>
        <w:spacing w:val="-1"/>
        <w:w w:val="99"/>
        <w:sz w:val="20"/>
        <w:szCs w:val="20"/>
        <w:lang w:val="pt-PT" w:eastAsia="en-US" w:bidi="ar-SA"/>
      </w:rPr>
    </w:lvl>
    <w:lvl w:ilvl="2">
      <w:numFmt w:val="bullet"/>
      <w:lvlText w:val="•"/>
      <w:lvlJc w:val="left"/>
      <w:pPr>
        <w:ind w:left="2081" w:hanging="358"/>
      </w:pPr>
      <w:rPr>
        <w:rFonts w:hint="default"/>
        <w:lang w:val="pt-PT" w:eastAsia="en-US" w:bidi="ar-SA"/>
      </w:rPr>
    </w:lvl>
    <w:lvl w:ilvl="3">
      <w:numFmt w:val="bullet"/>
      <w:lvlText w:val="•"/>
      <w:lvlJc w:val="left"/>
      <w:pPr>
        <w:ind w:left="3011" w:hanging="358"/>
      </w:pPr>
      <w:rPr>
        <w:rFonts w:hint="default"/>
        <w:lang w:val="pt-PT" w:eastAsia="en-US" w:bidi="ar-SA"/>
      </w:rPr>
    </w:lvl>
    <w:lvl w:ilvl="4">
      <w:numFmt w:val="bullet"/>
      <w:lvlText w:val="•"/>
      <w:lvlJc w:val="left"/>
      <w:pPr>
        <w:ind w:left="3942" w:hanging="358"/>
      </w:pPr>
      <w:rPr>
        <w:rFonts w:hint="default"/>
        <w:lang w:val="pt-PT" w:eastAsia="en-US" w:bidi="ar-SA"/>
      </w:rPr>
    </w:lvl>
    <w:lvl w:ilvl="5">
      <w:numFmt w:val="bullet"/>
      <w:lvlText w:val="•"/>
      <w:lvlJc w:val="left"/>
      <w:pPr>
        <w:ind w:left="4873" w:hanging="358"/>
      </w:pPr>
      <w:rPr>
        <w:rFonts w:hint="default"/>
        <w:lang w:val="pt-PT" w:eastAsia="en-US" w:bidi="ar-SA"/>
      </w:rPr>
    </w:lvl>
    <w:lvl w:ilvl="6">
      <w:numFmt w:val="bullet"/>
      <w:lvlText w:val="•"/>
      <w:lvlJc w:val="left"/>
      <w:pPr>
        <w:ind w:left="5803" w:hanging="358"/>
      </w:pPr>
      <w:rPr>
        <w:rFonts w:hint="default"/>
        <w:lang w:val="pt-PT" w:eastAsia="en-US" w:bidi="ar-SA"/>
      </w:rPr>
    </w:lvl>
    <w:lvl w:ilvl="7">
      <w:numFmt w:val="bullet"/>
      <w:lvlText w:val="•"/>
      <w:lvlJc w:val="left"/>
      <w:pPr>
        <w:ind w:left="6734" w:hanging="358"/>
      </w:pPr>
      <w:rPr>
        <w:rFonts w:hint="default"/>
        <w:lang w:val="pt-PT" w:eastAsia="en-US" w:bidi="ar-SA"/>
      </w:rPr>
    </w:lvl>
    <w:lvl w:ilvl="8">
      <w:numFmt w:val="bullet"/>
      <w:lvlText w:val="•"/>
      <w:lvlJc w:val="left"/>
      <w:pPr>
        <w:ind w:left="7665" w:hanging="358"/>
      </w:pPr>
      <w:rPr>
        <w:rFonts w:hint="default"/>
        <w:lang w:val="pt-PT" w:eastAsia="en-US" w:bidi="ar-SA"/>
      </w:rPr>
    </w:lvl>
  </w:abstractNum>
  <w:abstractNum w:abstractNumId="13">
    <w:nsid w:val="3AD94BB1"/>
    <w:multiLevelType w:val="multilevel"/>
    <w:tmpl w:val="D1DEAC6E"/>
    <w:lvl w:ilvl="0">
      <w:start w:val="8"/>
      <w:numFmt w:val="decimal"/>
      <w:lvlText w:val="%1"/>
      <w:lvlJc w:val="left"/>
      <w:pPr>
        <w:ind w:left="222" w:hanging="348"/>
      </w:pPr>
      <w:rPr>
        <w:rFonts w:hint="default"/>
        <w:lang w:val="pt-PT" w:eastAsia="en-US" w:bidi="ar-SA"/>
      </w:rPr>
    </w:lvl>
    <w:lvl w:ilvl="1">
      <w:start w:val="1"/>
      <w:numFmt w:val="decimal"/>
      <w:lvlText w:val="%1.%2"/>
      <w:lvlJc w:val="left"/>
      <w:pPr>
        <w:ind w:left="222" w:hanging="348"/>
      </w:pPr>
      <w:rPr>
        <w:rFonts w:ascii="Arial MT" w:eastAsia="Arial MT" w:hAnsi="Arial MT" w:cs="Arial MT" w:hint="default"/>
        <w:spacing w:val="-1"/>
        <w:w w:val="99"/>
        <w:sz w:val="20"/>
        <w:szCs w:val="20"/>
        <w:lang w:val="pt-PT" w:eastAsia="en-US" w:bidi="ar-SA"/>
      </w:rPr>
    </w:lvl>
    <w:lvl w:ilvl="2">
      <w:numFmt w:val="bullet"/>
      <w:lvlText w:val="•"/>
      <w:lvlJc w:val="left"/>
      <w:pPr>
        <w:ind w:left="2081" w:hanging="348"/>
      </w:pPr>
      <w:rPr>
        <w:rFonts w:hint="default"/>
        <w:lang w:val="pt-PT" w:eastAsia="en-US" w:bidi="ar-SA"/>
      </w:rPr>
    </w:lvl>
    <w:lvl w:ilvl="3">
      <w:numFmt w:val="bullet"/>
      <w:lvlText w:val="•"/>
      <w:lvlJc w:val="left"/>
      <w:pPr>
        <w:ind w:left="3011" w:hanging="348"/>
      </w:pPr>
      <w:rPr>
        <w:rFonts w:hint="default"/>
        <w:lang w:val="pt-PT" w:eastAsia="en-US" w:bidi="ar-SA"/>
      </w:rPr>
    </w:lvl>
    <w:lvl w:ilvl="4">
      <w:numFmt w:val="bullet"/>
      <w:lvlText w:val="•"/>
      <w:lvlJc w:val="left"/>
      <w:pPr>
        <w:ind w:left="3942" w:hanging="348"/>
      </w:pPr>
      <w:rPr>
        <w:rFonts w:hint="default"/>
        <w:lang w:val="pt-PT" w:eastAsia="en-US" w:bidi="ar-SA"/>
      </w:rPr>
    </w:lvl>
    <w:lvl w:ilvl="5">
      <w:numFmt w:val="bullet"/>
      <w:lvlText w:val="•"/>
      <w:lvlJc w:val="left"/>
      <w:pPr>
        <w:ind w:left="4873" w:hanging="348"/>
      </w:pPr>
      <w:rPr>
        <w:rFonts w:hint="default"/>
        <w:lang w:val="pt-PT" w:eastAsia="en-US" w:bidi="ar-SA"/>
      </w:rPr>
    </w:lvl>
    <w:lvl w:ilvl="6">
      <w:numFmt w:val="bullet"/>
      <w:lvlText w:val="•"/>
      <w:lvlJc w:val="left"/>
      <w:pPr>
        <w:ind w:left="5803" w:hanging="348"/>
      </w:pPr>
      <w:rPr>
        <w:rFonts w:hint="default"/>
        <w:lang w:val="pt-PT" w:eastAsia="en-US" w:bidi="ar-SA"/>
      </w:rPr>
    </w:lvl>
    <w:lvl w:ilvl="7">
      <w:numFmt w:val="bullet"/>
      <w:lvlText w:val="•"/>
      <w:lvlJc w:val="left"/>
      <w:pPr>
        <w:ind w:left="6734" w:hanging="348"/>
      </w:pPr>
      <w:rPr>
        <w:rFonts w:hint="default"/>
        <w:lang w:val="pt-PT" w:eastAsia="en-US" w:bidi="ar-SA"/>
      </w:rPr>
    </w:lvl>
    <w:lvl w:ilvl="8">
      <w:numFmt w:val="bullet"/>
      <w:lvlText w:val="•"/>
      <w:lvlJc w:val="left"/>
      <w:pPr>
        <w:ind w:left="7665" w:hanging="348"/>
      </w:pPr>
      <w:rPr>
        <w:rFonts w:hint="default"/>
        <w:lang w:val="pt-PT" w:eastAsia="en-US" w:bidi="ar-SA"/>
      </w:rPr>
    </w:lvl>
  </w:abstractNum>
  <w:abstractNum w:abstractNumId="14">
    <w:nsid w:val="3F54495B"/>
    <w:multiLevelType w:val="multilevel"/>
    <w:tmpl w:val="926EF2E0"/>
    <w:lvl w:ilvl="0">
      <w:start w:val="1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4"/>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325172C"/>
    <w:multiLevelType w:val="singleLevel"/>
    <w:tmpl w:val="582E31E8"/>
    <w:lvl w:ilvl="0">
      <w:start w:val="1"/>
      <w:numFmt w:val="bullet"/>
      <w:lvlText w:val=""/>
      <w:lvlJc w:val="left"/>
      <w:pPr>
        <w:tabs>
          <w:tab w:val="num" w:pos="360"/>
        </w:tabs>
        <w:ind w:left="360" w:hanging="360"/>
      </w:pPr>
      <w:rPr>
        <w:rFonts w:ascii="Symbol" w:hAnsi="Symbol" w:hint="default"/>
      </w:rPr>
    </w:lvl>
  </w:abstractNum>
  <w:abstractNum w:abstractNumId="16">
    <w:nsid w:val="44832390"/>
    <w:multiLevelType w:val="hybridMultilevel"/>
    <w:tmpl w:val="203ACCF0"/>
    <w:lvl w:ilvl="0" w:tplc="BADC0696">
      <w:start w:val="1"/>
      <w:numFmt w:val="lowerLetter"/>
      <w:lvlText w:val="%1)"/>
      <w:lvlJc w:val="left"/>
      <w:pPr>
        <w:ind w:left="454" w:hanging="233"/>
      </w:pPr>
      <w:rPr>
        <w:rFonts w:ascii="Arial MT" w:eastAsia="Arial MT" w:hAnsi="Arial MT" w:cs="Arial MT" w:hint="default"/>
        <w:spacing w:val="-1"/>
        <w:w w:val="99"/>
        <w:sz w:val="20"/>
        <w:szCs w:val="20"/>
        <w:lang w:val="pt-PT" w:eastAsia="en-US" w:bidi="ar-SA"/>
      </w:rPr>
    </w:lvl>
    <w:lvl w:ilvl="1" w:tplc="204EBBBE">
      <w:numFmt w:val="bullet"/>
      <w:lvlText w:val="•"/>
      <w:lvlJc w:val="left"/>
      <w:pPr>
        <w:ind w:left="1366" w:hanging="233"/>
      </w:pPr>
      <w:rPr>
        <w:rFonts w:hint="default"/>
        <w:lang w:val="pt-PT" w:eastAsia="en-US" w:bidi="ar-SA"/>
      </w:rPr>
    </w:lvl>
    <w:lvl w:ilvl="2" w:tplc="0CC2B798">
      <w:numFmt w:val="bullet"/>
      <w:lvlText w:val="•"/>
      <w:lvlJc w:val="left"/>
      <w:pPr>
        <w:ind w:left="2273" w:hanging="233"/>
      </w:pPr>
      <w:rPr>
        <w:rFonts w:hint="default"/>
        <w:lang w:val="pt-PT" w:eastAsia="en-US" w:bidi="ar-SA"/>
      </w:rPr>
    </w:lvl>
    <w:lvl w:ilvl="3" w:tplc="CDE2D92E">
      <w:numFmt w:val="bullet"/>
      <w:lvlText w:val="•"/>
      <w:lvlJc w:val="left"/>
      <w:pPr>
        <w:ind w:left="3179" w:hanging="233"/>
      </w:pPr>
      <w:rPr>
        <w:rFonts w:hint="default"/>
        <w:lang w:val="pt-PT" w:eastAsia="en-US" w:bidi="ar-SA"/>
      </w:rPr>
    </w:lvl>
    <w:lvl w:ilvl="4" w:tplc="53C41734">
      <w:numFmt w:val="bullet"/>
      <w:lvlText w:val="•"/>
      <w:lvlJc w:val="left"/>
      <w:pPr>
        <w:ind w:left="4086" w:hanging="233"/>
      </w:pPr>
      <w:rPr>
        <w:rFonts w:hint="default"/>
        <w:lang w:val="pt-PT" w:eastAsia="en-US" w:bidi="ar-SA"/>
      </w:rPr>
    </w:lvl>
    <w:lvl w:ilvl="5" w:tplc="7D4E81E8">
      <w:numFmt w:val="bullet"/>
      <w:lvlText w:val="•"/>
      <w:lvlJc w:val="left"/>
      <w:pPr>
        <w:ind w:left="4993" w:hanging="233"/>
      </w:pPr>
      <w:rPr>
        <w:rFonts w:hint="default"/>
        <w:lang w:val="pt-PT" w:eastAsia="en-US" w:bidi="ar-SA"/>
      </w:rPr>
    </w:lvl>
    <w:lvl w:ilvl="6" w:tplc="3416BA4C">
      <w:numFmt w:val="bullet"/>
      <w:lvlText w:val="•"/>
      <w:lvlJc w:val="left"/>
      <w:pPr>
        <w:ind w:left="5899" w:hanging="233"/>
      </w:pPr>
      <w:rPr>
        <w:rFonts w:hint="default"/>
        <w:lang w:val="pt-PT" w:eastAsia="en-US" w:bidi="ar-SA"/>
      </w:rPr>
    </w:lvl>
    <w:lvl w:ilvl="7" w:tplc="867A7C78">
      <w:numFmt w:val="bullet"/>
      <w:lvlText w:val="•"/>
      <w:lvlJc w:val="left"/>
      <w:pPr>
        <w:ind w:left="6806" w:hanging="233"/>
      </w:pPr>
      <w:rPr>
        <w:rFonts w:hint="default"/>
        <w:lang w:val="pt-PT" w:eastAsia="en-US" w:bidi="ar-SA"/>
      </w:rPr>
    </w:lvl>
    <w:lvl w:ilvl="8" w:tplc="900CAF74">
      <w:numFmt w:val="bullet"/>
      <w:lvlText w:val="•"/>
      <w:lvlJc w:val="left"/>
      <w:pPr>
        <w:ind w:left="7713" w:hanging="233"/>
      </w:pPr>
      <w:rPr>
        <w:rFonts w:hint="default"/>
        <w:lang w:val="pt-PT" w:eastAsia="en-US" w:bidi="ar-SA"/>
      </w:rPr>
    </w:lvl>
  </w:abstractNum>
  <w:abstractNum w:abstractNumId="17">
    <w:nsid w:val="4C715ACF"/>
    <w:multiLevelType w:val="multilevel"/>
    <w:tmpl w:val="EC6475D6"/>
    <w:lvl w:ilvl="0">
      <w:start w:val="11"/>
      <w:numFmt w:val="decimal"/>
      <w:lvlText w:val="%1"/>
      <w:lvlJc w:val="left"/>
      <w:pPr>
        <w:ind w:left="222" w:hanging="452"/>
      </w:pPr>
      <w:rPr>
        <w:rFonts w:hint="default"/>
        <w:lang w:val="pt-PT" w:eastAsia="en-US" w:bidi="ar-SA"/>
      </w:rPr>
    </w:lvl>
    <w:lvl w:ilvl="1">
      <w:start w:val="1"/>
      <w:numFmt w:val="decimal"/>
      <w:lvlText w:val="%1.%2"/>
      <w:lvlJc w:val="left"/>
      <w:pPr>
        <w:ind w:left="222" w:hanging="452"/>
      </w:pPr>
      <w:rPr>
        <w:rFonts w:ascii="Arial MT" w:eastAsia="Arial MT" w:hAnsi="Arial MT" w:cs="Arial MT" w:hint="default"/>
        <w:spacing w:val="-1"/>
        <w:w w:val="99"/>
        <w:sz w:val="20"/>
        <w:szCs w:val="20"/>
        <w:lang w:val="pt-PT" w:eastAsia="en-US" w:bidi="ar-SA"/>
      </w:rPr>
    </w:lvl>
    <w:lvl w:ilvl="2">
      <w:numFmt w:val="bullet"/>
      <w:lvlText w:val="•"/>
      <w:lvlJc w:val="left"/>
      <w:pPr>
        <w:ind w:left="2081" w:hanging="452"/>
      </w:pPr>
      <w:rPr>
        <w:rFonts w:hint="default"/>
        <w:lang w:val="pt-PT" w:eastAsia="en-US" w:bidi="ar-SA"/>
      </w:rPr>
    </w:lvl>
    <w:lvl w:ilvl="3">
      <w:numFmt w:val="bullet"/>
      <w:lvlText w:val="•"/>
      <w:lvlJc w:val="left"/>
      <w:pPr>
        <w:ind w:left="3011" w:hanging="452"/>
      </w:pPr>
      <w:rPr>
        <w:rFonts w:hint="default"/>
        <w:lang w:val="pt-PT" w:eastAsia="en-US" w:bidi="ar-SA"/>
      </w:rPr>
    </w:lvl>
    <w:lvl w:ilvl="4">
      <w:numFmt w:val="bullet"/>
      <w:lvlText w:val="•"/>
      <w:lvlJc w:val="left"/>
      <w:pPr>
        <w:ind w:left="3942" w:hanging="452"/>
      </w:pPr>
      <w:rPr>
        <w:rFonts w:hint="default"/>
        <w:lang w:val="pt-PT" w:eastAsia="en-US" w:bidi="ar-SA"/>
      </w:rPr>
    </w:lvl>
    <w:lvl w:ilvl="5">
      <w:numFmt w:val="bullet"/>
      <w:lvlText w:val="•"/>
      <w:lvlJc w:val="left"/>
      <w:pPr>
        <w:ind w:left="4873" w:hanging="452"/>
      </w:pPr>
      <w:rPr>
        <w:rFonts w:hint="default"/>
        <w:lang w:val="pt-PT" w:eastAsia="en-US" w:bidi="ar-SA"/>
      </w:rPr>
    </w:lvl>
    <w:lvl w:ilvl="6">
      <w:numFmt w:val="bullet"/>
      <w:lvlText w:val="•"/>
      <w:lvlJc w:val="left"/>
      <w:pPr>
        <w:ind w:left="5803" w:hanging="452"/>
      </w:pPr>
      <w:rPr>
        <w:rFonts w:hint="default"/>
        <w:lang w:val="pt-PT" w:eastAsia="en-US" w:bidi="ar-SA"/>
      </w:rPr>
    </w:lvl>
    <w:lvl w:ilvl="7">
      <w:numFmt w:val="bullet"/>
      <w:lvlText w:val="•"/>
      <w:lvlJc w:val="left"/>
      <w:pPr>
        <w:ind w:left="6734" w:hanging="452"/>
      </w:pPr>
      <w:rPr>
        <w:rFonts w:hint="default"/>
        <w:lang w:val="pt-PT" w:eastAsia="en-US" w:bidi="ar-SA"/>
      </w:rPr>
    </w:lvl>
    <w:lvl w:ilvl="8">
      <w:numFmt w:val="bullet"/>
      <w:lvlText w:val="•"/>
      <w:lvlJc w:val="left"/>
      <w:pPr>
        <w:ind w:left="7665" w:hanging="452"/>
      </w:pPr>
      <w:rPr>
        <w:rFonts w:hint="default"/>
        <w:lang w:val="pt-PT" w:eastAsia="en-US" w:bidi="ar-SA"/>
      </w:rPr>
    </w:lvl>
  </w:abstractNum>
  <w:abstractNum w:abstractNumId="18">
    <w:nsid w:val="5090616B"/>
    <w:multiLevelType w:val="hybridMultilevel"/>
    <w:tmpl w:val="B6742AB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5166BA1"/>
    <w:multiLevelType w:val="multilevel"/>
    <w:tmpl w:val="42D68BE0"/>
    <w:lvl w:ilvl="0">
      <w:start w:val="5"/>
      <w:numFmt w:val="decimal"/>
      <w:lvlText w:val="%1"/>
      <w:lvlJc w:val="left"/>
      <w:pPr>
        <w:ind w:left="553" w:hanging="332"/>
      </w:pPr>
      <w:rPr>
        <w:rFonts w:hint="default"/>
        <w:lang w:val="pt-PT" w:eastAsia="en-US" w:bidi="ar-SA"/>
      </w:rPr>
    </w:lvl>
    <w:lvl w:ilvl="1">
      <w:start w:val="1"/>
      <w:numFmt w:val="decimal"/>
      <w:lvlText w:val="%1.%2"/>
      <w:lvlJc w:val="left"/>
      <w:pPr>
        <w:ind w:left="553" w:hanging="332"/>
      </w:pPr>
      <w:rPr>
        <w:rFonts w:ascii="Arial MT" w:eastAsia="Arial MT" w:hAnsi="Arial MT" w:cs="Arial MT" w:hint="default"/>
        <w:spacing w:val="-1"/>
        <w:w w:val="99"/>
        <w:sz w:val="20"/>
        <w:szCs w:val="20"/>
        <w:lang w:val="pt-PT" w:eastAsia="en-US" w:bidi="ar-SA"/>
      </w:rPr>
    </w:lvl>
    <w:lvl w:ilvl="2">
      <w:numFmt w:val="bullet"/>
      <w:lvlText w:val="•"/>
      <w:lvlJc w:val="left"/>
      <w:pPr>
        <w:ind w:left="2353" w:hanging="332"/>
      </w:pPr>
      <w:rPr>
        <w:rFonts w:hint="default"/>
        <w:lang w:val="pt-PT" w:eastAsia="en-US" w:bidi="ar-SA"/>
      </w:rPr>
    </w:lvl>
    <w:lvl w:ilvl="3">
      <w:numFmt w:val="bullet"/>
      <w:lvlText w:val="•"/>
      <w:lvlJc w:val="left"/>
      <w:pPr>
        <w:ind w:left="3249" w:hanging="332"/>
      </w:pPr>
      <w:rPr>
        <w:rFonts w:hint="default"/>
        <w:lang w:val="pt-PT" w:eastAsia="en-US" w:bidi="ar-SA"/>
      </w:rPr>
    </w:lvl>
    <w:lvl w:ilvl="4">
      <w:numFmt w:val="bullet"/>
      <w:lvlText w:val="•"/>
      <w:lvlJc w:val="left"/>
      <w:pPr>
        <w:ind w:left="4146" w:hanging="332"/>
      </w:pPr>
      <w:rPr>
        <w:rFonts w:hint="default"/>
        <w:lang w:val="pt-PT" w:eastAsia="en-US" w:bidi="ar-SA"/>
      </w:rPr>
    </w:lvl>
    <w:lvl w:ilvl="5">
      <w:numFmt w:val="bullet"/>
      <w:lvlText w:val="•"/>
      <w:lvlJc w:val="left"/>
      <w:pPr>
        <w:ind w:left="5043" w:hanging="332"/>
      </w:pPr>
      <w:rPr>
        <w:rFonts w:hint="default"/>
        <w:lang w:val="pt-PT" w:eastAsia="en-US" w:bidi="ar-SA"/>
      </w:rPr>
    </w:lvl>
    <w:lvl w:ilvl="6">
      <w:numFmt w:val="bullet"/>
      <w:lvlText w:val="•"/>
      <w:lvlJc w:val="left"/>
      <w:pPr>
        <w:ind w:left="5939" w:hanging="332"/>
      </w:pPr>
      <w:rPr>
        <w:rFonts w:hint="default"/>
        <w:lang w:val="pt-PT" w:eastAsia="en-US" w:bidi="ar-SA"/>
      </w:rPr>
    </w:lvl>
    <w:lvl w:ilvl="7">
      <w:numFmt w:val="bullet"/>
      <w:lvlText w:val="•"/>
      <w:lvlJc w:val="left"/>
      <w:pPr>
        <w:ind w:left="6836" w:hanging="332"/>
      </w:pPr>
      <w:rPr>
        <w:rFonts w:hint="default"/>
        <w:lang w:val="pt-PT" w:eastAsia="en-US" w:bidi="ar-SA"/>
      </w:rPr>
    </w:lvl>
    <w:lvl w:ilvl="8">
      <w:numFmt w:val="bullet"/>
      <w:lvlText w:val="•"/>
      <w:lvlJc w:val="left"/>
      <w:pPr>
        <w:ind w:left="7733" w:hanging="332"/>
      </w:pPr>
      <w:rPr>
        <w:rFonts w:hint="default"/>
        <w:lang w:val="pt-PT" w:eastAsia="en-US" w:bidi="ar-SA"/>
      </w:rPr>
    </w:lvl>
  </w:abstractNum>
  <w:abstractNum w:abstractNumId="20">
    <w:nsid w:val="573264ED"/>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1">
    <w:nsid w:val="598A5B76"/>
    <w:multiLevelType w:val="multilevel"/>
    <w:tmpl w:val="8BFE33BA"/>
    <w:lvl w:ilvl="0">
      <w:start w:val="14"/>
      <w:numFmt w:val="decimal"/>
      <w:lvlText w:val="%1"/>
      <w:lvlJc w:val="left"/>
      <w:pPr>
        <w:ind w:left="222" w:hanging="519"/>
      </w:pPr>
      <w:rPr>
        <w:rFonts w:hint="default"/>
        <w:lang w:val="pt-PT" w:eastAsia="en-US" w:bidi="ar-SA"/>
      </w:rPr>
    </w:lvl>
    <w:lvl w:ilvl="1">
      <w:start w:val="1"/>
      <w:numFmt w:val="decimal"/>
      <w:lvlText w:val="%1.%2"/>
      <w:lvlJc w:val="left"/>
      <w:pPr>
        <w:ind w:left="222" w:hanging="519"/>
      </w:pPr>
      <w:rPr>
        <w:rFonts w:ascii="Arial MT" w:eastAsia="Arial MT" w:hAnsi="Arial MT" w:cs="Arial MT" w:hint="default"/>
        <w:spacing w:val="-1"/>
        <w:w w:val="99"/>
        <w:sz w:val="20"/>
        <w:szCs w:val="20"/>
        <w:lang w:val="pt-PT" w:eastAsia="en-US" w:bidi="ar-SA"/>
      </w:rPr>
    </w:lvl>
    <w:lvl w:ilvl="2">
      <w:numFmt w:val="bullet"/>
      <w:lvlText w:val="•"/>
      <w:lvlJc w:val="left"/>
      <w:pPr>
        <w:ind w:left="2081" w:hanging="519"/>
      </w:pPr>
      <w:rPr>
        <w:rFonts w:hint="default"/>
        <w:lang w:val="pt-PT" w:eastAsia="en-US" w:bidi="ar-SA"/>
      </w:rPr>
    </w:lvl>
    <w:lvl w:ilvl="3">
      <w:numFmt w:val="bullet"/>
      <w:lvlText w:val="•"/>
      <w:lvlJc w:val="left"/>
      <w:pPr>
        <w:ind w:left="3011" w:hanging="519"/>
      </w:pPr>
      <w:rPr>
        <w:rFonts w:hint="default"/>
        <w:lang w:val="pt-PT" w:eastAsia="en-US" w:bidi="ar-SA"/>
      </w:rPr>
    </w:lvl>
    <w:lvl w:ilvl="4">
      <w:numFmt w:val="bullet"/>
      <w:lvlText w:val="•"/>
      <w:lvlJc w:val="left"/>
      <w:pPr>
        <w:ind w:left="3942" w:hanging="519"/>
      </w:pPr>
      <w:rPr>
        <w:rFonts w:hint="default"/>
        <w:lang w:val="pt-PT" w:eastAsia="en-US" w:bidi="ar-SA"/>
      </w:rPr>
    </w:lvl>
    <w:lvl w:ilvl="5">
      <w:numFmt w:val="bullet"/>
      <w:lvlText w:val="•"/>
      <w:lvlJc w:val="left"/>
      <w:pPr>
        <w:ind w:left="4873" w:hanging="519"/>
      </w:pPr>
      <w:rPr>
        <w:rFonts w:hint="default"/>
        <w:lang w:val="pt-PT" w:eastAsia="en-US" w:bidi="ar-SA"/>
      </w:rPr>
    </w:lvl>
    <w:lvl w:ilvl="6">
      <w:numFmt w:val="bullet"/>
      <w:lvlText w:val="•"/>
      <w:lvlJc w:val="left"/>
      <w:pPr>
        <w:ind w:left="5803" w:hanging="519"/>
      </w:pPr>
      <w:rPr>
        <w:rFonts w:hint="default"/>
        <w:lang w:val="pt-PT" w:eastAsia="en-US" w:bidi="ar-SA"/>
      </w:rPr>
    </w:lvl>
    <w:lvl w:ilvl="7">
      <w:numFmt w:val="bullet"/>
      <w:lvlText w:val="•"/>
      <w:lvlJc w:val="left"/>
      <w:pPr>
        <w:ind w:left="6734" w:hanging="519"/>
      </w:pPr>
      <w:rPr>
        <w:rFonts w:hint="default"/>
        <w:lang w:val="pt-PT" w:eastAsia="en-US" w:bidi="ar-SA"/>
      </w:rPr>
    </w:lvl>
    <w:lvl w:ilvl="8">
      <w:numFmt w:val="bullet"/>
      <w:lvlText w:val="•"/>
      <w:lvlJc w:val="left"/>
      <w:pPr>
        <w:ind w:left="7665" w:hanging="519"/>
      </w:pPr>
      <w:rPr>
        <w:rFonts w:hint="default"/>
        <w:lang w:val="pt-PT" w:eastAsia="en-US" w:bidi="ar-SA"/>
      </w:rPr>
    </w:lvl>
  </w:abstractNum>
  <w:abstractNum w:abstractNumId="22">
    <w:nsid w:val="5E454BBE"/>
    <w:multiLevelType w:val="hybridMultilevel"/>
    <w:tmpl w:val="D4184B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01E3593"/>
    <w:multiLevelType w:val="hybridMultilevel"/>
    <w:tmpl w:val="04A81126"/>
    <w:lvl w:ilvl="0" w:tplc="1C541C20">
      <w:start w:val="1"/>
      <w:numFmt w:val="lowerLetter"/>
      <w:lvlText w:val="%1)"/>
      <w:lvlJc w:val="left"/>
      <w:pPr>
        <w:tabs>
          <w:tab w:val="num" w:pos="3420"/>
        </w:tabs>
        <w:ind w:left="1980" w:firstLine="0"/>
      </w:pPr>
      <w:rPr>
        <w:rFonts w:ascii="Arial" w:hAnsi="Arial" w:hint="default"/>
        <w:b/>
        <w:i w:val="0"/>
        <w:color w:val="auto"/>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9216CE9"/>
    <w:multiLevelType w:val="hybridMultilevel"/>
    <w:tmpl w:val="0BECB4A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BB54C54"/>
    <w:multiLevelType w:val="multilevel"/>
    <w:tmpl w:val="C4301A84"/>
    <w:lvl w:ilvl="0">
      <w:start w:val="4"/>
      <w:numFmt w:val="decimal"/>
      <w:lvlText w:val="%1"/>
      <w:lvlJc w:val="left"/>
      <w:pPr>
        <w:ind w:left="222" w:hanging="344"/>
      </w:pPr>
      <w:rPr>
        <w:rFonts w:hint="default"/>
        <w:lang w:val="pt-PT" w:eastAsia="en-US" w:bidi="ar-SA"/>
      </w:rPr>
    </w:lvl>
    <w:lvl w:ilvl="1">
      <w:start w:val="1"/>
      <w:numFmt w:val="decimal"/>
      <w:lvlText w:val="%1.%2"/>
      <w:lvlJc w:val="left"/>
      <w:pPr>
        <w:ind w:left="222" w:hanging="344"/>
      </w:pPr>
      <w:rPr>
        <w:rFonts w:ascii="Arial MT" w:eastAsia="Arial MT" w:hAnsi="Arial MT" w:cs="Arial MT" w:hint="default"/>
        <w:spacing w:val="-1"/>
        <w:w w:val="99"/>
        <w:sz w:val="20"/>
        <w:szCs w:val="20"/>
        <w:lang w:val="pt-PT" w:eastAsia="en-US" w:bidi="ar-SA"/>
      </w:rPr>
    </w:lvl>
    <w:lvl w:ilvl="2">
      <w:numFmt w:val="bullet"/>
      <w:lvlText w:val="•"/>
      <w:lvlJc w:val="left"/>
      <w:pPr>
        <w:ind w:left="2081" w:hanging="344"/>
      </w:pPr>
      <w:rPr>
        <w:rFonts w:hint="default"/>
        <w:lang w:val="pt-PT" w:eastAsia="en-US" w:bidi="ar-SA"/>
      </w:rPr>
    </w:lvl>
    <w:lvl w:ilvl="3">
      <w:numFmt w:val="bullet"/>
      <w:lvlText w:val="•"/>
      <w:lvlJc w:val="left"/>
      <w:pPr>
        <w:ind w:left="3011" w:hanging="344"/>
      </w:pPr>
      <w:rPr>
        <w:rFonts w:hint="default"/>
        <w:lang w:val="pt-PT" w:eastAsia="en-US" w:bidi="ar-SA"/>
      </w:rPr>
    </w:lvl>
    <w:lvl w:ilvl="4">
      <w:numFmt w:val="bullet"/>
      <w:lvlText w:val="•"/>
      <w:lvlJc w:val="left"/>
      <w:pPr>
        <w:ind w:left="3942" w:hanging="344"/>
      </w:pPr>
      <w:rPr>
        <w:rFonts w:hint="default"/>
        <w:lang w:val="pt-PT" w:eastAsia="en-US" w:bidi="ar-SA"/>
      </w:rPr>
    </w:lvl>
    <w:lvl w:ilvl="5">
      <w:numFmt w:val="bullet"/>
      <w:lvlText w:val="•"/>
      <w:lvlJc w:val="left"/>
      <w:pPr>
        <w:ind w:left="4873" w:hanging="344"/>
      </w:pPr>
      <w:rPr>
        <w:rFonts w:hint="default"/>
        <w:lang w:val="pt-PT" w:eastAsia="en-US" w:bidi="ar-SA"/>
      </w:rPr>
    </w:lvl>
    <w:lvl w:ilvl="6">
      <w:numFmt w:val="bullet"/>
      <w:lvlText w:val="•"/>
      <w:lvlJc w:val="left"/>
      <w:pPr>
        <w:ind w:left="5803" w:hanging="344"/>
      </w:pPr>
      <w:rPr>
        <w:rFonts w:hint="default"/>
        <w:lang w:val="pt-PT" w:eastAsia="en-US" w:bidi="ar-SA"/>
      </w:rPr>
    </w:lvl>
    <w:lvl w:ilvl="7">
      <w:numFmt w:val="bullet"/>
      <w:lvlText w:val="•"/>
      <w:lvlJc w:val="left"/>
      <w:pPr>
        <w:ind w:left="6734" w:hanging="344"/>
      </w:pPr>
      <w:rPr>
        <w:rFonts w:hint="default"/>
        <w:lang w:val="pt-PT" w:eastAsia="en-US" w:bidi="ar-SA"/>
      </w:rPr>
    </w:lvl>
    <w:lvl w:ilvl="8">
      <w:numFmt w:val="bullet"/>
      <w:lvlText w:val="•"/>
      <w:lvlJc w:val="left"/>
      <w:pPr>
        <w:ind w:left="7665" w:hanging="344"/>
      </w:pPr>
      <w:rPr>
        <w:rFonts w:hint="default"/>
        <w:lang w:val="pt-PT" w:eastAsia="en-US" w:bidi="ar-SA"/>
      </w:rPr>
    </w:lvl>
  </w:abstractNum>
  <w:abstractNum w:abstractNumId="26">
    <w:nsid w:val="70A545B6"/>
    <w:multiLevelType w:val="hybridMultilevel"/>
    <w:tmpl w:val="2878FC8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7">
    <w:nsid w:val="714A662A"/>
    <w:multiLevelType w:val="hybridMultilevel"/>
    <w:tmpl w:val="589CE8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27"/>
  </w:num>
  <w:num w:numId="4">
    <w:abstractNumId w:val="22"/>
  </w:num>
  <w:num w:numId="5">
    <w:abstractNumId w:val="23"/>
  </w:num>
  <w:num w:numId="6">
    <w:abstractNumId w:val="15"/>
  </w:num>
  <w:num w:numId="7">
    <w:abstractNumId w:val="20"/>
  </w:num>
  <w:num w:numId="8">
    <w:abstractNumId w:val="10"/>
  </w:num>
  <w:num w:numId="9">
    <w:abstractNumId w:val="3"/>
  </w:num>
  <w:num w:numId="10">
    <w:abstractNumId w:val="14"/>
  </w:num>
  <w:num w:numId="11">
    <w:abstractNumId w:val="4"/>
  </w:num>
  <w:num w:numId="12">
    <w:abstractNumId w:val="9"/>
  </w:num>
  <w:num w:numId="13">
    <w:abstractNumId w:val="9"/>
  </w:num>
  <w:num w:numId="14">
    <w:abstractNumId w:val="0"/>
  </w:num>
  <w:num w:numId="15">
    <w:abstractNumId w:val="26"/>
  </w:num>
  <w:num w:numId="16">
    <w:abstractNumId w:val="6"/>
  </w:num>
  <w:num w:numId="17">
    <w:abstractNumId w:val="7"/>
  </w:num>
  <w:num w:numId="18">
    <w:abstractNumId w:val="7"/>
  </w:num>
  <w:num w:numId="19">
    <w:abstractNumId w:val="8"/>
  </w:num>
  <w:num w:numId="20">
    <w:abstractNumId w:val="0"/>
  </w:num>
  <w:num w:numId="21">
    <w:abstractNumId w:val="26"/>
  </w:num>
  <w:num w:numId="22">
    <w:abstractNumId w:val="18"/>
  </w:num>
  <w:num w:numId="23">
    <w:abstractNumId w:val="1"/>
  </w:num>
  <w:num w:numId="24">
    <w:abstractNumId w:val="24"/>
  </w:num>
  <w:num w:numId="25">
    <w:abstractNumId w:val="25"/>
  </w:num>
  <w:num w:numId="26">
    <w:abstractNumId w:val="21"/>
  </w:num>
  <w:num w:numId="27">
    <w:abstractNumId w:val="16"/>
  </w:num>
  <w:num w:numId="28">
    <w:abstractNumId w:val="17"/>
  </w:num>
  <w:num w:numId="29">
    <w:abstractNumId w:val="13"/>
  </w:num>
  <w:num w:numId="30">
    <w:abstractNumId w:val="12"/>
  </w:num>
  <w:num w:numId="31">
    <w:abstractNumId w:val="19"/>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780"/>
    <w:rsid w:val="0001102C"/>
    <w:rsid w:val="000329D0"/>
    <w:rsid w:val="00137186"/>
    <w:rsid w:val="00280A99"/>
    <w:rsid w:val="00354AF2"/>
    <w:rsid w:val="00532780"/>
    <w:rsid w:val="005E1CA1"/>
    <w:rsid w:val="00615051"/>
    <w:rsid w:val="006536C4"/>
    <w:rsid w:val="006C45BD"/>
    <w:rsid w:val="006D2870"/>
    <w:rsid w:val="00720EA2"/>
    <w:rsid w:val="00756B77"/>
    <w:rsid w:val="00780F3E"/>
    <w:rsid w:val="00811465"/>
    <w:rsid w:val="009A53CD"/>
    <w:rsid w:val="009B6B02"/>
    <w:rsid w:val="009C5A44"/>
    <w:rsid w:val="009F0A6C"/>
    <w:rsid w:val="00BA4D7A"/>
    <w:rsid w:val="00C35C52"/>
    <w:rsid w:val="00CF16B7"/>
    <w:rsid w:val="00D00228"/>
    <w:rsid w:val="00E51FD0"/>
    <w:rsid w:val="00F465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34A357"/>
  <w15:chartTrackingRefBased/>
  <w15:docId w15:val="{9EE91C5B-6B24-4CB1-A55E-4A92DB834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6B7"/>
    <w:pPr>
      <w:spacing w:after="200" w:line="276" w:lineRule="auto"/>
    </w:pPr>
    <w:rPr>
      <w:rFonts w:ascii="Calibri" w:eastAsia="Times New Roman" w:hAnsi="Calibri" w:cs="Times New Roman"/>
      <w:lang w:eastAsia="pt-BR"/>
    </w:rPr>
  </w:style>
  <w:style w:type="paragraph" w:styleId="Ttulo1">
    <w:name w:val="heading 1"/>
    <w:basedOn w:val="Normal"/>
    <w:next w:val="Normal"/>
    <w:link w:val="Ttulo1Char"/>
    <w:uiPriority w:val="1"/>
    <w:qFormat/>
    <w:rsid w:val="00CF16B7"/>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qFormat/>
    <w:rsid w:val="00CF16B7"/>
    <w:pPr>
      <w:keepNext/>
      <w:spacing w:before="240" w:after="60"/>
      <w:outlineLvl w:val="1"/>
    </w:pPr>
    <w:rPr>
      <w:rFonts w:ascii="Cambria" w:hAnsi="Cambria"/>
      <w:b/>
      <w:bCs/>
      <w:i/>
      <w:iCs/>
      <w:sz w:val="28"/>
      <w:szCs w:val="28"/>
    </w:rPr>
  </w:style>
  <w:style w:type="paragraph" w:styleId="Ttulo3">
    <w:name w:val="heading 3"/>
    <w:basedOn w:val="Normal"/>
    <w:next w:val="Normal"/>
    <w:link w:val="Ttulo3Char"/>
    <w:qFormat/>
    <w:rsid w:val="00CF16B7"/>
    <w:pPr>
      <w:keepNext/>
      <w:spacing w:before="240" w:after="60"/>
      <w:outlineLvl w:val="2"/>
    </w:pPr>
    <w:rPr>
      <w:rFonts w:ascii="Cambria" w:hAnsi="Cambria"/>
      <w:b/>
      <w:bCs/>
      <w:sz w:val="26"/>
      <w:szCs w:val="26"/>
    </w:rPr>
  </w:style>
  <w:style w:type="paragraph" w:styleId="Ttulo4">
    <w:name w:val="heading 4"/>
    <w:basedOn w:val="Normal"/>
    <w:next w:val="Normal"/>
    <w:link w:val="Ttulo4Char"/>
    <w:qFormat/>
    <w:rsid w:val="00CF16B7"/>
    <w:pPr>
      <w:keepNext/>
      <w:autoSpaceDE w:val="0"/>
      <w:autoSpaceDN w:val="0"/>
      <w:spacing w:after="0" w:line="240" w:lineRule="auto"/>
      <w:ind w:left="708"/>
      <w:jc w:val="center"/>
      <w:outlineLvl w:val="3"/>
    </w:pPr>
    <w:rPr>
      <w:rFonts w:ascii="Arial" w:hAnsi="Arial" w:cs="Arial"/>
      <w:b/>
      <w:bCs/>
      <w:sz w:val="20"/>
      <w:szCs w:val="20"/>
    </w:rPr>
  </w:style>
  <w:style w:type="paragraph" w:styleId="Ttulo5">
    <w:name w:val="heading 5"/>
    <w:basedOn w:val="Normal"/>
    <w:next w:val="Normal"/>
    <w:link w:val="Ttulo5Char"/>
    <w:qFormat/>
    <w:rsid w:val="00CF16B7"/>
    <w:pPr>
      <w:spacing w:before="240" w:after="60"/>
      <w:outlineLvl w:val="4"/>
    </w:pPr>
    <w:rPr>
      <w:b/>
      <w:bCs/>
      <w:i/>
      <w:iCs/>
      <w:sz w:val="26"/>
      <w:szCs w:val="26"/>
    </w:rPr>
  </w:style>
  <w:style w:type="paragraph" w:styleId="Ttulo6">
    <w:name w:val="heading 6"/>
    <w:basedOn w:val="Normal"/>
    <w:next w:val="Normal"/>
    <w:link w:val="Ttulo6Char"/>
    <w:qFormat/>
    <w:rsid w:val="00CF16B7"/>
    <w:pPr>
      <w:spacing w:before="240" w:after="60"/>
      <w:outlineLvl w:val="5"/>
    </w:pPr>
    <w:rPr>
      <w:b/>
      <w:bCs/>
    </w:rPr>
  </w:style>
  <w:style w:type="paragraph" w:styleId="Ttulo7">
    <w:name w:val="heading 7"/>
    <w:basedOn w:val="Normal"/>
    <w:next w:val="Normal"/>
    <w:link w:val="Ttulo7Char"/>
    <w:uiPriority w:val="99"/>
    <w:qFormat/>
    <w:rsid w:val="00CF16B7"/>
    <w:pPr>
      <w:spacing w:before="240" w:after="60"/>
      <w:outlineLvl w:val="6"/>
    </w:pPr>
    <w:rPr>
      <w:sz w:val="24"/>
      <w:szCs w:val="24"/>
    </w:rPr>
  </w:style>
  <w:style w:type="paragraph" w:styleId="Ttulo8">
    <w:name w:val="heading 8"/>
    <w:basedOn w:val="Normal"/>
    <w:next w:val="Normal"/>
    <w:link w:val="Ttulo8Char"/>
    <w:uiPriority w:val="99"/>
    <w:qFormat/>
    <w:rsid w:val="00CF16B7"/>
    <w:pPr>
      <w:spacing w:before="240" w:after="60"/>
      <w:outlineLvl w:val="7"/>
    </w:pPr>
    <w:rPr>
      <w:i/>
      <w:iCs/>
      <w:sz w:val="24"/>
      <w:szCs w:val="24"/>
    </w:rPr>
  </w:style>
  <w:style w:type="paragraph" w:styleId="Ttulo9">
    <w:name w:val="heading 9"/>
    <w:basedOn w:val="Normal"/>
    <w:next w:val="Normal"/>
    <w:link w:val="Ttulo9Char"/>
    <w:uiPriority w:val="99"/>
    <w:qFormat/>
    <w:rsid w:val="00CF16B7"/>
    <w:pPr>
      <w:keepNext/>
      <w:spacing w:after="0" w:line="360" w:lineRule="auto"/>
      <w:jc w:val="center"/>
      <w:outlineLvl w:val="8"/>
    </w:pPr>
    <w:rPr>
      <w:rFonts w:ascii="Arial Black" w:hAnsi="Arial Black"/>
      <w:sz w:val="36"/>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5327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532780"/>
    <w:pPr>
      <w:ind w:left="720"/>
      <w:contextualSpacing/>
    </w:pPr>
  </w:style>
  <w:style w:type="character" w:customStyle="1" w:styleId="Ttulo1Char">
    <w:name w:val="Título 1 Char"/>
    <w:basedOn w:val="Fontepargpadro"/>
    <w:link w:val="Ttulo1"/>
    <w:uiPriority w:val="1"/>
    <w:rsid w:val="00CF16B7"/>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rsid w:val="00CF16B7"/>
    <w:rPr>
      <w:rFonts w:ascii="Cambria" w:eastAsia="Times New Roman" w:hAnsi="Cambria" w:cs="Times New Roman"/>
      <w:b/>
      <w:bCs/>
      <w:i/>
      <w:iCs/>
      <w:sz w:val="28"/>
      <w:szCs w:val="28"/>
      <w:lang w:eastAsia="pt-BR"/>
    </w:rPr>
  </w:style>
  <w:style w:type="character" w:customStyle="1" w:styleId="Ttulo3Char">
    <w:name w:val="Título 3 Char"/>
    <w:basedOn w:val="Fontepargpadro"/>
    <w:link w:val="Ttulo3"/>
    <w:rsid w:val="00CF16B7"/>
    <w:rPr>
      <w:rFonts w:ascii="Cambria" w:eastAsia="Times New Roman" w:hAnsi="Cambria" w:cs="Times New Roman"/>
      <w:b/>
      <w:bCs/>
      <w:sz w:val="26"/>
      <w:szCs w:val="26"/>
      <w:lang w:eastAsia="pt-BR"/>
    </w:rPr>
  </w:style>
  <w:style w:type="character" w:customStyle="1" w:styleId="Ttulo4Char">
    <w:name w:val="Título 4 Char"/>
    <w:basedOn w:val="Fontepargpadro"/>
    <w:link w:val="Ttulo4"/>
    <w:rsid w:val="00CF16B7"/>
    <w:rPr>
      <w:rFonts w:ascii="Arial" w:eastAsia="Times New Roman" w:hAnsi="Arial" w:cs="Arial"/>
      <w:b/>
      <w:bCs/>
      <w:sz w:val="20"/>
      <w:szCs w:val="20"/>
      <w:lang w:eastAsia="pt-BR"/>
    </w:rPr>
  </w:style>
  <w:style w:type="character" w:customStyle="1" w:styleId="Ttulo5Char">
    <w:name w:val="Título 5 Char"/>
    <w:basedOn w:val="Fontepargpadro"/>
    <w:link w:val="Ttulo5"/>
    <w:rsid w:val="00CF16B7"/>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F16B7"/>
    <w:rPr>
      <w:rFonts w:ascii="Calibri" w:eastAsia="Times New Roman" w:hAnsi="Calibri" w:cs="Times New Roman"/>
      <w:b/>
      <w:bCs/>
      <w:lang w:eastAsia="pt-BR"/>
    </w:rPr>
  </w:style>
  <w:style w:type="character" w:customStyle="1" w:styleId="Ttulo7Char">
    <w:name w:val="Título 7 Char"/>
    <w:basedOn w:val="Fontepargpadro"/>
    <w:link w:val="Ttulo7"/>
    <w:uiPriority w:val="99"/>
    <w:rsid w:val="00CF16B7"/>
    <w:rPr>
      <w:rFonts w:ascii="Calibri" w:eastAsia="Times New Roman" w:hAnsi="Calibri" w:cs="Times New Roman"/>
      <w:sz w:val="24"/>
      <w:szCs w:val="24"/>
      <w:lang w:eastAsia="pt-BR"/>
    </w:rPr>
  </w:style>
  <w:style w:type="character" w:customStyle="1" w:styleId="Ttulo8Char">
    <w:name w:val="Título 8 Char"/>
    <w:basedOn w:val="Fontepargpadro"/>
    <w:link w:val="Ttulo8"/>
    <w:uiPriority w:val="99"/>
    <w:rsid w:val="00CF16B7"/>
    <w:rPr>
      <w:rFonts w:ascii="Calibri" w:eastAsia="Times New Roman" w:hAnsi="Calibri" w:cs="Times New Roman"/>
      <w:i/>
      <w:iCs/>
      <w:sz w:val="24"/>
      <w:szCs w:val="24"/>
      <w:lang w:eastAsia="pt-BR"/>
    </w:rPr>
  </w:style>
  <w:style w:type="character" w:customStyle="1" w:styleId="Ttulo9Char">
    <w:name w:val="Título 9 Char"/>
    <w:basedOn w:val="Fontepargpadro"/>
    <w:link w:val="Ttulo9"/>
    <w:uiPriority w:val="99"/>
    <w:rsid w:val="00CF16B7"/>
    <w:rPr>
      <w:rFonts w:ascii="Arial Black" w:eastAsia="Times New Roman" w:hAnsi="Arial Black" w:cs="Times New Roman"/>
      <w:sz w:val="36"/>
      <w:szCs w:val="20"/>
      <w:lang w:eastAsia="pt-BR"/>
    </w:rPr>
  </w:style>
  <w:style w:type="character" w:customStyle="1" w:styleId="CharChar16">
    <w:name w:val="Char Char16"/>
    <w:rsid w:val="00CF16B7"/>
    <w:rPr>
      <w:rFonts w:ascii="Cambria" w:hAnsi="Cambria"/>
      <w:b/>
      <w:bCs/>
      <w:kern w:val="32"/>
      <w:sz w:val="32"/>
      <w:szCs w:val="32"/>
      <w:lang w:val="pt-BR" w:eastAsia="pt-BR" w:bidi="ar-SA"/>
    </w:rPr>
  </w:style>
  <w:style w:type="character" w:customStyle="1" w:styleId="CharChar15">
    <w:name w:val="Char Char15"/>
    <w:semiHidden/>
    <w:rsid w:val="00CF16B7"/>
    <w:rPr>
      <w:rFonts w:ascii="Cambria" w:hAnsi="Cambria"/>
      <w:b/>
      <w:bCs/>
      <w:i/>
      <w:iCs/>
      <w:sz w:val="28"/>
      <w:szCs w:val="28"/>
      <w:lang w:val="pt-BR" w:eastAsia="pt-BR" w:bidi="ar-SA"/>
    </w:rPr>
  </w:style>
  <w:style w:type="character" w:customStyle="1" w:styleId="CharChar14">
    <w:name w:val="Char Char14"/>
    <w:semiHidden/>
    <w:rsid w:val="00CF16B7"/>
    <w:rPr>
      <w:rFonts w:ascii="Cambria" w:hAnsi="Cambria"/>
      <w:b/>
      <w:bCs/>
      <w:sz w:val="26"/>
      <w:szCs w:val="26"/>
      <w:lang w:val="pt-BR" w:eastAsia="pt-BR" w:bidi="ar-SA"/>
    </w:rPr>
  </w:style>
  <w:style w:type="character" w:customStyle="1" w:styleId="CharChar13">
    <w:name w:val="Char Char13"/>
    <w:rsid w:val="00CF16B7"/>
    <w:rPr>
      <w:rFonts w:ascii="Arial" w:hAnsi="Arial" w:cs="Arial"/>
      <w:b/>
      <w:bCs/>
      <w:lang w:val="pt-BR" w:eastAsia="pt-BR" w:bidi="ar-SA"/>
    </w:rPr>
  </w:style>
  <w:style w:type="character" w:customStyle="1" w:styleId="CharChar12">
    <w:name w:val="Char Char12"/>
    <w:semiHidden/>
    <w:rsid w:val="00CF16B7"/>
    <w:rPr>
      <w:rFonts w:ascii="Calibri" w:hAnsi="Calibri"/>
      <w:b/>
      <w:bCs/>
      <w:i/>
      <w:iCs/>
      <w:sz w:val="26"/>
      <w:szCs w:val="26"/>
      <w:lang w:val="pt-BR" w:eastAsia="pt-BR" w:bidi="ar-SA"/>
    </w:rPr>
  </w:style>
  <w:style w:type="character" w:customStyle="1" w:styleId="CharChar11">
    <w:name w:val="Char Char11"/>
    <w:rsid w:val="00CF16B7"/>
    <w:rPr>
      <w:rFonts w:ascii="Calibri" w:hAnsi="Calibri"/>
      <w:b/>
      <w:bCs/>
      <w:sz w:val="22"/>
      <w:szCs w:val="22"/>
      <w:lang w:val="pt-BR" w:eastAsia="pt-BR" w:bidi="ar-SA"/>
    </w:rPr>
  </w:style>
  <w:style w:type="character" w:customStyle="1" w:styleId="CharChar10">
    <w:name w:val="Char Char10"/>
    <w:semiHidden/>
    <w:rsid w:val="00CF16B7"/>
    <w:rPr>
      <w:rFonts w:ascii="Calibri" w:hAnsi="Calibri"/>
      <w:sz w:val="24"/>
      <w:szCs w:val="24"/>
      <w:lang w:val="pt-BR" w:eastAsia="pt-BR" w:bidi="ar-SA"/>
    </w:rPr>
  </w:style>
  <w:style w:type="character" w:customStyle="1" w:styleId="CharChar9">
    <w:name w:val="Char Char9"/>
    <w:rsid w:val="00CF16B7"/>
    <w:rPr>
      <w:rFonts w:ascii="Calibri" w:hAnsi="Calibri"/>
      <w:i/>
      <w:iCs/>
      <w:sz w:val="24"/>
      <w:szCs w:val="24"/>
      <w:lang w:val="pt-BR" w:eastAsia="pt-BR" w:bidi="ar-SA"/>
    </w:rPr>
  </w:style>
  <w:style w:type="paragraph" w:customStyle="1" w:styleId="PADRAO">
    <w:name w:val="PADRAO"/>
    <w:basedOn w:val="Normal"/>
    <w:rsid w:val="00CF16B7"/>
    <w:pPr>
      <w:spacing w:after="0" w:line="240" w:lineRule="auto"/>
      <w:jc w:val="both"/>
    </w:pPr>
    <w:rPr>
      <w:rFonts w:ascii="Tms Rmn" w:hAnsi="Tms Rmn" w:cs="Tms Rmn"/>
      <w:sz w:val="24"/>
      <w:szCs w:val="24"/>
    </w:rPr>
  </w:style>
  <w:style w:type="paragraph" w:customStyle="1" w:styleId="texto1">
    <w:name w:val="texto1"/>
    <w:basedOn w:val="Normal"/>
    <w:rsid w:val="00CF16B7"/>
    <w:pPr>
      <w:spacing w:before="100" w:beforeAutospacing="1" w:after="100" w:afterAutospacing="1" w:line="472" w:lineRule="atLeast"/>
      <w:jc w:val="both"/>
    </w:pPr>
    <w:rPr>
      <w:rFonts w:ascii="Arial" w:eastAsia="Arial Unicode MS" w:hAnsi="Arial" w:cs="Arial"/>
      <w:sz w:val="26"/>
      <w:szCs w:val="26"/>
    </w:rPr>
  </w:style>
  <w:style w:type="paragraph" w:customStyle="1" w:styleId="P30">
    <w:name w:val="P30"/>
    <w:basedOn w:val="Normal"/>
    <w:rsid w:val="00CF16B7"/>
    <w:pPr>
      <w:snapToGrid w:val="0"/>
      <w:spacing w:after="0" w:line="240" w:lineRule="auto"/>
      <w:jc w:val="both"/>
    </w:pPr>
    <w:rPr>
      <w:rFonts w:ascii="Times New Roman" w:hAnsi="Times New Roman"/>
      <w:b/>
      <w:sz w:val="24"/>
      <w:szCs w:val="20"/>
    </w:rPr>
  </w:style>
  <w:style w:type="character" w:styleId="Forte">
    <w:name w:val="Strong"/>
    <w:qFormat/>
    <w:rsid w:val="00CF16B7"/>
    <w:rPr>
      <w:b/>
      <w:bCs/>
    </w:rPr>
  </w:style>
  <w:style w:type="paragraph" w:customStyle="1" w:styleId="10">
    <w:name w:val="10"/>
    <w:basedOn w:val="Normal"/>
    <w:rsid w:val="00CF16B7"/>
    <w:pPr>
      <w:spacing w:after="0" w:line="240" w:lineRule="auto"/>
      <w:ind w:left="851" w:hanging="567"/>
      <w:jc w:val="both"/>
    </w:pPr>
    <w:rPr>
      <w:rFonts w:ascii="Times New Roman" w:hAnsi="Times New Roman"/>
      <w:sz w:val="24"/>
      <w:szCs w:val="24"/>
    </w:rPr>
  </w:style>
  <w:style w:type="paragraph" w:customStyle="1" w:styleId="11">
    <w:name w:val="11"/>
    <w:basedOn w:val="Normal"/>
    <w:rsid w:val="00CF16B7"/>
    <w:pPr>
      <w:spacing w:after="0" w:line="240" w:lineRule="auto"/>
      <w:ind w:left="1701" w:hanging="850"/>
      <w:jc w:val="both"/>
    </w:pPr>
    <w:rPr>
      <w:rFonts w:ascii="Times New Roman" w:hAnsi="Times New Roman"/>
      <w:sz w:val="24"/>
      <w:szCs w:val="24"/>
    </w:rPr>
  </w:style>
  <w:style w:type="paragraph" w:styleId="Corpodetexto2">
    <w:name w:val="Body Text 2"/>
    <w:basedOn w:val="Normal"/>
    <w:link w:val="Corpodetexto2Char"/>
    <w:uiPriority w:val="99"/>
    <w:rsid w:val="00CF16B7"/>
    <w:pPr>
      <w:autoSpaceDE w:val="0"/>
      <w:autoSpaceDN w:val="0"/>
      <w:spacing w:after="0" w:line="240" w:lineRule="auto"/>
    </w:pPr>
    <w:rPr>
      <w:rFonts w:ascii="Times New Roman" w:hAnsi="Times New Roman"/>
      <w:sz w:val="24"/>
      <w:szCs w:val="20"/>
    </w:rPr>
  </w:style>
  <w:style w:type="character" w:customStyle="1" w:styleId="Corpodetexto2Char">
    <w:name w:val="Corpo de texto 2 Char"/>
    <w:basedOn w:val="Fontepargpadro"/>
    <w:link w:val="Corpodetexto2"/>
    <w:uiPriority w:val="99"/>
    <w:rsid w:val="00CF16B7"/>
    <w:rPr>
      <w:rFonts w:ascii="Times New Roman" w:eastAsia="Times New Roman" w:hAnsi="Times New Roman" w:cs="Times New Roman"/>
      <w:sz w:val="24"/>
      <w:szCs w:val="20"/>
      <w:lang w:eastAsia="pt-BR"/>
    </w:rPr>
  </w:style>
  <w:style w:type="character" w:customStyle="1" w:styleId="CharChar8">
    <w:name w:val="Char Char8"/>
    <w:rsid w:val="00CF16B7"/>
    <w:rPr>
      <w:sz w:val="24"/>
      <w:lang w:val="pt-BR" w:eastAsia="pt-BR" w:bidi="ar-SA"/>
    </w:rPr>
  </w:style>
  <w:style w:type="paragraph" w:styleId="Recuodecorpodetexto">
    <w:name w:val="Body Text Indent"/>
    <w:basedOn w:val="Normal"/>
    <w:link w:val="RecuodecorpodetextoChar"/>
    <w:uiPriority w:val="99"/>
    <w:unhideWhenUsed/>
    <w:rsid w:val="00CF16B7"/>
    <w:pPr>
      <w:spacing w:after="120"/>
      <w:ind w:left="283"/>
    </w:pPr>
  </w:style>
  <w:style w:type="character" w:customStyle="1" w:styleId="RecuodecorpodetextoChar">
    <w:name w:val="Recuo de corpo de texto Char"/>
    <w:basedOn w:val="Fontepargpadro"/>
    <w:link w:val="Recuodecorpodetexto"/>
    <w:uiPriority w:val="99"/>
    <w:rsid w:val="00CF16B7"/>
    <w:rPr>
      <w:rFonts w:ascii="Calibri" w:eastAsia="Times New Roman" w:hAnsi="Calibri" w:cs="Times New Roman"/>
      <w:lang w:eastAsia="pt-BR"/>
    </w:rPr>
  </w:style>
  <w:style w:type="character" w:customStyle="1" w:styleId="CharChar7">
    <w:name w:val="Char Char7"/>
    <w:semiHidden/>
    <w:rsid w:val="00CF16B7"/>
    <w:rPr>
      <w:rFonts w:ascii="Calibri" w:hAnsi="Calibri"/>
      <w:sz w:val="22"/>
      <w:szCs w:val="22"/>
      <w:lang w:val="pt-BR" w:eastAsia="pt-BR" w:bidi="ar-SA"/>
    </w:rPr>
  </w:style>
  <w:style w:type="paragraph" w:styleId="Corpodetexto">
    <w:name w:val="Body Text"/>
    <w:basedOn w:val="Normal"/>
    <w:link w:val="CorpodetextoChar"/>
    <w:uiPriority w:val="1"/>
    <w:unhideWhenUsed/>
    <w:qFormat/>
    <w:rsid w:val="00CF16B7"/>
    <w:pPr>
      <w:spacing w:after="120"/>
    </w:pPr>
  </w:style>
  <w:style w:type="character" w:customStyle="1" w:styleId="CorpodetextoChar">
    <w:name w:val="Corpo de texto Char"/>
    <w:basedOn w:val="Fontepargpadro"/>
    <w:link w:val="Corpodetexto"/>
    <w:uiPriority w:val="1"/>
    <w:rsid w:val="00CF16B7"/>
    <w:rPr>
      <w:rFonts w:ascii="Calibri" w:eastAsia="Times New Roman" w:hAnsi="Calibri" w:cs="Times New Roman"/>
      <w:lang w:eastAsia="pt-BR"/>
    </w:rPr>
  </w:style>
  <w:style w:type="character" w:customStyle="1" w:styleId="CharChar6">
    <w:name w:val="Char Char6"/>
    <w:semiHidden/>
    <w:rsid w:val="00CF16B7"/>
    <w:rPr>
      <w:rFonts w:ascii="Calibri" w:hAnsi="Calibri"/>
      <w:sz w:val="22"/>
      <w:szCs w:val="22"/>
      <w:lang w:val="pt-BR" w:eastAsia="pt-BR" w:bidi="ar-SA"/>
    </w:rPr>
  </w:style>
  <w:style w:type="paragraph" w:styleId="Rodap">
    <w:name w:val="footer"/>
    <w:basedOn w:val="Normal"/>
    <w:link w:val="RodapChar"/>
    <w:uiPriority w:val="99"/>
    <w:rsid w:val="00CF16B7"/>
    <w:pPr>
      <w:tabs>
        <w:tab w:val="center" w:pos="4419"/>
        <w:tab w:val="right" w:pos="8838"/>
      </w:tabs>
      <w:autoSpaceDE w:val="0"/>
      <w:autoSpaceDN w:val="0"/>
      <w:spacing w:before="70" w:after="70" w:line="270" w:lineRule="exact"/>
      <w:ind w:firstLine="851"/>
      <w:jc w:val="both"/>
    </w:pPr>
    <w:rPr>
      <w:rFonts w:ascii="Times New Roman" w:hAnsi="Times New Roman"/>
      <w:sz w:val="24"/>
      <w:szCs w:val="20"/>
    </w:rPr>
  </w:style>
  <w:style w:type="character" w:customStyle="1" w:styleId="RodapChar">
    <w:name w:val="Rodapé Char"/>
    <w:basedOn w:val="Fontepargpadro"/>
    <w:link w:val="Rodap"/>
    <w:uiPriority w:val="99"/>
    <w:rsid w:val="00CF16B7"/>
    <w:rPr>
      <w:rFonts w:ascii="Times New Roman" w:eastAsia="Times New Roman" w:hAnsi="Times New Roman" w:cs="Times New Roman"/>
      <w:sz w:val="24"/>
      <w:szCs w:val="20"/>
      <w:lang w:eastAsia="pt-BR"/>
    </w:rPr>
  </w:style>
  <w:style w:type="character" w:customStyle="1" w:styleId="CharChar5">
    <w:name w:val="Char Char5"/>
    <w:rsid w:val="00CF16B7"/>
    <w:rPr>
      <w:sz w:val="24"/>
      <w:lang w:val="pt-BR" w:eastAsia="pt-BR" w:bidi="ar-SA"/>
    </w:rPr>
  </w:style>
  <w:style w:type="paragraph" w:customStyle="1" w:styleId="c1">
    <w:name w:val="c1"/>
    <w:basedOn w:val="Normal"/>
    <w:rsid w:val="00CF16B7"/>
    <w:pPr>
      <w:widowControl w:val="0"/>
      <w:spacing w:after="0" w:line="240" w:lineRule="atLeast"/>
      <w:jc w:val="center"/>
    </w:pPr>
    <w:rPr>
      <w:rFonts w:ascii="Times New Roman" w:hAnsi="Times New Roman"/>
      <w:snapToGrid w:val="0"/>
      <w:sz w:val="24"/>
      <w:szCs w:val="20"/>
    </w:rPr>
  </w:style>
  <w:style w:type="paragraph" w:customStyle="1" w:styleId="BodyText21">
    <w:name w:val="Body Text 21"/>
    <w:basedOn w:val="Normal"/>
    <w:rsid w:val="00CF16B7"/>
    <w:pPr>
      <w:spacing w:after="0" w:line="240" w:lineRule="auto"/>
      <w:jc w:val="both"/>
    </w:pPr>
    <w:rPr>
      <w:rFonts w:ascii="Times New Roman" w:hAnsi="Times New Roman"/>
      <w:sz w:val="24"/>
      <w:szCs w:val="24"/>
    </w:rPr>
  </w:style>
  <w:style w:type="paragraph" w:styleId="Cabealho">
    <w:name w:val="header"/>
    <w:aliases w:val="Cabeçalho superior,Heading 1a,h,he,HeaderNN"/>
    <w:basedOn w:val="Normal"/>
    <w:link w:val="CabealhoChar"/>
    <w:uiPriority w:val="99"/>
    <w:unhideWhenUsed/>
    <w:rsid w:val="00CF16B7"/>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uiPriority w:val="99"/>
    <w:rsid w:val="00CF16B7"/>
    <w:rPr>
      <w:rFonts w:ascii="Calibri" w:eastAsia="Times New Roman" w:hAnsi="Calibri" w:cs="Times New Roman"/>
      <w:lang w:eastAsia="pt-BR"/>
    </w:rPr>
  </w:style>
  <w:style w:type="character" w:customStyle="1" w:styleId="CharChar4">
    <w:name w:val="Char Char4"/>
    <w:rsid w:val="00CF16B7"/>
    <w:rPr>
      <w:rFonts w:ascii="Calibri" w:hAnsi="Calibri"/>
      <w:sz w:val="22"/>
      <w:szCs w:val="22"/>
      <w:lang w:val="pt-BR" w:eastAsia="pt-BR" w:bidi="ar-SA"/>
    </w:rPr>
  </w:style>
  <w:style w:type="paragraph" w:styleId="Textodebalo">
    <w:name w:val="Balloon Text"/>
    <w:basedOn w:val="Normal"/>
    <w:link w:val="TextodebaloChar"/>
    <w:uiPriority w:val="99"/>
    <w:semiHidden/>
    <w:unhideWhenUsed/>
    <w:rsid w:val="00CF16B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F16B7"/>
    <w:rPr>
      <w:rFonts w:ascii="Tahoma" w:eastAsia="Times New Roman" w:hAnsi="Tahoma" w:cs="Tahoma"/>
      <w:sz w:val="16"/>
      <w:szCs w:val="16"/>
      <w:lang w:eastAsia="pt-BR"/>
    </w:rPr>
  </w:style>
  <w:style w:type="character" w:customStyle="1" w:styleId="CharChar3">
    <w:name w:val="Char Char3"/>
    <w:semiHidden/>
    <w:rsid w:val="00CF16B7"/>
    <w:rPr>
      <w:rFonts w:ascii="Tahoma" w:hAnsi="Tahoma" w:cs="Tahoma"/>
      <w:sz w:val="16"/>
      <w:szCs w:val="16"/>
      <w:lang w:val="pt-BR" w:eastAsia="pt-BR" w:bidi="ar-SA"/>
    </w:rPr>
  </w:style>
  <w:style w:type="paragraph" w:styleId="Corpodetexto3">
    <w:name w:val="Body Text 3"/>
    <w:basedOn w:val="Normal"/>
    <w:link w:val="Corpodetexto3Char"/>
    <w:uiPriority w:val="99"/>
    <w:unhideWhenUsed/>
    <w:rsid w:val="00CF16B7"/>
    <w:pPr>
      <w:spacing w:after="120"/>
    </w:pPr>
    <w:rPr>
      <w:sz w:val="16"/>
      <w:szCs w:val="16"/>
    </w:rPr>
  </w:style>
  <w:style w:type="character" w:customStyle="1" w:styleId="Corpodetexto3Char">
    <w:name w:val="Corpo de texto 3 Char"/>
    <w:basedOn w:val="Fontepargpadro"/>
    <w:link w:val="Corpodetexto3"/>
    <w:uiPriority w:val="99"/>
    <w:rsid w:val="00CF16B7"/>
    <w:rPr>
      <w:rFonts w:ascii="Calibri" w:eastAsia="Times New Roman" w:hAnsi="Calibri" w:cs="Times New Roman"/>
      <w:sz w:val="16"/>
      <w:szCs w:val="16"/>
      <w:lang w:eastAsia="pt-BR"/>
    </w:rPr>
  </w:style>
  <w:style w:type="character" w:customStyle="1" w:styleId="CharChar2">
    <w:name w:val="Char Char2"/>
    <w:semiHidden/>
    <w:rsid w:val="00CF16B7"/>
    <w:rPr>
      <w:rFonts w:ascii="Calibri" w:hAnsi="Calibri"/>
      <w:sz w:val="16"/>
      <w:szCs w:val="16"/>
      <w:lang w:val="pt-BR" w:eastAsia="pt-BR" w:bidi="ar-SA"/>
    </w:rPr>
  </w:style>
  <w:style w:type="paragraph" w:customStyle="1" w:styleId="p0">
    <w:name w:val="p0"/>
    <w:basedOn w:val="Normal"/>
    <w:rsid w:val="00CF16B7"/>
    <w:pPr>
      <w:widowControl w:val="0"/>
      <w:tabs>
        <w:tab w:val="left" w:pos="720"/>
      </w:tabs>
      <w:autoSpaceDE w:val="0"/>
      <w:autoSpaceDN w:val="0"/>
      <w:adjustRightInd w:val="0"/>
      <w:spacing w:after="0" w:line="240" w:lineRule="atLeast"/>
      <w:jc w:val="both"/>
    </w:pPr>
    <w:rPr>
      <w:rFonts w:ascii="Times New Roman" w:hAnsi="Times New Roman"/>
      <w:sz w:val="24"/>
      <w:szCs w:val="24"/>
    </w:rPr>
  </w:style>
  <w:style w:type="paragraph" w:customStyle="1" w:styleId="Document1">
    <w:name w:val="Document 1"/>
    <w:rsid w:val="00CF16B7"/>
    <w:pPr>
      <w:keepNext/>
      <w:keepLines/>
      <w:tabs>
        <w:tab w:val="left" w:pos="-720"/>
      </w:tabs>
      <w:suppressAutoHyphens/>
      <w:spacing w:after="0" w:line="240" w:lineRule="auto"/>
    </w:pPr>
    <w:rPr>
      <w:rFonts w:ascii="Courier New" w:eastAsia="Times New Roman" w:hAnsi="Courier New" w:cs="Times New Roman"/>
      <w:sz w:val="24"/>
      <w:szCs w:val="20"/>
      <w:lang w:val="en-US" w:eastAsia="pt-BR"/>
    </w:rPr>
  </w:style>
  <w:style w:type="paragraph" w:styleId="TextosemFormatao">
    <w:name w:val="Plain Text"/>
    <w:basedOn w:val="Normal"/>
    <w:link w:val="TextosemFormataoChar"/>
    <w:uiPriority w:val="99"/>
    <w:rsid w:val="00CF16B7"/>
    <w:pPr>
      <w:spacing w:after="0" w:line="240" w:lineRule="auto"/>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CF16B7"/>
    <w:rPr>
      <w:rFonts w:ascii="Courier New" w:eastAsia="Times New Roman" w:hAnsi="Courier New" w:cs="Times New Roman"/>
      <w:sz w:val="20"/>
      <w:szCs w:val="20"/>
      <w:lang w:eastAsia="pt-BR"/>
    </w:rPr>
  </w:style>
  <w:style w:type="character" w:customStyle="1" w:styleId="CharChar1">
    <w:name w:val="Char Char1"/>
    <w:rsid w:val="00CF16B7"/>
    <w:rPr>
      <w:rFonts w:ascii="Courier New" w:hAnsi="Courier New"/>
      <w:lang w:val="pt-BR" w:eastAsia="pt-BR" w:bidi="ar-SA"/>
    </w:rPr>
  </w:style>
  <w:style w:type="paragraph" w:styleId="Recuodecorpodetexto3">
    <w:name w:val="Body Text Indent 3"/>
    <w:basedOn w:val="Normal"/>
    <w:link w:val="Recuodecorpodetexto3Char"/>
    <w:uiPriority w:val="99"/>
    <w:unhideWhenUsed/>
    <w:rsid w:val="00CF16B7"/>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CF16B7"/>
    <w:rPr>
      <w:rFonts w:ascii="Calibri" w:eastAsia="Times New Roman" w:hAnsi="Calibri" w:cs="Times New Roman"/>
      <w:sz w:val="16"/>
      <w:szCs w:val="16"/>
      <w:lang w:eastAsia="pt-BR"/>
    </w:rPr>
  </w:style>
  <w:style w:type="character" w:customStyle="1" w:styleId="CharChar">
    <w:name w:val="Char Char"/>
    <w:semiHidden/>
    <w:rsid w:val="00CF16B7"/>
    <w:rPr>
      <w:rFonts w:ascii="Calibri" w:hAnsi="Calibri"/>
      <w:sz w:val="16"/>
      <w:szCs w:val="16"/>
      <w:lang w:val="pt-BR" w:eastAsia="pt-BR" w:bidi="ar-SA"/>
    </w:rPr>
  </w:style>
  <w:style w:type="paragraph" w:customStyle="1" w:styleId="AAA-RECUO-F10-2">
    <w:name w:val="AAA-RECUO-F10-2"/>
    <w:basedOn w:val="Normal"/>
    <w:rsid w:val="00CF16B7"/>
    <w:pPr>
      <w:autoSpaceDE w:val="0"/>
      <w:autoSpaceDN w:val="0"/>
      <w:spacing w:before="30" w:after="30" w:line="220" w:lineRule="exact"/>
      <w:ind w:left="851"/>
      <w:jc w:val="both"/>
    </w:pPr>
    <w:rPr>
      <w:rFonts w:ascii="Times New Roman" w:hAnsi="Times New Roman"/>
      <w:i/>
      <w:sz w:val="20"/>
      <w:szCs w:val="20"/>
    </w:rPr>
  </w:style>
  <w:style w:type="paragraph" w:styleId="NormalWeb">
    <w:name w:val="Normal (Web)"/>
    <w:basedOn w:val="Normal"/>
    <w:uiPriority w:val="99"/>
    <w:rsid w:val="00CF16B7"/>
    <w:pPr>
      <w:spacing w:before="100" w:beforeAutospacing="1" w:after="100" w:afterAutospacing="1" w:line="240" w:lineRule="auto"/>
    </w:pPr>
    <w:rPr>
      <w:rFonts w:ascii="Times New Roman" w:hAnsi="Times New Roman"/>
      <w:sz w:val="24"/>
      <w:szCs w:val="24"/>
      <w:lang w:val="en-US" w:eastAsia="en-US"/>
    </w:rPr>
  </w:style>
  <w:style w:type="paragraph" w:styleId="Ttulo">
    <w:name w:val="Title"/>
    <w:basedOn w:val="Normal"/>
    <w:link w:val="TtuloChar"/>
    <w:uiPriority w:val="99"/>
    <w:qFormat/>
    <w:rsid w:val="00CF16B7"/>
    <w:pPr>
      <w:pBdr>
        <w:top w:val="double" w:sz="18" w:space="1" w:color="800000"/>
        <w:left w:val="double" w:sz="18" w:space="1" w:color="800000"/>
        <w:bottom w:val="double" w:sz="18" w:space="1" w:color="800000"/>
        <w:right w:val="double" w:sz="18" w:space="1" w:color="800000"/>
      </w:pBdr>
      <w:shd w:val="pct10" w:color="FF00FF" w:fill="auto"/>
      <w:spacing w:after="0" w:line="360" w:lineRule="auto"/>
      <w:jc w:val="center"/>
    </w:pPr>
    <w:rPr>
      <w:rFonts w:ascii="Algerian" w:hAnsi="Algerian"/>
      <w:b/>
      <w:color w:val="FF0000"/>
      <w:sz w:val="36"/>
      <w:szCs w:val="20"/>
      <w:u w:val="single"/>
    </w:rPr>
  </w:style>
  <w:style w:type="character" w:customStyle="1" w:styleId="TtuloChar">
    <w:name w:val="Título Char"/>
    <w:basedOn w:val="Fontepargpadro"/>
    <w:link w:val="Ttulo"/>
    <w:uiPriority w:val="99"/>
    <w:rsid w:val="00CF16B7"/>
    <w:rPr>
      <w:rFonts w:ascii="Algerian" w:eastAsia="Times New Roman" w:hAnsi="Algerian" w:cs="Times New Roman"/>
      <w:b/>
      <w:color w:val="FF0000"/>
      <w:sz w:val="36"/>
      <w:szCs w:val="20"/>
      <w:u w:val="single"/>
      <w:shd w:val="pct10" w:color="FF00FF" w:fill="auto"/>
      <w:lang w:eastAsia="pt-BR"/>
    </w:rPr>
  </w:style>
  <w:style w:type="paragraph" w:styleId="Recuodecorpodetexto2">
    <w:name w:val="Body Text Indent 2"/>
    <w:basedOn w:val="Normal"/>
    <w:link w:val="Recuodecorpodetexto2Char"/>
    <w:uiPriority w:val="99"/>
    <w:rsid w:val="00CF16B7"/>
    <w:pPr>
      <w:spacing w:after="0" w:line="360" w:lineRule="auto"/>
      <w:ind w:left="60"/>
      <w:jc w:val="both"/>
    </w:pPr>
    <w:rPr>
      <w:rFonts w:ascii="Arial" w:hAnsi="Arial" w:cs="Arial"/>
      <w:sz w:val="28"/>
      <w:szCs w:val="20"/>
    </w:rPr>
  </w:style>
  <w:style w:type="character" w:customStyle="1" w:styleId="Recuodecorpodetexto2Char">
    <w:name w:val="Recuo de corpo de texto 2 Char"/>
    <w:basedOn w:val="Fontepargpadro"/>
    <w:link w:val="Recuodecorpodetexto2"/>
    <w:uiPriority w:val="99"/>
    <w:rsid w:val="00CF16B7"/>
    <w:rPr>
      <w:rFonts w:ascii="Arial" w:eastAsia="Times New Roman" w:hAnsi="Arial" w:cs="Arial"/>
      <w:sz w:val="28"/>
      <w:szCs w:val="20"/>
      <w:lang w:eastAsia="pt-BR"/>
    </w:rPr>
  </w:style>
  <w:style w:type="paragraph" w:customStyle="1" w:styleId="nomedocapitulo">
    <w:name w:val="nome do capitulo"/>
    <w:basedOn w:val="Normal"/>
    <w:autoRedefine/>
    <w:uiPriority w:val="99"/>
    <w:rsid w:val="00CF16B7"/>
    <w:pPr>
      <w:spacing w:after="0" w:line="240" w:lineRule="auto"/>
      <w:jc w:val="center"/>
    </w:pPr>
    <w:rPr>
      <w:rFonts w:ascii="Times New Roman" w:eastAsia="Arial Unicode MS" w:hAnsi="Times New Roman"/>
      <w:b/>
      <w:bCs/>
      <w:color w:val="000000"/>
      <w:sz w:val="28"/>
      <w:szCs w:val="28"/>
    </w:rPr>
  </w:style>
  <w:style w:type="paragraph" w:customStyle="1" w:styleId="xl24">
    <w:name w:val="xl24"/>
    <w:basedOn w:val="Normal"/>
    <w:rsid w:val="00CF16B7"/>
    <w:pPr>
      <w:pBdr>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i/>
      <w:iCs/>
      <w:sz w:val="24"/>
      <w:szCs w:val="24"/>
    </w:rPr>
  </w:style>
  <w:style w:type="paragraph" w:customStyle="1" w:styleId="xl31">
    <w:name w:val="xl31"/>
    <w:basedOn w:val="Normal"/>
    <w:rsid w:val="00CF16B7"/>
    <w:pPr>
      <w:pBdr>
        <w:left w:val="single" w:sz="4" w:space="0" w:color="auto"/>
        <w:bottom w:val="single" w:sz="4" w:space="0" w:color="auto"/>
        <w:right w:val="single" w:sz="4" w:space="0" w:color="auto"/>
      </w:pBdr>
      <w:spacing w:before="100" w:beforeAutospacing="1" w:after="100" w:afterAutospacing="1" w:line="240" w:lineRule="auto"/>
      <w:jc w:val="center"/>
    </w:pPr>
    <w:rPr>
      <w:rFonts w:ascii="Book Antiqua" w:eastAsia="Arial Unicode MS" w:hAnsi="Book Antiqua" w:cs="Arial Unicode MS"/>
      <w:b/>
      <w:bCs/>
      <w:sz w:val="24"/>
      <w:szCs w:val="24"/>
    </w:rPr>
  </w:style>
  <w:style w:type="paragraph" w:customStyle="1" w:styleId="xl28">
    <w:name w:val="xl28"/>
    <w:basedOn w:val="Normal"/>
    <w:rsid w:val="00CF16B7"/>
    <w:pPr>
      <w:pBdr>
        <w:bottom w:val="single" w:sz="4" w:space="0" w:color="auto"/>
      </w:pBdr>
      <w:spacing w:before="100" w:beforeAutospacing="1" w:after="100" w:afterAutospacing="1" w:line="240" w:lineRule="auto"/>
    </w:pPr>
    <w:rPr>
      <w:rFonts w:ascii="Book Antiqua" w:eastAsia="Arial Unicode MS" w:hAnsi="Book Antiqua" w:cs="Arial Unicode MS"/>
      <w:sz w:val="24"/>
      <w:szCs w:val="24"/>
    </w:rPr>
  </w:style>
  <w:style w:type="paragraph" w:customStyle="1" w:styleId="xl26">
    <w:name w:val="xl26"/>
    <w:basedOn w:val="Normal"/>
    <w:rsid w:val="00CF16B7"/>
    <w:pPr>
      <w:pBdr>
        <w:top w:val="single" w:sz="4" w:space="0" w:color="auto"/>
        <w:left w:val="single" w:sz="4" w:space="0" w:color="auto"/>
        <w:bottom w:val="single" w:sz="4" w:space="0" w:color="auto"/>
      </w:pBdr>
      <w:spacing w:before="100" w:beforeAutospacing="1" w:after="100" w:afterAutospacing="1" w:line="240" w:lineRule="auto"/>
      <w:jc w:val="right"/>
    </w:pPr>
    <w:rPr>
      <w:rFonts w:ascii="Book Antiqua" w:eastAsia="Arial Unicode MS" w:hAnsi="Book Antiqua" w:cs="Arial Unicode MS"/>
      <w:sz w:val="24"/>
      <w:szCs w:val="24"/>
    </w:rPr>
  </w:style>
  <w:style w:type="paragraph" w:customStyle="1" w:styleId="xl25">
    <w:name w:val="xl25"/>
    <w:basedOn w:val="Normal"/>
    <w:rsid w:val="00CF16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Book Antiqua" w:eastAsia="Arial Unicode MS" w:hAnsi="Book Antiqua" w:cs="Arial Unicode MS"/>
      <w:sz w:val="24"/>
      <w:szCs w:val="24"/>
    </w:rPr>
  </w:style>
  <w:style w:type="paragraph" w:customStyle="1" w:styleId="xl27">
    <w:name w:val="xl27"/>
    <w:basedOn w:val="Normal"/>
    <w:rsid w:val="00CF16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 Antiqua" w:eastAsia="Arial Unicode MS" w:hAnsi="Book Antiqua" w:cs="Arial Unicode MS"/>
      <w:sz w:val="24"/>
      <w:szCs w:val="24"/>
    </w:rPr>
  </w:style>
  <w:style w:type="paragraph" w:customStyle="1" w:styleId="xl29">
    <w:name w:val="xl29"/>
    <w:basedOn w:val="Normal"/>
    <w:rsid w:val="00CF16B7"/>
    <w:pPr>
      <w:spacing w:before="100" w:beforeAutospacing="1" w:after="100" w:afterAutospacing="1" w:line="240" w:lineRule="auto"/>
    </w:pPr>
    <w:rPr>
      <w:rFonts w:ascii="Book Antiqua" w:eastAsia="Arial Unicode MS" w:hAnsi="Book Antiqua" w:cs="Arial Unicode MS"/>
      <w:sz w:val="24"/>
      <w:szCs w:val="24"/>
    </w:rPr>
  </w:style>
  <w:style w:type="paragraph" w:customStyle="1" w:styleId="xl30">
    <w:name w:val="xl30"/>
    <w:basedOn w:val="Normal"/>
    <w:uiPriority w:val="99"/>
    <w:rsid w:val="00CF16B7"/>
    <w:pPr>
      <w:spacing w:before="100" w:beforeAutospacing="1" w:after="100" w:afterAutospacing="1" w:line="240" w:lineRule="auto"/>
      <w:jc w:val="center"/>
    </w:pPr>
    <w:rPr>
      <w:rFonts w:ascii="Book Antiqua" w:eastAsia="Arial Unicode MS" w:hAnsi="Book Antiqua" w:cs="Arial Unicode MS"/>
      <w:sz w:val="24"/>
      <w:szCs w:val="24"/>
    </w:rPr>
  </w:style>
  <w:style w:type="paragraph" w:customStyle="1" w:styleId="xl32">
    <w:name w:val="xl32"/>
    <w:basedOn w:val="Normal"/>
    <w:uiPriority w:val="99"/>
    <w:rsid w:val="00CF16B7"/>
    <w:pPr>
      <w:pBdr>
        <w:left w:val="single" w:sz="4" w:space="0" w:color="auto"/>
        <w:bottom w:val="single" w:sz="4" w:space="0" w:color="auto"/>
        <w:right w:val="single" w:sz="4" w:space="0" w:color="auto"/>
      </w:pBdr>
      <w:spacing w:before="100" w:beforeAutospacing="1" w:after="100" w:afterAutospacing="1" w:line="240" w:lineRule="auto"/>
      <w:jc w:val="center"/>
    </w:pPr>
    <w:rPr>
      <w:rFonts w:ascii="Book Antiqua" w:eastAsia="Arial Unicode MS" w:hAnsi="Book Antiqua" w:cs="Arial Unicode MS"/>
      <w:b/>
      <w:bCs/>
      <w:sz w:val="24"/>
      <w:szCs w:val="24"/>
    </w:rPr>
  </w:style>
  <w:style w:type="paragraph" w:customStyle="1" w:styleId="xl33">
    <w:name w:val="xl33"/>
    <w:basedOn w:val="Normal"/>
    <w:rsid w:val="00CF16B7"/>
    <w:pPr>
      <w:pBdr>
        <w:left w:val="single" w:sz="4" w:space="0" w:color="auto"/>
        <w:bottom w:val="single" w:sz="4" w:space="0" w:color="auto"/>
        <w:right w:val="single" w:sz="4" w:space="0" w:color="auto"/>
      </w:pBdr>
      <w:spacing w:before="100" w:beforeAutospacing="1" w:after="100" w:afterAutospacing="1" w:line="240" w:lineRule="auto"/>
      <w:jc w:val="center"/>
    </w:pPr>
    <w:rPr>
      <w:rFonts w:ascii="Book Antiqua" w:eastAsia="Arial Unicode MS" w:hAnsi="Book Antiqua" w:cs="Arial Unicode MS"/>
      <w:b/>
      <w:bCs/>
      <w:sz w:val="24"/>
      <w:szCs w:val="24"/>
    </w:rPr>
  </w:style>
  <w:style w:type="paragraph" w:customStyle="1" w:styleId="xl34">
    <w:name w:val="xl34"/>
    <w:basedOn w:val="Normal"/>
    <w:rsid w:val="00CF16B7"/>
    <w:pPr>
      <w:pBdr>
        <w:top w:val="single" w:sz="4" w:space="0" w:color="auto"/>
        <w:bottom w:val="single" w:sz="4" w:space="0" w:color="auto"/>
      </w:pBdr>
      <w:spacing w:before="100" w:beforeAutospacing="1" w:after="100" w:afterAutospacing="1" w:line="240" w:lineRule="auto"/>
      <w:jc w:val="center"/>
    </w:pPr>
    <w:rPr>
      <w:rFonts w:ascii="Book Antiqua" w:eastAsia="Arial Unicode MS" w:hAnsi="Book Antiqua" w:cs="Arial Unicode MS"/>
    </w:rPr>
  </w:style>
  <w:style w:type="paragraph" w:customStyle="1" w:styleId="xl35">
    <w:name w:val="xl35"/>
    <w:basedOn w:val="Normal"/>
    <w:rsid w:val="00CF16B7"/>
    <w:pPr>
      <w:pBdr>
        <w:top w:val="single" w:sz="4" w:space="0" w:color="auto"/>
        <w:bottom w:val="single" w:sz="4" w:space="0" w:color="auto"/>
        <w:right w:val="single" w:sz="4" w:space="0" w:color="auto"/>
      </w:pBdr>
      <w:spacing w:before="100" w:beforeAutospacing="1" w:after="100" w:afterAutospacing="1" w:line="240" w:lineRule="auto"/>
    </w:pPr>
    <w:rPr>
      <w:rFonts w:ascii="Book Antiqua" w:eastAsia="Arial Unicode MS" w:hAnsi="Book Antiqua" w:cs="Arial Unicode MS"/>
      <w:sz w:val="24"/>
      <w:szCs w:val="24"/>
    </w:rPr>
  </w:style>
  <w:style w:type="paragraph" w:customStyle="1" w:styleId="xl36">
    <w:name w:val="xl36"/>
    <w:basedOn w:val="Normal"/>
    <w:uiPriority w:val="99"/>
    <w:rsid w:val="00CF16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 Antiqua" w:eastAsia="Arial Unicode MS" w:hAnsi="Book Antiqua" w:cs="Arial Unicode MS"/>
      <w:sz w:val="24"/>
      <w:szCs w:val="24"/>
    </w:rPr>
  </w:style>
  <w:style w:type="paragraph" w:customStyle="1" w:styleId="xl37">
    <w:name w:val="xl37"/>
    <w:basedOn w:val="Normal"/>
    <w:rsid w:val="00CF16B7"/>
    <w:pPr>
      <w:pBdr>
        <w:bottom w:val="single" w:sz="4" w:space="0" w:color="auto"/>
        <w:right w:val="single" w:sz="4" w:space="0" w:color="auto"/>
      </w:pBdr>
      <w:spacing w:before="100" w:beforeAutospacing="1" w:after="100" w:afterAutospacing="1" w:line="240" w:lineRule="auto"/>
      <w:jc w:val="center"/>
    </w:pPr>
    <w:rPr>
      <w:rFonts w:ascii="Book Antiqua" w:eastAsia="Arial Unicode MS" w:hAnsi="Book Antiqua" w:cs="Arial Unicode MS"/>
      <w:b/>
      <w:bCs/>
      <w:sz w:val="24"/>
      <w:szCs w:val="24"/>
    </w:rPr>
  </w:style>
  <w:style w:type="paragraph" w:customStyle="1" w:styleId="xl38">
    <w:name w:val="xl38"/>
    <w:basedOn w:val="Normal"/>
    <w:rsid w:val="00CF16B7"/>
    <w:pPr>
      <w:pBdr>
        <w:top w:val="single" w:sz="4" w:space="0" w:color="auto"/>
        <w:bottom w:val="single" w:sz="4" w:space="0" w:color="auto"/>
        <w:right w:val="single" w:sz="4" w:space="0" w:color="auto"/>
      </w:pBdr>
      <w:spacing w:before="100" w:beforeAutospacing="1" w:after="100" w:afterAutospacing="1" w:line="240" w:lineRule="auto"/>
    </w:pPr>
    <w:rPr>
      <w:rFonts w:ascii="Book Antiqua" w:eastAsia="Arial Unicode MS" w:hAnsi="Book Antiqua" w:cs="Arial Unicode MS"/>
      <w:sz w:val="24"/>
      <w:szCs w:val="24"/>
    </w:rPr>
  </w:style>
  <w:style w:type="paragraph" w:customStyle="1" w:styleId="xl39">
    <w:name w:val="xl39"/>
    <w:basedOn w:val="Normal"/>
    <w:uiPriority w:val="99"/>
    <w:rsid w:val="00CF16B7"/>
    <w:pPr>
      <w:spacing w:before="100" w:beforeAutospacing="1" w:after="100" w:afterAutospacing="1" w:line="240" w:lineRule="auto"/>
    </w:pPr>
    <w:rPr>
      <w:rFonts w:ascii="Book Antiqua" w:eastAsia="Arial Unicode MS" w:hAnsi="Book Antiqua" w:cs="Arial Unicode MS"/>
      <w:sz w:val="24"/>
      <w:szCs w:val="24"/>
    </w:rPr>
  </w:style>
  <w:style w:type="paragraph" w:customStyle="1" w:styleId="xl40">
    <w:name w:val="xl40"/>
    <w:basedOn w:val="Normal"/>
    <w:rsid w:val="00CF16B7"/>
    <w:pPr>
      <w:pBdr>
        <w:top w:val="single" w:sz="4" w:space="0" w:color="auto"/>
        <w:left w:val="single" w:sz="4" w:space="0" w:color="auto"/>
        <w:bottom w:val="single" w:sz="4" w:space="0" w:color="auto"/>
      </w:pBdr>
      <w:spacing w:before="100" w:beforeAutospacing="1" w:after="100" w:afterAutospacing="1" w:line="240" w:lineRule="auto"/>
      <w:jc w:val="center"/>
    </w:pPr>
    <w:rPr>
      <w:rFonts w:ascii="Book Antiqua" w:eastAsia="Arial Unicode MS" w:hAnsi="Book Antiqua" w:cs="Arial Unicode MS"/>
    </w:rPr>
  </w:style>
  <w:style w:type="paragraph" w:customStyle="1" w:styleId="xl41">
    <w:name w:val="xl41"/>
    <w:basedOn w:val="Normal"/>
    <w:rsid w:val="00CF16B7"/>
    <w:pPr>
      <w:spacing w:before="100" w:beforeAutospacing="1" w:after="100" w:afterAutospacing="1" w:line="240" w:lineRule="auto"/>
    </w:pPr>
    <w:rPr>
      <w:rFonts w:ascii="Book Antiqua" w:eastAsia="Arial Unicode MS" w:hAnsi="Book Antiqua" w:cs="Arial Unicode MS"/>
    </w:rPr>
  </w:style>
  <w:style w:type="paragraph" w:customStyle="1" w:styleId="xl42">
    <w:name w:val="xl42"/>
    <w:basedOn w:val="Normal"/>
    <w:rsid w:val="00CF16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 Antiqua" w:eastAsia="Arial Unicode MS" w:hAnsi="Book Antiqua" w:cs="Arial Unicode MS"/>
    </w:rPr>
  </w:style>
  <w:style w:type="paragraph" w:customStyle="1" w:styleId="xl43">
    <w:name w:val="xl43"/>
    <w:basedOn w:val="Normal"/>
    <w:rsid w:val="00CF16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Book Antiqua" w:eastAsia="Arial Unicode MS" w:hAnsi="Book Antiqua" w:cs="Arial Unicode MS"/>
      <w:b/>
      <w:bCs/>
    </w:rPr>
  </w:style>
  <w:style w:type="paragraph" w:customStyle="1" w:styleId="xl44">
    <w:name w:val="xl44"/>
    <w:basedOn w:val="Normal"/>
    <w:rsid w:val="00CF16B7"/>
    <w:pPr>
      <w:pBdr>
        <w:top w:val="single" w:sz="4" w:space="0" w:color="auto"/>
        <w:bottom w:val="single" w:sz="4" w:space="0" w:color="auto"/>
      </w:pBdr>
      <w:spacing w:before="100" w:beforeAutospacing="1" w:after="100" w:afterAutospacing="1" w:line="240" w:lineRule="auto"/>
      <w:jc w:val="center"/>
    </w:pPr>
    <w:rPr>
      <w:rFonts w:ascii="Book Antiqua" w:eastAsia="Arial Unicode MS" w:hAnsi="Book Antiqua" w:cs="Arial Unicode MS"/>
    </w:rPr>
  </w:style>
  <w:style w:type="paragraph" w:customStyle="1" w:styleId="xl45">
    <w:name w:val="xl45"/>
    <w:basedOn w:val="Normal"/>
    <w:rsid w:val="00CF16B7"/>
    <w:pPr>
      <w:pBdr>
        <w:top w:val="single" w:sz="4" w:space="0" w:color="auto"/>
        <w:bottom w:val="single" w:sz="4" w:space="0" w:color="auto"/>
        <w:right w:val="single" w:sz="4" w:space="0" w:color="auto"/>
      </w:pBdr>
      <w:spacing w:before="100" w:beforeAutospacing="1" w:after="100" w:afterAutospacing="1" w:line="240" w:lineRule="auto"/>
      <w:jc w:val="center"/>
    </w:pPr>
    <w:rPr>
      <w:rFonts w:ascii="Book Antiqua" w:eastAsia="Arial Unicode MS" w:hAnsi="Book Antiqua" w:cs="Arial Unicode MS"/>
    </w:rPr>
  </w:style>
  <w:style w:type="character" w:styleId="Nmerodepgina">
    <w:name w:val="page number"/>
    <w:basedOn w:val="Fontepargpadro"/>
    <w:rsid w:val="00CF16B7"/>
  </w:style>
  <w:style w:type="character" w:customStyle="1" w:styleId="apple-style-span">
    <w:name w:val="apple-style-span"/>
    <w:basedOn w:val="Fontepargpadro"/>
    <w:rsid w:val="00CF16B7"/>
  </w:style>
  <w:style w:type="paragraph" w:customStyle="1" w:styleId="Mn">
    <w:name w:val="Mn"/>
    <w:basedOn w:val="p0"/>
    <w:rsid w:val="00CF16B7"/>
    <w:pPr>
      <w:jc w:val="center"/>
    </w:pPr>
    <w:rPr>
      <w:rFonts w:eastAsia="Arial Unicode MS"/>
      <w:sz w:val="20"/>
      <w:szCs w:val="20"/>
    </w:rPr>
  </w:style>
  <w:style w:type="character" w:styleId="Hyperlink">
    <w:name w:val="Hyperlink"/>
    <w:uiPriority w:val="99"/>
    <w:unhideWhenUsed/>
    <w:rsid w:val="00CF16B7"/>
    <w:rPr>
      <w:color w:val="0000FF"/>
      <w:u w:val="single"/>
    </w:rPr>
  </w:style>
  <w:style w:type="paragraph" w:customStyle="1" w:styleId="western">
    <w:name w:val="western"/>
    <w:basedOn w:val="Normal"/>
    <w:uiPriority w:val="99"/>
    <w:rsid w:val="00CF16B7"/>
    <w:pPr>
      <w:spacing w:before="100" w:beforeAutospacing="1" w:after="119" w:line="240" w:lineRule="auto"/>
    </w:pPr>
    <w:rPr>
      <w:rFonts w:ascii="Times New Roman" w:hAnsi="Times New Roman"/>
      <w:sz w:val="24"/>
      <w:szCs w:val="24"/>
    </w:rPr>
  </w:style>
  <w:style w:type="character" w:customStyle="1" w:styleId="CharChar160">
    <w:name w:val="Char Char16"/>
    <w:rsid w:val="00CF16B7"/>
    <w:rPr>
      <w:rFonts w:ascii="Cambria" w:hAnsi="Cambria"/>
      <w:b/>
      <w:bCs/>
      <w:kern w:val="32"/>
      <w:sz w:val="32"/>
      <w:szCs w:val="32"/>
      <w:lang w:val="pt-BR" w:eastAsia="pt-BR" w:bidi="ar-SA"/>
    </w:rPr>
  </w:style>
  <w:style w:type="character" w:customStyle="1" w:styleId="CharChar130">
    <w:name w:val="Char Char13"/>
    <w:rsid w:val="00CF16B7"/>
    <w:rPr>
      <w:rFonts w:ascii="Arial" w:hAnsi="Arial" w:cs="Arial"/>
      <w:b/>
      <w:bCs/>
      <w:lang w:val="pt-BR" w:eastAsia="pt-BR" w:bidi="ar-SA"/>
    </w:rPr>
  </w:style>
  <w:style w:type="character" w:customStyle="1" w:styleId="CharChar110">
    <w:name w:val="Char Char11"/>
    <w:rsid w:val="00CF16B7"/>
    <w:rPr>
      <w:rFonts w:ascii="Calibri" w:hAnsi="Calibri"/>
      <w:b/>
      <w:bCs/>
      <w:sz w:val="22"/>
      <w:szCs w:val="22"/>
      <w:lang w:val="pt-BR" w:eastAsia="pt-BR" w:bidi="ar-SA"/>
    </w:rPr>
  </w:style>
  <w:style w:type="character" w:customStyle="1" w:styleId="CharChar90">
    <w:name w:val="Char Char9"/>
    <w:rsid w:val="00CF16B7"/>
    <w:rPr>
      <w:rFonts w:ascii="Calibri" w:hAnsi="Calibri"/>
      <w:i/>
      <w:iCs/>
      <w:sz w:val="24"/>
      <w:szCs w:val="24"/>
      <w:lang w:val="pt-BR" w:eastAsia="pt-BR" w:bidi="ar-SA"/>
    </w:rPr>
  </w:style>
  <w:style w:type="character" w:customStyle="1" w:styleId="CharChar80">
    <w:name w:val="Char Char8"/>
    <w:rsid w:val="00CF16B7"/>
    <w:rPr>
      <w:sz w:val="24"/>
      <w:lang w:val="pt-BR" w:eastAsia="pt-BR" w:bidi="ar-SA"/>
    </w:rPr>
  </w:style>
  <w:style w:type="character" w:customStyle="1" w:styleId="CharChar50">
    <w:name w:val="Char Char5"/>
    <w:rsid w:val="00CF16B7"/>
    <w:rPr>
      <w:sz w:val="24"/>
      <w:lang w:val="pt-BR" w:eastAsia="pt-BR" w:bidi="ar-SA"/>
    </w:rPr>
  </w:style>
  <w:style w:type="character" w:customStyle="1" w:styleId="CharChar40">
    <w:name w:val="Char Char4"/>
    <w:rsid w:val="00CF16B7"/>
    <w:rPr>
      <w:rFonts w:ascii="Calibri" w:hAnsi="Calibri"/>
      <w:sz w:val="22"/>
      <w:szCs w:val="22"/>
      <w:lang w:val="pt-BR" w:eastAsia="pt-BR" w:bidi="ar-SA"/>
    </w:rPr>
  </w:style>
  <w:style w:type="character" w:customStyle="1" w:styleId="CharChar17">
    <w:name w:val="Char Char1"/>
    <w:rsid w:val="00CF16B7"/>
    <w:rPr>
      <w:rFonts w:ascii="Courier New" w:hAnsi="Courier New"/>
      <w:lang w:val="pt-BR" w:eastAsia="pt-BR" w:bidi="ar-SA"/>
    </w:rPr>
  </w:style>
  <w:style w:type="character" w:styleId="HiperlinkVisitado">
    <w:name w:val="FollowedHyperlink"/>
    <w:uiPriority w:val="99"/>
    <w:unhideWhenUsed/>
    <w:rsid w:val="00CF16B7"/>
    <w:rPr>
      <w:color w:val="800080"/>
      <w:u w:val="single"/>
    </w:rPr>
  </w:style>
  <w:style w:type="character" w:styleId="nfase">
    <w:name w:val="Emphasis"/>
    <w:uiPriority w:val="20"/>
    <w:qFormat/>
    <w:rsid w:val="00CF16B7"/>
    <w:rPr>
      <w:b/>
      <w:bCs/>
      <w:i w:val="0"/>
      <w:iCs w:val="0"/>
    </w:rPr>
  </w:style>
  <w:style w:type="paragraph" w:styleId="Textodecomentrio">
    <w:name w:val="annotation text"/>
    <w:basedOn w:val="Normal"/>
    <w:link w:val="TextodecomentrioChar"/>
    <w:uiPriority w:val="99"/>
    <w:unhideWhenUsed/>
    <w:qFormat/>
    <w:rsid w:val="00CF16B7"/>
    <w:pPr>
      <w:spacing w:after="0" w:line="240" w:lineRule="auto"/>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CF16B7"/>
    <w:rPr>
      <w:rFonts w:ascii="Times New Roman" w:eastAsia="Times New Roman" w:hAnsi="Times New Roman" w:cs="Times New Roman"/>
      <w:sz w:val="20"/>
      <w:szCs w:val="20"/>
      <w:lang w:eastAsia="pt-BR"/>
    </w:rPr>
  </w:style>
  <w:style w:type="character" w:customStyle="1" w:styleId="CabealhoChar1">
    <w:name w:val="Cabeçalho Char1"/>
    <w:aliases w:val="Cabeçalho superior Char1,Heading 1a Char1,h Char1,he Char1,HeaderNN Char1"/>
    <w:uiPriority w:val="99"/>
    <w:semiHidden/>
    <w:rsid w:val="00CF16B7"/>
    <w:rPr>
      <w:rFonts w:ascii="Times New Roman" w:eastAsia="Times New Roman" w:hAnsi="Times New Roman" w:cs="Times New Roman"/>
      <w:sz w:val="20"/>
      <w:szCs w:val="20"/>
      <w:lang w:eastAsia="pt-BR"/>
    </w:rPr>
  </w:style>
  <w:style w:type="paragraph" w:styleId="Commarcadores">
    <w:name w:val="List Bullet"/>
    <w:basedOn w:val="Normal"/>
    <w:uiPriority w:val="99"/>
    <w:unhideWhenUsed/>
    <w:rsid w:val="00CF16B7"/>
    <w:pPr>
      <w:numPr>
        <w:numId w:val="14"/>
      </w:numPr>
      <w:contextualSpacing/>
    </w:pPr>
    <w:rPr>
      <w:rFonts w:eastAsia="Calibri"/>
      <w:lang w:eastAsia="en-US"/>
    </w:rPr>
  </w:style>
  <w:style w:type="paragraph" w:styleId="Subttulo">
    <w:name w:val="Subtitle"/>
    <w:basedOn w:val="Normal"/>
    <w:link w:val="SubttuloChar"/>
    <w:uiPriority w:val="99"/>
    <w:qFormat/>
    <w:rsid w:val="00CF16B7"/>
    <w:pPr>
      <w:spacing w:after="60" w:line="240" w:lineRule="auto"/>
      <w:jc w:val="center"/>
      <w:outlineLvl w:val="1"/>
    </w:pPr>
    <w:rPr>
      <w:rFonts w:ascii="Cambria" w:hAnsi="Cambria"/>
      <w:sz w:val="20"/>
      <w:szCs w:val="20"/>
    </w:rPr>
  </w:style>
  <w:style w:type="character" w:customStyle="1" w:styleId="SubttuloChar">
    <w:name w:val="Subtítulo Char"/>
    <w:basedOn w:val="Fontepargpadro"/>
    <w:link w:val="Subttulo"/>
    <w:uiPriority w:val="99"/>
    <w:rsid w:val="00CF16B7"/>
    <w:rPr>
      <w:rFonts w:ascii="Cambria" w:eastAsia="Times New Roman" w:hAnsi="Cambria" w:cs="Times New Roman"/>
      <w:sz w:val="20"/>
      <w:szCs w:val="20"/>
      <w:lang w:eastAsia="pt-BR"/>
    </w:rPr>
  </w:style>
  <w:style w:type="paragraph" w:styleId="Assuntodocomentrio">
    <w:name w:val="annotation subject"/>
    <w:basedOn w:val="Textodecomentrio"/>
    <w:next w:val="Textodecomentrio"/>
    <w:link w:val="AssuntodocomentrioChar"/>
    <w:uiPriority w:val="99"/>
    <w:unhideWhenUsed/>
    <w:rsid w:val="00CF16B7"/>
    <w:rPr>
      <w:b/>
      <w:bCs/>
    </w:rPr>
  </w:style>
  <w:style w:type="character" w:customStyle="1" w:styleId="AssuntodocomentrioChar">
    <w:name w:val="Assunto do comentário Char"/>
    <w:basedOn w:val="TextodecomentrioChar"/>
    <w:link w:val="Assuntodocomentrio"/>
    <w:uiPriority w:val="99"/>
    <w:rsid w:val="00CF16B7"/>
    <w:rPr>
      <w:rFonts w:ascii="Times New Roman" w:eastAsia="Times New Roman" w:hAnsi="Times New Roman" w:cs="Times New Roman"/>
      <w:b/>
      <w:bCs/>
      <w:sz w:val="20"/>
      <w:szCs w:val="20"/>
      <w:lang w:eastAsia="pt-BR"/>
    </w:rPr>
  </w:style>
  <w:style w:type="paragraph" w:styleId="SemEspaamento">
    <w:name w:val="No Spacing"/>
    <w:uiPriority w:val="1"/>
    <w:qFormat/>
    <w:rsid w:val="00CF16B7"/>
    <w:pPr>
      <w:spacing w:after="0" w:line="240" w:lineRule="auto"/>
    </w:pPr>
    <w:rPr>
      <w:rFonts w:ascii="Calibri" w:eastAsia="Calibri" w:hAnsi="Calibri" w:cs="Times New Roman"/>
    </w:rPr>
  </w:style>
  <w:style w:type="paragraph" w:customStyle="1" w:styleId="NormalArial">
    <w:name w:val="Normal + Arial"/>
    <w:basedOn w:val="Normal"/>
    <w:uiPriority w:val="99"/>
    <w:rsid w:val="00CF16B7"/>
    <w:pPr>
      <w:spacing w:after="0" w:line="240" w:lineRule="auto"/>
    </w:pPr>
    <w:rPr>
      <w:rFonts w:ascii="Times New Roman" w:hAnsi="Times New Roman"/>
      <w:sz w:val="24"/>
      <w:szCs w:val="20"/>
    </w:rPr>
  </w:style>
  <w:style w:type="paragraph" w:customStyle="1" w:styleId="BodyText23">
    <w:name w:val="Body Text 23"/>
    <w:basedOn w:val="Normal"/>
    <w:uiPriority w:val="99"/>
    <w:rsid w:val="00CF16B7"/>
    <w:pPr>
      <w:widowControl w:val="0"/>
      <w:autoSpaceDE w:val="0"/>
      <w:autoSpaceDN w:val="0"/>
      <w:spacing w:after="0" w:line="360" w:lineRule="atLeast"/>
      <w:ind w:left="567" w:hanging="567"/>
      <w:jc w:val="both"/>
    </w:pPr>
    <w:rPr>
      <w:rFonts w:ascii="Arial" w:hAnsi="Arial" w:cs="Arial"/>
      <w:sz w:val="24"/>
      <w:szCs w:val="24"/>
    </w:rPr>
  </w:style>
  <w:style w:type="paragraph" w:customStyle="1" w:styleId="BodyText25">
    <w:name w:val="Body Text 25"/>
    <w:basedOn w:val="Normal"/>
    <w:uiPriority w:val="99"/>
    <w:rsid w:val="00CF16B7"/>
    <w:pPr>
      <w:autoSpaceDE w:val="0"/>
      <w:autoSpaceDN w:val="0"/>
      <w:spacing w:after="0" w:line="300" w:lineRule="exact"/>
      <w:jc w:val="both"/>
    </w:pPr>
    <w:rPr>
      <w:rFonts w:ascii="Abadi MT Condensed Light" w:hAnsi="Abadi MT Condensed Light" w:cs="Abadi MT Condensed Light"/>
    </w:rPr>
  </w:style>
  <w:style w:type="paragraph" w:customStyle="1" w:styleId="TextosemFormatao1">
    <w:name w:val="Texto sem Formatação1"/>
    <w:basedOn w:val="Normal"/>
    <w:uiPriority w:val="99"/>
    <w:rsid w:val="00CF16B7"/>
    <w:pPr>
      <w:spacing w:after="0" w:line="240" w:lineRule="auto"/>
    </w:pPr>
    <w:rPr>
      <w:rFonts w:ascii="Courier New" w:hAnsi="Courier New"/>
      <w:sz w:val="20"/>
      <w:szCs w:val="20"/>
    </w:rPr>
  </w:style>
  <w:style w:type="paragraph" w:customStyle="1" w:styleId="Normal1">
    <w:name w:val="Normal1"/>
    <w:basedOn w:val="Normal"/>
    <w:uiPriority w:val="99"/>
    <w:rsid w:val="00CF16B7"/>
    <w:pPr>
      <w:spacing w:after="0" w:line="240" w:lineRule="auto"/>
    </w:pPr>
    <w:rPr>
      <w:rFonts w:ascii="Times New Roman" w:hAnsi="Times New Roman"/>
      <w:sz w:val="24"/>
      <w:szCs w:val="24"/>
    </w:rPr>
  </w:style>
  <w:style w:type="paragraph" w:customStyle="1" w:styleId="TextosemFormatao2">
    <w:name w:val="Texto sem Formatação2"/>
    <w:basedOn w:val="Normal"/>
    <w:uiPriority w:val="99"/>
    <w:rsid w:val="00CF16B7"/>
    <w:pPr>
      <w:spacing w:after="0" w:line="240" w:lineRule="auto"/>
    </w:pPr>
    <w:rPr>
      <w:rFonts w:ascii="Courier New" w:hAnsi="Courier New"/>
      <w:sz w:val="20"/>
      <w:szCs w:val="20"/>
    </w:rPr>
  </w:style>
  <w:style w:type="paragraph" w:customStyle="1" w:styleId="Estilo2">
    <w:name w:val="Estilo2"/>
    <w:basedOn w:val="Normal"/>
    <w:uiPriority w:val="99"/>
    <w:rsid w:val="00CF16B7"/>
    <w:pPr>
      <w:snapToGrid w:val="0"/>
      <w:spacing w:after="0" w:line="240" w:lineRule="auto"/>
      <w:ind w:left="2694" w:hanging="284"/>
      <w:jc w:val="both"/>
    </w:pPr>
    <w:rPr>
      <w:rFonts w:ascii="Times New Roman" w:hAnsi="Times New Roman"/>
      <w:sz w:val="24"/>
      <w:szCs w:val="20"/>
    </w:rPr>
  </w:style>
  <w:style w:type="paragraph" w:customStyle="1" w:styleId="TextosemFormatao3">
    <w:name w:val="Texto sem Formatação3"/>
    <w:basedOn w:val="Normal"/>
    <w:uiPriority w:val="99"/>
    <w:rsid w:val="00CF16B7"/>
    <w:pPr>
      <w:spacing w:after="0" w:line="240" w:lineRule="auto"/>
    </w:pPr>
    <w:rPr>
      <w:rFonts w:ascii="Courier New" w:hAnsi="Courier New"/>
      <w:sz w:val="20"/>
      <w:szCs w:val="20"/>
    </w:rPr>
  </w:style>
  <w:style w:type="paragraph" w:customStyle="1" w:styleId="Captulo">
    <w:name w:val="Capítulo"/>
    <w:basedOn w:val="Normal"/>
    <w:next w:val="Corpodetexto"/>
    <w:uiPriority w:val="99"/>
    <w:rsid w:val="00CF16B7"/>
    <w:pPr>
      <w:keepNext/>
      <w:suppressAutoHyphens/>
      <w:spacing w:before="240" w:after="120" w:line="240" w:lineRule="auto"/>
    </w:pPr>
    <w:rPr>
      <w:rFonts w:ascii="Arial" w:eastAsia="Lucida Sans Unicode" w:hAnsi="Arial" w:cs="Tahoma"/>
      <w:sz w:val="28"/>
      <w:szCs w:val="28"/>
      <w:lang w:eastAsia="ar-SA"/>
    </w:rPr>
  </w:style>
  <w:style w:type="paragraph" w:customStyle="1" w:styleId="Legenda1">
    <w:name w:val="Legenda1"/>
    <w:basedOn w:val="Normal"/>
    <w:uiPriority w:val="99"/>
    <w:rsid w:val="00CF16B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ndice">
    <w:name w:val="Índice"/>
    <w:basedOn w:val="Normal"/>
    <w:uiPriority w:val="99"/>
    <w:rsid w:val="00CF16B7"/>
    <w:pPr>
      <w:suppressLineNumbers/>
      <w:suppressAutoHyphens/>
      <w:spacing w:after="0" w:line="240" w:lineRule="auto"/>
    </w:pPr>
    <w:rPr>
      <w:rFonts w:ascii="Times New Roman" w:hAnsi="Times New Roman" w:cs="Tahoma"/>
      <w:sz w:val="28"/>
      <w:szCs w:val="20"/>
      <w:lang w:eastAsia="ar-SA"/>
    </w:rPr>
  </w:style>
  <w:style w:type="paragraph" w:customStyle="1" w:styleId="Corpodetexto31">
    <w:name w:val="Corpo de texto 31"/>
    <w:basedOn w:val="Normal"/>
    <w:uiPriority w:val="99"/>
    <w:rsid w:val="00CF16B7"/>
    <w:pPr>
      <w:suppressAutoHyphens/>
      <w:spacing w:after="0" w:line="240" w:lineRule="auto"/>
      <w:jc w:val="both"/>
    </w:pPr>
    <w:rPr>
      <w:rFonts w:ascii="Times New Roman" w:hAnsi="Times New Roman"/>
      <w:sz w:val="24"/>
      <w:szCs w:val="20"/>
      <w:lang w:val="en-US" w:eastAsia="ar-SA"/>
    </w:rPr>
  </w:style>
  <w:style w:type="paragraph" w:customStyle="1" w:styleId="Corpodetexto21">
    <w:name w:val="Corpo de texto 21"/>
    <w:basedOn w:val="Normal"/>
    <w:uiPriority w:val="99"/>
    <w:rsid w:val="00CF16B7"/>
    <w:pPr>
      <w:suppressAutoHyphens/>
      <w:autoSpaceDE w:val="0"/>
      <w:spacing w:after="0" w:line="240" w:lineRule="auto"/>
    </w:pPr>
    <w:rPr>
      <w:rFonts w:ascii="Bookman Old Style" w:hAnsi="Bookman Old Style"/>
      <w:sz w:val="24"/>
      <w:szCs w:val="20"/>
      <w:lang w:eastAsia="ar-SA"/>
    </w:rPr>
  </w:style>
  <w:style w:type="paragraph" w:customStyle="1" w:styleId="Estruturadodocumento1">
    <w:name w:val="Estrutura do documento1"/>
    <w:basedOn w:val="Normal"/>
    <w:uiPriority w:val="99"/>
    <w:rsid w:val="00CF16B7"/>
    <w:pPr>
      <w:shd w:val="clear" w:color="auto" w:fill="000080"/>
      <w:suppressAutoHyphens/>
      <w:spacing w:after="0" w:line="240" w:lineRule="auto"/>
    </w:pPr>
    <w:rPr>
      <w:rFonts w:ascii="Tahoma" w:hAnsi="Tahoma"/>
      <w:sz w:val="28"/>
      <w:szCs w:val="20"/>
      <w:lang w:eastAsia="ar-SA"/>
    </w:rPr>
  </w:style>
  <w:style w:type="paragraph" w:customStyle="1" w:styleId="Recuodecorpodetexto21">
    <w:name w:val="Recuo de corpo de texto 21"/>
    <w:basedOn w:val="Normal"/>
    <w:uiPriority w:val="99"/>
    <w:rsid w:val="00CF16B7"/>
    <w:pPr>
      <w:suppressAutoHyphens/>
      <w:spacing w:after="0" w:line="240" w:lineRule="auto"/>
      <w:ind w:left="357"/>
      <w:jc w:val="both"/>
    </w:pPr>
    <w:rPr>
      <w:rFonts w:ascii="Times New Roman" w:hAnsi="Times New Roman"/>
      <w:szCs w:val="20"/>
      <w:lang w:eastAsia="ar-SA"/>
    </w:rPr>
  </w:style>
  <w:style w:type="paragraph" w:customStyle="1" w:styleId="Corpodetexto22">
    <w:name w:val="Corpo de texto 22"/>
    <w:basedOn w:val="Normal"/>
    <w:uiPriority w:val="99"/>
    <w:rsid w:val="00CF16B7"/>
    <w:pPr>
      <w:suppressAutoHyphens/>
      <w:spacing w:after="0" w:line="240" w:lineRule="atLeast"/>
      <w:jc w:val="both"/>
    </w:pPr>
    <w:rPr>
      <w:rFonts w:ascii="Arial" w:hAnsi="Arial"/>
      <w:sz w:val="20"/>
      <w:szCs w:val="20"/>
      <w:lang w:eastAsia="ar-SA"/>
    </w:rPr>
  </w:style>
  <w:style w:type="paragraph" w:customStyle="1" w:styleId="Recuodecorpodetexto31">
    <w:name w:val="Recuo de corpo de texto 31"/>
    <w:basedOn w:val="Normal"/>
    <w:uiPriority w:val="99"/>
    <w:rsid w:val="00CF16B7"/>
    <w:pPr>
      <w:suppressAutoHyphens/>
      <w:spacing w:after="0" w:line="240" w:lineRule="auto"/>
      <w:ind w:firstLine="1080"/>
      <w:jc w:val="both"/>
    </w:pPr>
    <w:rPr>
      <w:rFonts w:ascii="Verdana" w:hAnsi="Verdana"/>
      <w:sz w:val="24"/>
      <w:szCs w:val="20"/>
      <w:lang w:eastAsia="ar-SA"/>
    </w:rPr>
  </w:style>
  <w:style w:type="paragraph" w:customStyle="1" w:styleId="Textosimples">
    <w:name w:val="Texto simples"/>
    <w:basedOn w:val="Normal"/>
    <w:uiPriority w:val="99"/>
    <w:rsid w:val="00CF16B7"/>
    <w:pPr>
      <w:suppressAutoHyphens/>
      <w:spacing w:after="0" w:line="240" w:lineRule="auto"/>
    </w:pPr>
    <w:rPr>
      <w:rFonts w:ascii="Courier New" w:hAnsi="Courier New"/>
      <w:sz w:val="20"/>
      <w:szCs w:val="20"/>
      <w:lang w:eastAsia="ar-SA"/>
    </w:rPr>
  </w:style>
  <w:style w:type="paragraph" w:customStyle="1" w:styleId="Textoembloco1">
    <w:name w:val="Texto em bloco1"/>
    <w:basedOn w:val="Normal"/>
    <w:uiPriority w:val="99"/>
    <w:rsid w:val="00CF16B7"/>
    <w:pPr>
      <w:tabs>
        <w:tab w:val="left" w:pos="1155"/>
      </w:tabs>
      <w:suppressAutoHyphens/>
      <w:spacing w:after="0" w:line="240" w:lineRule="auto"/>
      <w:ind w:left="-851" w:right="-842"/>
      <w:jc w:val="both"/>
    </w:pPr>
    <w:rPr>
      <w:rFonts w:ascii="Arial" w:hAnsi="Arial"/>
      <w:color w:val="000000"/>
      <w:sz w:val="20"/>
      <w:szCs w:val="20"/>
      <w:lang w:eastAsia="ar-SA"/>
    </w:rPr>
  </w:style>
  <w:style w:type="paragraph" w:customStyle="1" w:styleId="Contedodoquadro">
    <w:name w:val="Conteúdo do quadro"/>
    <w:basedOn w:val="Corpodetexto"/>
    <w:uiPriority w:val="99"/>
    <w:rsid w:val="00CF16B7"/>
    <w:pPr>
      <w:suppressAutoHyphens/>
      <w:spacing w:after="0" w:line="240" w:lineRule="auto"/>
    </w:pPr>
    <w:rPr>
      <w:rFonts w:ascii="Times New Roman" w:hAnsi="Times New Roman"/>
      <w:sz w:val="28"/>
      <w:szCs w:val="20"/>
      <w:lang w:eastAsia="ar-SA"/>
    </w:rPr>
  </w:style>
  <w:style w:type="paragraph" w:customStyle="1" w:styleId="compras">
    <w:name w:val="compras"/>
    <w:uiPriority w:val="99"/>
    <w:rsid w:val="00CF16B7"/>
    <w:pPr>
      <w:spacing w:after="0" w:line="240" w:lineRule="auto"/>
      <w:jc w:val="both"/>
    </w:pPr>
    <w:rPr>
      <w:rFonts w:ascii="Times New Roman" w:eastAsia="Times New Roman" w:hAnsi="Times New Roman" w:cs="Times New Roman"/>
      <w:kern w:val="24"/>
      <w:sz w:val="24"/>
      <w:szCs w:val="20"/>
      <w:lang w:eastAsia="pt-BR"/>
    </w:rPr>
  </w:style>
  <w:style w:type="paragraph" w:customStyle="1" w:styleId="Fernando">
    <w:name w:val="Fernando"/>
    <w:basedOn w:val="Normal"/>
    <w:uiPriority w:val="99"/>
    <w:rsid w:val="00CF16B7"/>
    <w:pPr>
      <w:spacing w:after="0" w:line="240" w:lineRule="auto"/>
    </w:pPr>
    <w:rPr>
      <w:rFonts w:ascii="Times New Roman" w:hAnsi="Times New Roman"/>
      <w:sz w:val="24"/>
      <w:szCs w:val="20"/>
    </w:rPr>
  </w:style>
  <w:style w:type="paragraph" w:customStyle="1" w:styleId="ParagraphStyle">
    <w:name w:val="Paragraph Style"/>
    <w:uiPriority w:val="99"/>
    <w:rsid w:val="00CF16B7"/>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customStyle="1" w:styleId="Contedodatabela">
    <w:name w:val="Conteúdo da tabela"/>
    <w:basedOn w:val="Normal"/>
    <w:uiPriority w:val="99"/>
    <w:rsid w:val="00CF16B7"/>
    <w:pPr>
      <w:widowControl w:val="0"/>
      <w:suppressLineNumbers/>
      <w:suppressAutoHyphens/>
      <w:spacing w:after="0" w:line="240" w:lineRule="auto"/>
    </w:pPr>
    <w:rPr>
      <w:rFonts w:ascii="DejaVu Sans" w:hAnsi="DejaVu Sans"/>
      <w:sz w:val="24"/>
      <w:szCs w:val="24"/>
      <w:lang w:eastAsia="ar-SA"/>
    </w:rPr>
  </w:style>
  <w:style w:type="paragraph" w:customStyle="1" w:styleId="TextosemFormatao4">
    <w:name w:val="Texto sem Formatação4"/>
    <w:basedOn w:val="Normal"/>
    <w:uiPriority w:val="99"/>
    <w:rsid w:val="00CF16B7"/>
    <w:pPr>
      <w:spacing w:after="0" w:line="240" w:lineRule="auto"/>
    </w:pPr>
    <w:rPr>
      <w:rFonts w:ascii="Courier New" w:hAnsi="Courier New"/>
      <w:sz w:val="20"/>
      <w:szCs w:val="20"/>
    </w:rPr>
  </w:style>
  <w:style w:type="paragraph" w:customStyle="1" w:styleId="yiv944694152msonormal">
    <w:name w:val="yiv944694152msonormal"/>
    <w:basedOn w:val="Normal"/>
    <w:uiPriority w:val="99"/>
    <w:rsid w:val="00CF16B7"/>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CF16B7"/>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Corpodetexto23">
    <w:name w:val="Corpo de texto 23"/>
    <w:basedOn w:val="Normal"/>
    <w:uiPriority w:val="99"/>
    <w:rsid w:val="00CF16B7"/>
    <w:pPr>
      <w:suppressAutoHyphens/>
      <w:spacing w:after="0" w:line="240" w:lineRule="atLeast"/>
      <w:jc w:val="both"/>
    </w:pPr>
    <w:rPr>
      <w:rFonts w:ascii="Arial" w:hAnsi="Arial"/>
      <w:sz w:val="20"/>
      <w:szCs w:val="20"/>
      <w:lang w:eastAsia="ar-SA"/>
    </w:rPr>
  </w:style>
  <w:style w:type="paragraph" w:customStyle="1" w:styleId="TextosemFormatao5">
    <w:name w:val="Texto sem Formatação5"/>
    <w:basedOn w:val="Normal"/>
    <w:uiPriority w:val="99"/>
    <w:rsid w:val="00CF16B7"/>
    <w:pPr>
      <w:spacing w:after="0" w:line="240" w:lineRule="auto"/>
    </w:pPr>
    <w:rPr>
      <w:rFonts w:ascii="Courier New" w:hAnsi="Courier New"/>
      <w:sz w:val="20"/>
      <w:szCs w:val="20"/>
    </w:rPr>
  </w:style>
  <w:style w:type="character" w:styleId="TextodoEspaoReservado">
    <w:name w:val="Placeholder Text"/>
    <w:uiPriority w:val="99"/>
    <w:semiHidden/>
    <w:rsid w:val="00CF16B7"/>
    <w:rPr>
      <w:color w:val="808080"/>
    </w:rPr>
  </w:style>
  <w:style w:type="character" w:styleId="nfaseSutil">
    <w:name w:val="Subtle Emphasis"/>
    <w:qFormat/>
    <w:rsid w:val="00CF16B7"/>
    <w:rPr>
      <w:i/>
      <w:iCs/>
      <w:color w:val="808080"/>
    </w:rPr>
  </w:style>
  <w:style w:type="character" w:customStyle="1" w:styleId="AssuntodocomentrioChar1">
    <w:name w:val="Assunto do comentário Char1"/>
    <w:uiPriority w:val="99"/>
    <w:semiHidden/>
    <w:rsid w:val="00CF16B7"/>
    <w:rPr>
      <w:rFonts w:ascii="Times New Roman" w:eastAsia="Times New Roman" w:hAnsi="Times New Roman" w:cs="Times New Roman"/>
      <w:b/>
      <w:bCs/>
      <w:sz w:val="20"/>
      <w:szCs w:val="20"/>
      <w:lang w:eastAsia="pt-BR"/>
    </w:rPr>
  </w:style>
  <w:style w:type="character" w:customStyle="1" w:styleId="TextodebaloChar1">
    <w:name w:val="Texto de balão Char1"/>
    <w:uiPriority w:val="99"/>
    <w:semiHidden/>
    <w:rsid w:val="00CF16B7"/>
    <w:rPr>
      <w:rFonts w:ascii="Tahoma" w:hAnsi="Tahoma" w:cs="Tahoma" w:hint="default"/>
      <w:sz w:val="16"/>
      <w:szCs w:val="16"/>
    </w:rPr>
  </w:style>
  <w:style w:type="character" w:customStyle="1" w:styleId="CharChar70">
    <w:name w:val="Char Char7"/>
    <w:rsid w:val="00CF16B7"/>
    <w:rPr>
      <w:rFonts w:ascii="Calibri" w:eastAsia="Calibri" w:hAnsi="Calibri" w:hint="default"/>
      <w:noProof/>
      <w:lang w:val="en-US" w:eastAsia="x-none" w:bidi="ar-SA"/>
    </w:rPr>
  </w:style>
  <w:style w:type="character" w:customStyle="1" w:styleId="CharChar60">
    <w:name w:val="Char Char6"/>
    <w:rsid w:val="00CF16B7"/>
    <w:rPr>
      <w:rFonts w:ascii="Calibri" w:eastAsia="Calibri" w:hAnsi="Calibri" w:hint="default"/>
      <w:noProof/>
      <w:lang w:val="en-US" w:eastAsia="x-none" w:bidi="ar-SA"/>
    </w:rPr>
  </w:style>
  <w:style w:type="character" w:customStyle="1" w:styleId="apple-converted-space">
    <w:name w:val="apple-converted-space"/>
    <w:rsid w:val="00CF16B7"/>
  </w:style>
  <w:style w:type="character" w:customStyle="1" w:styleId="WW8Num2z0">
    <w:name w:val="WW8Num2z0"/>
    <w:rsid w:val="00CF16B7"/>
    <w:rPr>
      <w:rFonts w:ascii="Symbol" w:hAnsi="Symbol" w:hint="default"/>
    </w:rPr>
  </w:style>
  <w:style w:type="character" w:customStyle="1" w:styleId="WW8Num3z0">
    <w:name w:val="WW8Num3z0"/>
    <w:rsid w:val="00CF16B7"/>
    <w:rPr>
      <w:rFonts w:ascii="Symbol" w:hAnsi="Symbol" w:hint="default"/>
    </w:rPr>
  </w:style>
  <w:style w:type="character" w:customStyle="1" w:styleId="Absatz-Standardschriftart">
    <w:name w:val="Absatz-Standardschriftart"/>
    <w:rsid w:val="00CF16B7"/>
  </w:style>
  <w:style w:type="character" w:customStyle="1" w:styleId="WW8Num4z0">
    <w:name w:val="WW8Num4z0"/>
    <w:rsid w:val="00CF16B7"/>
    <w:rPr>
      <w:b/>
      <w:bCs w:val="0"/>
    </w:rPr>
  </w:style>
  <w:style w:type="character" w:customStyle="1" w:styleId="WW8Num5z0">
    <w:name w:val="WW8Num5z0"/>
    <w:rsid w:val="00CF16B7"/>
    <w:rPr>
      <w:rFonts w:ascii="Symbol" w:hAnsi="Symbol" w:hint="default"/>
    </w:rPr>
  </w:style>
  <w:style w:type="character" w:customStyle="1" w:styleId="WW8Num6z0">
    <w:name w:val="WW8Num6z0"/>
    <w:rsid w:val="00CF16B7"/>
    <w:rPr>
      <w:rFonts w:ascii="Symbol" w:hAnsi="Symbol" w:hint="default"/>
    </w:rPr>
  </w:style>
  <w:style w:type="character" w:customStyle="1" w:styleId="WW8Num8z0">
    <w:name w:val="WW8Num8z0"/>
    <w:rsid w:val="00CF16B7"/>
    <w:rPr>
      <w:rFonts w:ascii="Times New Roman" w:hAnsi="Times New Roman" w:cs="Times New Roman" w:hint="default"/>
      <w:sz w:val="24"/>
    </w:rPr>
  </w:style>
  <w:style w:type="character" w:customStyle="1" w:styleId="WW8NumSt9z0">
    <w:name w:val="WW8NumSt9z0"/>
    <w:rsid w:val="00CF16B7"/>
    <w:rPr>
      <w:rFonts w:ascii="Symbol" w:hAnsi="Symbol" w:hint="default"/>
    </w:rPr>
  </w:style>
  <w:style w:type="character" w:customStyle="1" w:styleId="Fontepargpadro1">
    <w:name w:val="Fonte parág. padrão1"/>
    <w:rsid w:val="00CF16B7"/>
  </w:style>
  <w:style w:type="character" w:customStyle="1" w:styleId="Smbolosdenumerao">
    <w:name w:val="Símbolos de numeração"/>
    <w:rsid w:val="00CF16B7"/>
  </w:style>
  <w:style w:type="character" w:customStyle="1" w:styleId="Marcadores">
    <w:name w:val="Marcadores"/>
    <w:rsid w:val="00CF16B7"/>
    <w:rPr>
      <w:rFonts w:ascii="StarSymbol" w:eastAsia="StarSymbol" w:hAnsi="StarSymbol" w:cs="StarSymbol" w:hint="default"/>
      <w:sz w:val="18"/>
      <w:szCs w:val="18"/>
    </w:rPr>
  </w:style>
  <w:style w:type="paragraph" w:customStyle="1" w:styleId="TextosemFormatao6">
    <w:name w:val="Texto sem Formatação6"/>
    <w:basedOn w:val="Normal"/>
    <w:uiPriority w:val="99"/>
    <w:rsid w:val="00CF16B7"/>
    <w:pPr>
      <w:spacing w:after="0" w:line="240" w:lineRule="auto"/>
    </w:pPr>
    <w:rPr>
      <w:rFonts w:ascii="Courier New" w:hAnsi="Courier New"/>
      <w:sz w:val="20"/>
      <w:szCs w:val="20"/>
    </w:rPr>
  </w:style>
  <w:style w:type="paragraph" w:customStyle="1" w:styleId="PargrafodaLista1">
    <w:name w:val="Parágrafo da Lista1"/>
    <w:basedOn w:val="Normal"/>
    <w:uiPriority w:val="99"/>
    <w:rsid w:val="00CF16B7"/>
    <w:pPr>
      <w:ind w:left="720"/>
      <w:contextualSpacing/>
    </w:pPr>
  </w:style>
  <w:style w:type="paragraph" w:customStyle="1" w:styleId="TableParagraph">
    <w:name w:val="Table Paragraph"/>
    <w:basedOn w:val="Normal"/>
    <w:uiPriority w:val="1"/>
    <w:qFormat/>
    <w:rsid w:val="00CF16B7"/>
    <w:pPr>
      <w:widowControl w:val="0"/>
      <w:autoSpaceDE w:val="0"/>
      <w:autoSpaceDN w:val="0"/>
      <w:spacing w:after="0" w:line="268" w:lineRule="exact"/>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85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mbedeminas.mg.gov.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mbedeminas.mg.gov.b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252AA-B02F-4FF0-BE85-EF2B996C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15601</Words>
  <Characters>84251</Characters>
  <Application>Microsoft Office Word</Application>
  <DocSecurity>0</DocSecurity>
  <Lines>702</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 Teixeira</dc:creator>
  <cp:keywords/>
  <dc:description/>
  <cp:lastModifiedBy>DELL</cp:lastModifiedBy>
  <cp:revision>2</cp:revision>
  <dcterms:created xsi:type="dcterms:W3CDTF">2022-07-15T12:19:00Z</dcterms:created>
  <dcterms:modified xsi:type="dcterms:W3CDTF">2022-07-15T12:19:00Z</dcterms:modified>
</cp:coreProperties>
</file>